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36" w:rsidRPr="007460D7" w:rsidRDefault="002F04A2" w:rsidP="005F203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1.35pt;margin-top:-19.95pt;width:85.8pt;height:81pt;z-index:251659264;visibility:visible;mso-wrap-edited:f">
            <v:imagedata r:id="rId5" o:title=""/>
          </v:shape>
          <o:OLEObject Type="Embed" ProgID="Word.Picture.8" ShapeID="_x0000_s1026" DrawAspect="Content" ObjectID="_1754129800" r:id="rId6"/>
        </w:object>
      </w:r>
    </w:p>
    <w:p w:rsidR="005F2036" w:rsidRDefault="005F2036" w:rsidP="005F2036">
      <w:pPr>
        <w:tabs>
          <w:tab w:val="left" w:pos="5925"/>
        </w:tabs>
      </w:pPr>
      <w:r>
        <w:tab/>
      </w:r>
    </w:p>
    <w:p w:rsidR="005F2036" w:rsidRDefault="005F2036" w:rsidP="005F2036">
      <w:pPr>
        <w:jc w:val="center"/>
        <w:rPr>
          <w:b/>
          <w:sz w:val="32"/>
          <w:szCs w:val="32"/>
        </w:rPr>
      </w:pPr>
    </w:p>
    <w:p w:rsidR="005F2036" w:rsidRDefault="005F2036" w:rsidP="005F2036">
      <w:pPr>
        <w:jc w:val="center"/>
        <w:rPr>
          <w:b/>
          <w:sz w:val="32"/>
          <w:szCs w:val="32"/>
        </w:rPr>
      </w:pPr>
    </w:p>
    <w:p w:rsidR="005F2036" w:rsidRPr="000D72A0" w:rsidRDefault="005F2036" w:rsidP="005F2036">
      <w:pPr>
        <w:jc w:val="center"/>
        <w:rPr>
          <w:b/>
          <w:sz w:val="32"/>
          <w:szCs w:val="32"/>
        </w:rPr>
      </w:pPr>
      <w:r w:rsidRPr="000D72A0">
        <w:rPr>
          <w:b/>
          <w:sz w:val="32"/>
          <w:szCs w:val="32"/>
        </w:rPr>
        <w:t>ПРЕДСТАВИТЕЛЬНОЕ СОБРАНИЕ</w:t>
      </w:r>
    </w:p>
    <w:p w:rsidR="005F2036" w:rsidRPr="0038531D" w:rsidRDefault="005F2036" w:rsidP="005F2036">
      <w:pPr>
        <w:jc w:val="center"/>
        <w:rPr>
          <w:b/>
          <w:sz w:val="32"/>
          <w:szCs w:val="32"/>
        </w:rPr>
      </w:pPr>
      <w:r w:rsidRPr="0038531D">
        <w:rPr>
          <w:b/>
          <w:sz w:val="32"/>
          <w:szCs w:val="32"/>
        </w:rPr>
        <w:t>СУДЖАНСКОГО РАЙОНА</w:t>
      </w:r>
    </w:p>
    <w:p w:rsidR="005F2036" w:rsidRPr="000D72A0" w:rsidRDefault="005F2036" w:rsidP="005F2036">
      <w:pPr>
        <w:jc w:val="center"/>
        <w:rPr>
          <w:b/>
          <w:sz w:val="28"/>
          <w:szCs w:val="28"/>
        </w:rPr>
      </w:pPr>
      <w:r w:rsidRPr="0038531D">
        <w:rPr>
          <w:b/>
          <w:sz w:val="32"/>
          <w:szCs w:val="32"/>
        </w:rPr>
        <w:t>КУРСКОЙ ОБЛАСТИ</w:t>
      </w:r>
    </w:p>
    <w:p w:rsidR="005F2036" w:rsidRPr="00B91940" w:rsidRDefault="005F2036" w:rsidP="005F2036">
      <w:pPr>
        <w:pStyle w:val="2"/>
        <w:jc w:val="center"/>
        <w:rPr>
          <w:rFonts w:ascii="Times New Roman" w:hAnsi="Times New Roman" w:cs="Times New Roman"/>
          <w:i w:val="0"/>
        </w:rPr>
      </w:pPr>
      <w:r w:rsidRPr="00B91940">
        <w:rPr>
          <w:rFonts w:ascii="Times New Roman" w:hAnsi="Times New Roman" w:cs="Times New Roman"/>
          <w:i w:val="0"/>
        </w:rPr>
        <w:t>РЕШЕНИЕ</w:t>
      </w:r>
    </w:p>
    <w:p w:rsidR="005F2036" w:rsidRDefault="005F2036" w:rsidP="005F2036">
      <w:pPr>
        <w:autoSpaceDE w:val="0"/>
        <w:autoSpaceDN w:val="0"/>
        <w:jc w:val="center"/>
        <w:rPr>
          <w:sz w:val="28"/>
          <w:szCs w:val="28"/>
        </w:rPr>
      </w:pPr>
      <w:r w:rsidRPr="00A34EF7">
        <w:rPr>
          <w:sz w:val="28"/>
          <w:szCs w:val="28"/>
        </w:rPr>
        <w:t xml:space="preserve">от </w:t>
      </w:r>
      <w:r>
        <w:rPr>
          <w:sz w:val="28"/>
          <w:szCs w:val="28"/>
        </w:rPr>
        <w:t xml:space="preserve">28 июля 2023 </w:t>
      </w:r>
      <w:r w:rsidRPr="00A34EF7">
        <w:rPr>
          <w:sz w:val="28"/>
          <w:szCs w:val="28"/>
        </w:rPr>
        <w:t>г</w:t>
      </w:r>
      <w:r>
        <w:rPr>
          <w:sz w:val="28"/>
          <w:szCs w:val="28"/>
        </w:rPr>
        <w:t>ода</w:t>
      </w:r>
      <w:r w:rsidRPr="00A34EF7">
        <w:rPr>
          <w:sz w:val="28"/>
          <w:szCs w:val="28"/>
        </w:rPr>
        <w:t xml:space="preserve"> №</w:t>
      </w:r>
      <w:r>
        <w:rPr>
          <w:sz w:val="28"/>
          <w:szCs w:val="28"/>
        </w:rPr>
        <w:t>365</w:t>
      </w:r>
    </w:p>
    <w:p w:rsidR="005F2036" w:rsidRDefault="005F2036" w:rsidP="005F2036">
      <w:pPr>
        <w:autoSpaceDE w:val="0"/>
        <w:autoSpaceDN w:val="0"/>
        <w:jc w:val="center"/>
        <w:rPr>
          <w:sz w:val="28"/>
          <w:szCs w:val="28"/>
        </w:rPr>
      </w:pPr>
    </w:p>
    <w:p w:rsidR="005F2036" w:rsidRPr="00BB0DBA" w:rsidRDefault="005F2036" w:rsidP="005F2036">
      <w:pPr>
        <w:jc w:val="center"/>
        <w:rPr>
          <w:sz w:val="26"/>
          <w:szCs w:val="26"/>
        </w:rPr>
      </w:pPr>
      <w:r w:rsidRPr="00BB0DBA">
        <w:rPr>
          <w:b/>
          <w:sz w:val="26"/>
          <w:szCs w:val="26"/>
        </w:rPr>
        <w:t>О внесении изменений и дополнений в Устав муниципального района «</w:t>
      </w:r>
      <w:proofErr w:type="spellStart"/>
      <w:r w:rsidRPr="00BB0DBA">
        <w:rPr>
          <w:b/>
          <w:sz w:val="26"/>
          <w:szCs w:val="26"/>
        </w:rPr>
        <w:t>Суджанский</w:t>
      </w:r>
      <w:proofErr w:type="spellEnd"/>
      <w:r w:rsidRPr="00BB0DBA">
        <w:rPr>
          <w:b/>
          <w:sz w:val="26"/>
          <w:szCs w:val="26"/>
        </w:rPr>
        <w:t xml:space="preserve"> район» Курской области</w:t>
      </w:r>
    </w:p>
    <w:p w:rsidR="005F2036" w:rsidRPr="00BB0DBA" w:rsidRDefault="005F2036" w:rsidP="005F2036">
      <w:pPr>
        <w:jc w:val="both"/>
        <w:rPr>
          <w:sz w:val="26"/>
          <w:szCs w:val="26"/>
        </w:rPr>
      </w:pPr>
    </w:p>
    <w:p w:rsidR="005F2036" w:rsidRPr="00BB0DBA" w:rsidRDefault="005F2036" w:rsidP="005F2036">
      <w:pPr>
        <w:jc w:val="both"/>
        <w:rPr>
          <w:sz w:val="26"/>
          <w:szCs w:val="26"/>
        </w:rPr>
      </w:pPr>
    </w:p>
    <w:p w:rsidR="005F2036" w:rsidRPr="00BB0DBA" w:rsidRDefault="005F2036" w:rsidP="005F2036">
      <w:pPr>
        <w:ind w:firstLine="900"/>
        <w:jc w:val="both"/>
        <w:rPr>
          <w:sz w:val="26"/>
          <w:szCs w:val="26"/>
        </w:rPr>
      </w:pPr>
      <w:r w:rsidRPr="00BB0DBA">
        <w:rPr>
          <w:sz w:val="26"/>
          <w:szCs w:val="26"/>
        </w:rPr>
        <w:t>В целях приведения в соответствие с действующим законодательством Устава муниципального района «</w:t>
      </w:r>
      <w:proofErr w:type="spellStart"/>
      <w:r w:rsidRPr="00BB0DBA">
        <w:rPr>
          <w:sz w:val="26"/>
          <w:szCs w:val="26"/>
        </w:rPr>
        <w:t>Суджанский</w:t>
      </w:r>
      <w:proofErr w:type="spellEnd"/>
      <w:r w:rsidRPr="00BB0DBA">
        <w:rPr>
          <w:sz w:val="26"/>
          <w:szCs w:val="26"/>
        </w:rPr>
        <w:t xml:space="preserve"> район» Курской области (с последующими изменениями и дополнениями) (далее- Устав муниципального района), руководствуясь пунктом 1 части 1 статьи 17 Федерального  закона   от 0</w:t>
      </w:r>
      <w:smartTag w:uri="urn:schemas-microsoft-com:office:smarttags" w:element="date">
        <w:smartTagPr>
          <w:attr w:name="Year" w:val="2003"/>
          <w:attr w:name="Day" w:val="6"/>
          <w:attr w:name="Month" w:val="10"/>
          <w:attr w:name="ls" w:val="trans"/>
        </w:smartTagPr>
        <w:r w:rsidRPr="00BB0DBA">
          <w:rPr>
            <w:sz w:val="26"/>
            <w:szCs w:val="26"/>
          </w:rPr>
          <w:t>6 октября 2003 года</w:t>
        </w:r>
      </w:smartTag>
      <w:r w:rsidRPr="00BB0DBA">
        <w:rPr>
          <w:sz w:val="26"/>
          <w:szCs w:val="26"/>
        </w:rPr>
        <w:t xml:space="preserve"> №131-ФЗ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w:t>
      </w:r>
      <w:proofErr w:type="spellStart"/>
      <w:r w:rsidRPr="00BB0DBA">
        <w:rPr>
          <w:sz w:val="26"/>
          <w:szCs w:val="26"/>
        </w:rPr>
        <w:t>Суджанский</w:t>
      </w:r>
      <w:proofErr w:type="spellEnd"/>
      <w:r w:rsidRPr="00BB0DBA">
        <w:rPr>
          <w:sz w:val="26"/>
          <w:szCs w:val="26"/>
        </w:rPr>
        <w:t xml:space="preserve"> район» Курской области, Представительное  Собрание Суджанского района Курской области   РЕШИЛО:</w:t>
      </w:r>
    </w:p>
    <w:p w:rsidR="005F2036" w:rsidRPr="00BB0DBA" w:rsidRDefault="005F2036" w:rsidP="005F2036">
      <w:pPr>
        <w:numPr>
          <w:ilvl w:val="0"/>
          <w:numId w:val="1"/>
        </w:numPr>
        <w:ind w:left="0" w:firstLine="780"/>
        <w:contextualSpacing/>
        <w:jc w:val="both"/>
        <w:rPr>
          <w:sz w:val="26"/>
          <w:szCs w:val="26"/>
        </w:rPr>
      </w:pPr>
      <w:r w:rsidRPr="00BB0DBA">
        <w:rPr>
          <w:sz w:val="26"/>
          <w:szCs w:val="26"/>
        </w:rPr>
        <w:t>Внести в Устав муниципального района «</w:t>
      </w:r>
      <w:proofErr w:type="spellStart"/>
      <w:r w:rsidRPr="00BB0DBA">
        <w:rPr>
          <w:sz w:val="26"/>
          <w:szCs w:val="26"/>
        </w:rPr>
        <w:t>Суджанский</w:t>
      </w:r>
      <w:proofErr w:type="spellEnd"/>
      <w:r w:rsidRPr="00BB0DBA">
        <w:rPr>
          <w:sz w:val="26"/>
          <w:szCs w:val="26"/>
        </w:rPr>
        <w:t xml:space="preserve"> район» Курской области следующие изменения и дополнения:  </w:t>
      </w:r>
    </w:p>
    <w:p w:rsidR="005F2036" w:rsidRPr="00BB0DBA" w:rsidRDefault="005F2036" w:rsidP="005F2036">
      <w:pPr>
        <w:numPr>
          <w:ilvl w:val="0"/>
          <w:numId w:val="2"/>
        </w:numPr>
        <w:contextualSpacing/>
        <w:jc w:val="both"/>
        <w:rPr>
          <w:sz w:val="26"/>
          <w:szCs w:val="26"/>
        </w:rPr>
      </w:pPr>
      <w:r w:rsidRPr="00BB0DBA">
        <w:rPr>
          <w:sz w:val="26"/>
          <w:szCs w:val="26"/>
        </w:rPr>
        <w:t>Устав дополнить статьей 8</w:t>
      </w:r>
      <w:r w:rsidRPr="00BB0DBA">
        <w:rPr>
          <w:sz w:val="26"/>
          <w:szCs w:val="26"/>
          <w:vertAlign w:val="superscript"/>
        </w:rPr>
        <w:t xml:space="preserve">1 </w:t>
      </w:r>
      <w:r w:rsidRPr="00BB0DBA">
        <w:rPr>
          <w:sz w:val="26"/>
          <w:szCs w:val="26"/>
        </w:rPr>
        <w:t>следующего содержания:</w:t>
      </w:r>
    </w:p>
    <w:p w:rsidR="005F2036" w:rsidRPr="00BB0DBA" w:rsidRDefault="005F2036" w:rsidP="005F2036">
      <w:pPr>
        <w:ind w:left="-142" w:firstLine="993"/>
        <w:jc w:val="both"/>
        <w:rPr>
          <w:sz w:val="26"/>
          <w:szCs w:val="26"/>
        </w:rPr>
      </w:pPr>
      <w:r w:rsidRPr="00BB0DBA">
        <w:rPr>
          <w:sz w:val="26"/>
          <w:szCs w:val="26"/>
        </w:rPr>
        <w:t>«Статья 8</w:t>
      </w:r>
      <w:r w:rsidRPr="00BB0DBA">
        <w:rPr>
          <w:sz w:val="26"/>
          <w:szCs w:val="26"/>
          <w:vertAlign w:val="superscript"/>
        </w:rPr>
        <w:t>1</w:t>
      </w:r>
      <w:r w:rsidRPr="00BB0DBA">
        <w:rPr>
          <w:sz w:val="26"/>
          <w:szCs w:val="26"/>
        </w:rPr>
        <w:t xml:space="preserve"> Перераспределение отдельных полномочий между органами местного самоуправления Суджанского района и органами государственной власти Курской области</w:t>
      </w:r>
    </w:p>
    <w:p w:rsidR="005F2036" w:rsidRPr="00BB0DBA" w:rsidRDefault="005F2036" w:rsidP="005F2036">
      <w:pPr>
        <w:ind w:left="-142" w:firstLine="993"/>
        <w:jc w:val="both"/>
        <w:rPr>
          <w:sz w:val="26"/>
          <w:szCs w:val="26"/>
        </w:rPr>
      </w:pPr>
      <w:r w:rsidRPr="00BB0DBA">
        <w:rPr>
          <w:sz w:val="26"/>
          <w:szCs w:val="26"/>
        </w:rPr>
        <w:t>1.</w:t>
      </w:r>
      <w:r w:rsidRPr="00BB0DBA">
        <w:rPr>
          <w:sz w:val="26"/>
          <w:szCs w:val="26"/>
        </w:rPr>
        <w:tab/>
        <w:t>В соответствии с Законом Курской области от 7 декабря 2021 года</w:t>
      </w:r>
      <w:r>
        <w:rPr>
          <w:sz w:val="26"/>
          <w:szCs w:val="26"/>
        </w:rPr>
        <w:t xml:space="preserve"> </w:t>
      </w:r>
      <w:r w:rsidRPr="00BB0DBA">
        <w:rPr>
          <w:sz w:val="26"/>
          <w:szCs w:val="26"/>
        </w:rPr>
        <w:t>№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Суджанского района</w:t>
      </w:r>
      <w:r w:rsidRPr="00BB0DBA">
        <w:rPr>
          <w:sz w:val="26"/>
          <w:szCs w:val="26"/>
        </w:rPr>
        <w:tab/>
        <w:t>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 исполнительными органами Курской области.</w:t>
      </w:r>
    </w:p>
    <w:p w:rsidR="005F2036" w:rsidRDefault="005F2036" w:rsidP="005F2036">
      <w:pPr>
        <w:ind w:left="-142" w:firstLine="993"/>
        <w:jc w:val="both"/>
        <w:rPr>
          <w:sz w:val="26"/>
          <w:szCs w:val="26"/>
        </w:rPr>
      </w:pPr>
      <w:r w:rsidRPr="00BB0DBA">
        <w:rPr>
          <w:sz w:val="26"/>
          <w:szCs w:val="26"/>
        </w:rPr>
        <w:t>2.</w:t>
      </w:r>
      <w:r w:rsidRPr="00BB0DBA">
        <w:rPr>
          <w:sz w:val="26"/>
          <w:szCs w:val="26"/>
        </w:rPr>
        <w:tab/>
        <w:t>Полномочия органов   местного   самоуправления Суджанского района</w:t>
      </w:r>
      <w:r w:rsidRPr="00BB0DBA">
        <w:rPr>
          <w:sz w:val="26"/>
          <w:szCs w:val="26"/>
        </w:rPr>
        <w:tab/>
        <w:t xml:space="preserve">по предоставлению земельных участков из земель сельскохозяйственного назначения, право государственной собственности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за исключением: </w:t>
      </w:r>
    </w:p>
    <w:p w:rsidR="005F2036" w:rsidRDefault="005F2036" w:rsidP="005F2036">
      <w:pPr>
        <w:ind w:left="-142" w:firstLine="993"/>
        <w:jc w:val="both"/>
        <w:rPr>
          <w:sz w:val="26"/>
          <w:szCs w:val="26"/>
        </w:rPr>
      </w:pPr>
      <w:r w:rsidRPr="00BB0DBA">
        <w:rPr>
          <w:sz w:val="26"/>
          <w:szCs w:val="26"/>
        </w:rPr>
        <w:t>1) садовых, огородных земельных участков;</w:t>
      </w:r>
    </w:p>
    <w:p w:rsidR="005F2036" w:rsidRDefault="005F2036" w:rsidP="005F2036">
      <w:pPr>
        <w:ind w:left="-142" w:firstLine="993"/>
        <w:jc w:val="both"/>
        <w:rPr>
          <w:sz w:val="26"/>
          <w:szCs w:val="26"/>
        </w:rPr>
      </w:pPr>
      <w:r w:rsidRPr="00BB0DBA">
        <w:rPr>
          <w:sz w:val="26"/>
          <w:szCs w:val="26"/>
        </w:rPr>
        <w:t xml:space="preserve">2) земельных участков, предназначенных для ведения личного подсобного хозяйства; </w:t>
      </w:r>
    </w:p>
    <w:p w:rsidR="005F2036" w:rsidRDefault="005F2036" w:rsidP="005F2036">
      <w:pPr>
        <w:ind w:left="-142" w:firstLine="993"/>
        <w:jc w:val="both"/>
        <w:rPr>
          <w:sz w:val="26"/>
          <w:szCs w:val="26"/>
        </w:rPr>
      </w:pPr>
      <w:r w:rsidRPr="00BB0DBA">
        <w:rPr>
          <w:sz w:val="26"/>
          <w:szCs w:val="26"/>
        </w:rPr>
        <w:t xml:space="preserve">3) земельных участков, предназначенных для гаражного строительства (в том числе строительства гаражей для собственных нужд); </w:t>
      </w:r>
    </w:p>
    <w:p w:rsidR="005F2036" w:rsidRPr="00BB0DBA" w:rsidRDefault="005F2036" w:rsidP="005F2036">
      <w:pPr>
        <w:ind w:left="-142" w:firstLine="993"/>
        <w:jc w:val="both"/>
        <w:rPr>
          <w:sz w:val="26"/>
          <w:szCs w:val="26"/>
        </w:rPr>
      </w:pPr>
      <w:r w:rsidRPr="00BB0DBA">
        <w:rPr>
          <w:sz w:val="26"/>
          <w:szCs w:val="26"/>
        </w:rPr>
        <w:t xml:space="preserve">4) земельных участков, предназначенных для размещения объектов недвижимого имущества (за исключением жилых домов, строительство, </w:t>
      </w:r>
      <w:r w:rsidRPr="00BB0DBA">
        <w:rPr>
          <w:sz w:val="26"/>
          <w:szCs w:val="26"/>
        </w:rPr>
        <w:lastRenderedPageBreak/>
        <w:t xml:space="preserve">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в соответствии с Законом Курской области от 2 июня 2020 года № 32-ЗКО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собственности на которые не разграничено» осуществляет орган исполнительной власти Курской области, осуществляющий проведение единой государственной политики в сфере </w:t>
      </w:r>
      <w:proofErr w:type="spellStart"/>
      <w:r w:rsidRPr="00BB0DBA">
        <w:rPr>
          <w:sz w:val="26"/>
          <w:szCs w:val="26"/>
        </w:rPr>
        <w:t>имущественно</w:t>
      </w:r>
      <w:proofErr w:type="spellEnd"/>
      <w:r w:rsidRPr="00BB0DBA">
        <w:rPr>
          <w:sz w:val="26"/>
          <w:szCs w:val="26"/>
        </w:rPr>
        <w:t>-земельных отношений, управления и распоряжения собственностью Курской области.</w:t>
      </w:r>
    </w:p>
    <w:p w:rsidR="005F2036" w:rsidRPr="00BB0DBA" w:rsidRDefault="005F2036" w:rsidP="005F2036">
      <w:pPr>
        <w:ind w:left="-142" w:firstLine="993"/>
        <w:jc w:val="both"/>
        <w:rPr>
          <w:sz w:val="26"/>
          <w:szCs w:val="26"/>
        </w:rPr>
      </w:pPr>
      <w:r w:rsidRPr="00BB0DBA">
        <w:rPr>
          <w:sz w:val="26"/>
          <w:szCs w:val="26"/>
        </w:rPr>
        <w:t>3.</w:t>
      </w:r>
      <w:r w:rsidRPr="00BB0DBA">
        <w:rPr>
          <w:sz w:val="26"/>
          <w:szCs w:val="26"/>
        </w:rPr>
        <w:tab/>
        <w:t>Полномочия органов   местного   самоуправления Суджанского района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в соответствии   с Законом Курской   области от 14 декабря 2020 года № 110-ЗКО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 осуществляются уполномоченными исполнительными органами Курской области.»;</w:t>
      </w:r>
    </w:p>
    <w:p w:rsidR="005F2036" w:rsidRPr="00BB0DBA" w:rsidRDefault="005F2036" w:rsidP="005F2036">
      <w:pPr>
        <w:suppressAutoHyphens/>
        <w:ind w:firstLine="720"/>
        <w:jc w:val="both"/>
        <w:rPr>
          <w:sz w:val="26"/>
          <w:szCs w:val="26"/>
        </w:rPr>
      </w:pPr>
      <w:r w:rsidRPr="005F2036">
        <w:rPr>
          <w:sz w:val="26"/>
          <w:szCs w:val="26"/>
        </w:rPr>
        <w:t>2)</w:t>
      </w:r>
      <w:r w:rsidRPr="00BB0DBA">
        <w:rPr>
          <w:sz w:val="26"/>
          <w:szCs w:val="26"/>
        </w:rPr>
        <w:t xml:space="preserve">  Статью 12 «</w:t>
      </w:r>
      <w:r w:rsidRPr="00BB0DBA">
        <w:rPr>
          <w:bCs/>
          <w:color w:val="000000"/>
          <w:sz w:val="26"/>
          <w:szCs w:val="26"/>
        </w:rPr>
        <w:t>Голосование по отзыву Главы Суджанского района Курской области, голосование по вопросам изменения границ Суджанского района, преобразования Суджанского района» изложить в следующей редакции:</w:t>
      </w:r>
    </w:p>
    <w:p w:rsidR="005F2036" w:rsidRPr="00BB0DBA" w:rsidRDefault="005F2036" w:rsidP="005F2036">
      <w:pPr>
        <w:suppressAutoHyphens/>
        <w:ind w:firstLine="720"/>
        <w:jc w:val="both"/>
        <w:rPr>
          <w:sz w:val="26"/>
          <w:szCs w:val="26"/>
        </w:rPr>
      </w:pPr>
      <w:r w:rsidRPr="00BB0DBA">
        <w:rPr>
          <w:sz w:val="26"/>
          <w:szCs w:val="26"/>
        </w:rPr>
        <w:t xml:space="preserve">«Статья 12. Голосование по отзыву депутата Представительного Собрания Суджанского района Курской области, Главы Суджанского района Курской области, голосование по вопросам изменения границ Суджанского района, преобразования Суджанского района </w:t>
      </w:r>
    </w:p>
    <w:p w:rsidR="005F2036" w:rsidRPr="00BB0DBA" w:rsidRDefault="005F2036" w:rsidP="005F2036">
      <w:pPr>
        <w:suppressAutoHyphens/>
        <w:ind w:firstLine="851"/>
        <w:jc w:val="both"/>
        <w:rPr>
          <w:sz w:val="26"/>
          <w:szCs w:val="26"/>
        </w:rPr>
      </w:pPr>
      <w:r w:rsidRPr="00BB0DBA">
        <w:rPr>
          <w:sz w:val="26"/>
          <w:szCs w:val="26"/>
        </w:rPr>
        <w:t>1. Голосование по отзыву депутата Представительного Собрания Суджанского района Курской области, Главы Суджанского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F2036" w:rsidRPr="00BB0DBA" w:rsidRDefault="005F2036" w:rsidP="005F2036">
      <w:pPr>
        <w:suppressAutoHyphens/>
        <w:ind w:firstLine="851"/>
        <w:jc w:val="both"/>
        <w:rPr>
          <w:sz w:val="26"/>
          <w:szCs w:val="26"/>
        </w:rPr>
      </w:pPr>
      <w:r w:rsidRPr="00BB0DBA">
        <w:rPr>
          <w:sz w:val="26"/>
          <w:szCs w:val="26"/>
        </w:rPr>
        <w:t>2. Основаниями отзыва депутата Представительного Собрания Суджанского района Курской области, Главы Суджанского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rsidR="005F2036" w:rsidRPr="00BB0DBA" w:rsidRDefault="005F2036" w:rsidP="005F2036">
      <w:pPr>
        <w:suppressAutoHyphens/>
        <w:ind w:firstLine="720"/>
        <w:jc w:val="both"/>
        <w:rPr>
          <w:sz w:val="26"/>
          <w:szCs w:val="26"/>
        </w:rPr>
      </w:pPr>
      <w:r w:rsidRPr="00BB0DBA">
        <w:rPr>
          <w:sz w:val="26"/>
          <w:szCs w:val="26"/>
        </w:rPr>
        <w:t>а) нарушение депутатом Представительного Собрания  Суджанского района Курской  области, Главой  Суджанского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нормативных правовых актов органов местного самоуправления Суджанского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Суджанского района Курской  области, Главой  Суджанского  района Курской  области требований этих законов и нормативных правовых актов;</w:t>
      </w:r>
    </w:p>
    <w:p w:rsidR="002F04A2" w:rsidRPr="00BB0DBA" w:rsidRDefault="005F2036" w:rsidP="002F04A2">
      <w:pPr>
        <w:suppressAutoHyphens/>
        <w:jc w:val="both"/>
        <w:rPr>
          <w:sz w:val="26"/>
          <w:szCs w:val="26"/>
        </w:rPr>
      </w:pPr>
      <w:r w:rsidRPr="00BB0DBA">
        <w:rPr>
          <w:sz w:val="26"/>
          <w:szCs w:val="26"/>
        </w:rPr>
        <w:t xml:space="preserve">б) невыполнение депутатом Представительного Собрания  Суджанского района Курской  области, Главой  Суджанского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Суджанского района Курской  области, Главы  Суджанского  района </w:t>
      </w:r>
      <w:bookmarkStart w:id="0" w:name="_GoBack"/>
      <w:bookmarkEnd w:id="0"/>
      <w:r w:rsidR="002F04A2" w:rsidRPr="00BB0DBA">
        <w:rPr>
          <w:sz w:val="26"/>
          <w:szCs w:val="26"/>
        </w:rPr>
        <w:t xml:space="preserve">Курской области от </w:t>
      </w:r>
      <w:r w:rsidR="002F04A2" w:rsidRPr="00BB0DBA">
        <w:rPr>
          <w:sz w:val="26"/>
          <w:szCs w:val="26"/>
        </w:rPr>
        <w:lastRenderedPageBreak/>
        <w:t xml:space="preserve">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2F04A2" w:rsidRPr="00BB0DBA" w:rsidRDefault="002F04A2" w:rsidP="002F04A2">
      <w:pPr>
        <w:suppressAutoHyphens/>
        <w:ind w:firstLine="720"/>
        <w:jc w:val="both"/>
        <w:rPr>
          <w:sz w:val="26"/>
          <w:szCs w:val="26"/>
        </w:rPr>
      </w:pPr>
      <w:r w:rsidRPr="00BB0DBA">
        <w:rPr>
          <w:sz w:val="26"/>
          <w:szCs w:val="26"/>
        </w:rPr>
        <w:t>3. В целях реализации инициативы проведения голосования по отзыву депутата Представительного Собрания  Суджанского района Курской  области, Главы  Суджанского  района Курской  области создается инициативная группа для проведения голосования по отзыву депутата Представительного Собрания  Суджанского района Курской  области, Главы Суджанского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2F04A2" w:rsidRPr="00BB0DBA" w:rsidRDefault="002F04A2" w:rsidP="002F04A2">
      <w:pPr>
        <w:suppressAutoHyphens/>
        <w:ind w:firstLine="720"/>
        <w:jc w:val="both"/>
        <w:rPr>
          <w:sz w:val="26"/>
          <w:szCs w:val="26"/>
        </w:rPr>
      </w:pPr>
      <w:r w:rsidRPr="00BB0DBA">
        <w:rPr>
          <w:sz w:val="26"/>
          <w:szCs w:val="26"/>
        </w:rPr>
        <w:t>4. Подготовку и проведение голосования по отзыву депутата Представительного Собрания Суджанского района Курской облас</w:t>
      </w:r>
      <w:r>
        <w:rPr>
          <w:sz w:val="26"/>
          <w:szCs w:val="26"/>
        </w:rPr>
        <w:t xml:space="preserve">ти, Главы </w:t>
      </w:r>
      <w:proofErr w:type="gramStart"/>
      <w:r w:rsidRPr="00BB0DBA">
        <w:rPr>
          <w:sz w:val="26"/>
          <w:szCs w:val="26"/>
        </w:rPr>
        <w:t>Суджанского  района</w:t>
      </w:r>
      <w:proofErr w:type="gramEnd"/>
      <w:r w:rsidRPr="00BB0DBA">
        <w:rPr>
          <w:sz w:val="26"/>
          <w:szCs w:val="26"/>
        </w:rPr>
        <w:t xml:space="preserve"> Курской  области организует избирательная комиссия,</w:t>
      </w:r>
      <w:r>
        <w:rPr>
          <w:sz w:val="26"/>
          <w:szCs w:val="26"/>
        </w:rPr>
        <w:t xml:space="preserve"> осуществляющая подготовку и проведение выборов в органы местного самоуправления </w:t>
      </w:r>
      <w:r w:rsidRPr="00BB0DBA">
        <w:rPr>
          <w:sz w:val="26"/>
          <w:szCs w:val="26"/>
        </w:rPr>
        <w:t>Суджанского района,</w:t>
      </w:r>
      <w:r>
        <w:rPr>
          <w:sz w:val="26"/>
          <w:szCs w:val="26"/>
        </w:rPr>
        <w:t xml:space="preserve"> местного референдума </w:t>
      </w:r>
      <w:r w:rsidRPr="00BB0DBA">
        <w:rPr>
          <w:sz w:val="26"/>
          <w:szCs w:val="26"/>
        </w:rPr>
        <w:t xml:space="preserve"> в порядке, определенном федеральным законом и принимаемым в соответствии с ним законом Курской области для проведения местного референдума.</w:t>
      </w:r>
    </w:p>
    <w:p w:rsidR="002F04A2" w:rsidRPr="00BB0DBA" w:rsidRDefault="002F04A2" w:rsidP="002F04A2">
      <w:pPr>
        <w:suppressAutoHyphens/>
        <w:ind w:firstLine="720"/>
        <w:jc w:val="both"/>
        <w:rPr>
          <w:sz w:val="26"/>
          <w:szCs w:val="26"/>
        </w:rPr>
      </w:pPr>
      <w:r w:rsidRPr="00BB0DBA">
        <w:rPr>
          <w:sz w:val="26"/>
          <w:szCs w:val="26"/>
        </w:rPr>
        <w:t>5. Инициативная группа обращается в избирательную комиссию</w:t>
      </w:r>
      <w:r>
        <w:rPr>
          <w:sz w:val="26"/>
          <w:szCs w:val="26"/>
        </w:rPr>
        <w:t>, организующую подготовку и проведение выборов в органы местного самоуправления</w:t>
      </w:r>
      <w:r w:rsidRPr="00BB0DBA">
        <w:rPr>
          <w:sz w:val="26"/>
          <w:szCs w:val="26"/>
        </w:rPr>
        <w:t xml:space="preserve"> Суджанского района</w:t>
      </w:r>
      <w:r>
        <w:rPr>
          <w:sz w:val="26"/>
          <w:szCs w:val="26"/>
        </w:rPr>
        <w:t>, местного референдума</w:t>
      </w:r>
      <w:r w:rsidRPr="00BB0DBA">
        <w:rPr>
          <w:sz w:val="26"/>
          <w:szCs w:val="26"/>
        </w:rPr>
        <w:t xml:space="preserve">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Суджанского района со дня получения ходатайства действует в качестве комиссии по отзыву депутата Представительного Собрания Суджанского района Курской области, Главы Суджанского района Курской области (далее- комиссия по отзыву).</w:t>
      </w:r>
    </w:p>
    <w:p w:rsidR="002F04A2" w:rsidRPr="00BB0DBA" w:rsidRDefault="002F04A2" w:rsidP="002F04A2">
      <w:pPr>
        <w:suppressAutoHyphens/>
        <w:ind w:firstLine="720"/>
        <w:jc w:val="both"/>
        <w:rPr>
          <w:sz w:val="26"/>
          <w:szCs w:val="26"/>
        </w:rPr>
      </w:pPr>
      <w:r w:rsidRPr="00BB0DBA">
        <w:rPr>
          <w:sz w:val="26"/>
          <w:szCs w:val="26"/>
        </w:rPr>
        <w:t xml:space="preserve">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Суджанского района Курской области, </w:t>
      </w:r>
      <w:proofErr w:type="gramStart"/>
      <w:r w:rsidRPr="00BB0DBA">
        <w:rPr>
          <w:sz w:val="26"/>
          <w:szCs w:val="26"/>
        </w:rPr>
        <w:t>Главы  Суджанского</w:t>
      </w:r>
      <w:proofErr w:type="gramEnd"/>
      <w:r w:rsidRPr="00BB0DBA">
        <w:rPr>
          <w:sz w:val="26"/>
          <w:szCs w:val="26"/>
        </w:rPr>
        <w:t xml:space="preserve">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2F04A2" w:rsidRPr="00BB0DBA" w:rsidRDefault="002F04A2" w:rsidP="002F04A2">
      <w:pPr>
        <w:suppressAutoHyphens/>
        <w:ind w:firstLine="720"/>
        <w:jc w:val="both"/>
        <w:rPr>
          <w:sz w:val="26"/>
          <w:szCs w:val="26"/>
        </w:rPr>
      </w:pPr>
      <w:r w:rsidRPr="00BB0DBA">
        <w:rPr>
          <w:sz w:val="26"/>
          <w:szCs w:val="26"/>
        </w:rPr>
        <w:t xml:space="preserve">7. Условием назначения голосования по отзыву депутата Представительного Собрания Суджанского района Курской области, </w:t>
      </w:r>
      <w:proofErr w:type="gramStart"/>
      <w:r w:rsidRPr="00BB0DBA">
        <w:rPr>
          <w:sz w:val="26"/>
          <w:szCs w:val="26"/>
        </w:rPr>
        <w:t>Главы  Суджанского</w:t>
      </w:r>
      <w:proofErr w:type="gramEnd"/>
      <w:r w:rsidRPr="00BB0DBA">
        <w:rPr>
          <w:sz w:val="26"/>
          <w:szCs w:val="26"/>
        </w:rPr>
        <w:t xml:space="preserve">  района Курской  области является сбор подписей за отзыв депутата Представительного Собрания  Суджанского района Курской  области, Главы  Суджанского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 </w:t>
      </w:r>
    </w:p>
    <w:p w:rsidR="002F04A2" w:rsidRPr="00BB0DBA" w:rsidRDefault="002F04A2" w:rsidP="002F04A2">
      <w:pPr>
        <w:suppressAutoHyphens/>
        <w:ind w:firstLine="720"/>
        <w:jc w:val="both"/>
        <w:rPr>
          <w:sz w:val="26"/>
          <w:szCs w:val="26"/>
        </w:rPr>
      </w:pPr>
      <w:r w:rsidRPr="00BB0DBA">
        <w:rPr>
          <w:sz w:val="26"/>
          <w:szCs w:val="26"/>
        </w:rPr>
        <w:t xml:space="preserve">8. Комиссия по отзыву осуществляет проверку соблюдения порядка сбора подписей за отзыв депутата Представительного Собрания Суджанского района Курской области, Главы Суджанского района Курской области и принимает решение о направлении соответствующих документов в Представительное </w:t>
      </w:r>
      <w:proofErr w:type="gramStart"/>
      <w:r w:rsidRPr="00BB0DBA">
        <w:rPr>
          <w:sz w:val="26"/>
          <w:szCs w:val="26"/>
        </w:rPr>
        <w:t>Собрание  Суджанского</w:t>
      </w:r>
      <w:proofErr w:type="gramEnd"/>
      <w:r w:rsidRPr="00BB0DBA">
        <w:rPr>
          <w:sz w:val="26"/>
          <w:szCs w:val="26"/>
        </w:rPr>
        <w:t xml:space="preserve">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2F04A2" w:rsidRDefault="002F04A2" w:rsidP="002F04A2">
      <w:pPr>
        <w:suppressAutoHyphens/>
        <w:ind w:firstLine="720"/>
        <w:jc w:val="both"/>
        <w:rPr>
          <w:sz w:val="26"/>
          <w:szCs w:val="26"/>
        </w:rPr>
      </w:pPr>
      <w:r w:rsidRPr="00BB0DBA">
        <w:rPr>
          <w:sz w:val="26"/>
          <w:szCs w:val="26"/>
        </w:rPr>
        <w:t xml:space="preserve">9. Представительное Собрание Суджанского района Курской области принимает решение о назначении голосования по отзыву депутата Представительного Собрания Суджанского района Курской области, Главы Суджанского района Курской области, указывает день голосования в порядке, </w:t>
      </w:r>
      <w:r w:rsidRPr="00BB0DBA">
        <w:rPr>
          <w:sz w:val="26"/>
          <w:szCs w:val="26"/>
        </w:rPr>
        <w:lastRenderedPageBreak/>
        <w:t>определенном федеральным законом и принимаемым в соответствии с ним законом Курской области для проведения местного референдума.</w:t>
      </w:r>
    </w:p>
    <w:p w:rsidR="005F2036" w:rsidRPr="00BB0DBA" w:rsidRDefault="005F2036" w:rsidP="002F04A2">
      <w:pPr>
        <w:suppressAutoHyphens/>
        <w:ind w:firstLine="720"/>
        <w:jc w:val="both"/>
        <w:rPr>
          <w:sz w:val="26"/>
          <w:szCs w:val="26"/>
        </w:rPr>
      </w:pPr>
      <w:r w:rsidRPr="00BB0DBA">
        <w:rPr>
          <w:sz w:val="26"/>
          <w:szCs w:val="26"/>
        </w:rPr>
        <w:t>10. Депутат Представительного Собрания Суджанского района Курской области, Глава Суджанского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w:t>
      </w:r>
      <w:proofErr w:type="spellStart"/>
      <w:r w:rsidRPr="00BB0DBA">
        <w:rPr>
          <w:sz w:val="26"/>
          <w:szCs w:val="26"/>
        </w:rPr>
        <w:t>Суджанские</w:t>
      </w:r>
      <w:proofErr w:type="spellEnd"/>
      <w:r w:rsidRPr="00BB0DBA">
        <w:rPr>
          <w:sz w:val="26"/>
          <w:szCs w:val="26"/>
        </w:rPr>
        <w:t xml:space="preserve"> вести» или в информационном бюллетене Администрации Суджанского района Курской области и (или) обнародованы на собраниях граждан в течение агитационного периода при подготовке к голосованию по отзыву. </w:t>
      </w:r>
    </w:p>
    <w:p w:rsidR="005F2036" w:rsidRPr="00BB0DBA" w:rsidRDefault="005F2036" w:rsidP="005F2036">
      <w:pPr>
        <w:suppressAutoHyphens/>
        <w:ind w:firstLine="720"/>
        <w:jc w:val="both"/>
        <w:rPr>
          <w:sz w:val="26"/>
          <w:szCs w:val="26"/>
        </w:rPr>
      </w:pPr>
      <w:r w:rsidRPr="00BB0DBA">
        <w:rPr>
          <w:sz w:val="26"/>
          <w:szCs w:val="26"/>
        </w:rPr>
        <w:t xml:space="preserve">  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Суджанского района Курской области, Главы Суджанского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w:t>
      </w:r>
    </w:p>
    <w:p w:rsidR="005F2036" w:rsidRPr="00BB0DBA" w:rsidRDefault="005F2036" w:rsidP="005F2036">
      <w:pPr>
        <w:suppressAutoHyphens/>
        <w:ind w:firstLine="720"/>
        <w:jc w:val="both"/>
        <w:rPr>
          <w:sz w:val="26"/>
          <w:szCs w:val="26"/>
        </w:rPr>
      </w:pPr>
      <w:r w:rsidRPr="00BB0DBA">
        <w:rPr>
          <w:sz w:val="26"/>
          <w:szCs w:val="26"/>
        </w:rPr>
        <w:t xml:space="preserve">12. Депутат Представительного Собрания Суджанского района Курской области, Глава Суджанского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BB0DBA">
        <w:rPr>
          <w:sz w:val="26"/>
          <w:szCs w:val="26"/>
        </w:rPr>
        <w:t>Суджанском</w:t>
      </w:r>
      <w:proofErr w:type="spellEnd"/>
      <w:r w:rsidRPr="00BB0DBA">
        <w:rPr>
          <w:sz w:val="26"/>
          <w:szCs w:val="26"/>
        </w:rPr>
        <w:t xml:space="preserve"> районе соответственно.</w:t>
      </w:r>
    </w:p>
    <w:p w:rsidR="005F2036" w:rsidRPr="00BB0DBA" w:rsidRDefault="005F2036" w:rsidP="005F2036">
      <w:pPr>
        <w:suppressAutoHyphens/>
        <w:ind w:firstLine="720"/>
        <w:jc w:val="both"/>
        <w:rPr>
          <w:sz w:val="26"/>
          <w:szCs w:val="26"/>
        </w:rPr>
      </w:pPr>
      <w:r w:rsidRPr="00BB0DBA">
        <w:rPr>
          <w:sz w:val="26"/>
          <w:szCs w:val="26"/>
        </w:rPr>
        <w:t>13. Итоги голосования по отзыву депутата Представительного Собрания Суджанского района Курской области, Главы Суджанского района Курской области подлежат официальному опубликованию (обнародованию) в районной газете «</w:t>
      </w:r>
      <w:proofErr w:type="spellStart"/>
      <w:r w:rsidRPr="00BB0DBA">
        <w:rPr>
          <w:sz w:val="26"/>
          <w:szCs w:val="26"/>
        </w:rPr>
        <w:t>Суджанские</w:t>
      </w:r>
      <w:proofErr w:type="spellEnd"/>
      <w:r w:rsidRPr="00BB0DBA">
        <w:rPr>
          <w:sz w:val="26"/>
          <w:szCs w:val="26"/>
        </w:rPr>
        <w:t xml:space="preserve"> вести» или в информационном бюллетене Администрации Суджанского района Курской области.</w:t>
      </w:r>
    </w:p>
    <w:p w:rsidR="005F2036" w:rsidRPr="00BB0DBA" w:rsidRDefault="005F2036" w:rsidP="005F2036">
      <w:pPr>
        <w:suppressAutoHyphens/>
        <w:ind w:firstLine="720"/>
        <w:jc w:val="both"/>
        <w:rPr>
          <w:sz w:val="26"/>
          <w:szCs w:val="26"/>
        </w:rPr>
      </w:pPr>
      <w:r w:rsidRPr="00BB0DBA">
        <w:rPr>
          <w:sz w:val="26"/>
          <w:szCs w:val="26"/>
        </w:rPr>
        <w:t>14. Отзыв по указанным основаниям не освобождает депутата Представительного Собрания Суджанского района Курской области, Главу Суджанского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Суджанского района в порядке, предусмотренном федеральным законодательством.</w:t>
      </w:r>
    </w:p>
    <w:p w:rsidR="005F2036" w:rsidRPr="00BB0DBA" w:rsidRDefault="005F2036" w:rsidP="005F2036">
      <w:pPr>
        <w:suppressAutoHyphens/>
        <w:ind w:firstLine="851"/>
        <w:jc w:val="both"/>
        <w:rPr>
          <w:sz w:val="26"/>
          <w:szCs w:val="26"/>
        </w:rPr>
      </w:pPr>
      <w:r w:rsidRPr="00BB0DBA">
        <w:rPr>
          <w:sz w:val="26"/>
          <w:szCs w:val="26"/>
        </w:rPr>
        <w:t>15. В случаях, предусмотренных федеральным законодательством, в целях получения согласия населения при изменении границ Суджанского района, преобразовании Суджанского района проводится голосование по вопросам изменения границ Суджанского района, преобразования Суджанского района.</w:t>
      </w:r>
    </w:p>
    <w:p w:rsidR="005F2036" w:rsidRPr="00BB0DBA" w:rsidRDefault="005F2036" w:rsidP="005F2036">
      <w:pPr>
        <w:suppressAutoHyphens/>
        <w:ind w:firstLine="851"/>
        <w:jc w:val="both"/>
        <w:rPr>
          <w:sz w:val="26"/>
          <w:szCs w:val="26"/>
        </w:rPr>
      </w:pPr>
      <w:r w:rsidRPr="00BB0DBA">
        <w:rPr>
          <w:sz w:val="26"/>
          <w:szCs w:val="26"/>
        </w:rPr>
        <w:t>16. Голосование по вопросам изменения границ Суджанского района, преобразования Суджанского района проводится на всей территории Суджанского района или на части его территории в соответствии с частями 2 и 3 статьи 12, частями 3, 5 и 7 статьи 13 Федерального закона «Об общих принципах организации местного самоуправления в Российской Федерации».</w:t>
      </w:r>
    </w:p>
    <w:p w:rsidR="005F2036" w:rsidRPr="00BB0DBA" w:rsidRDefault="005F2036" w:rsidP="005F2036">
      <w:pPr>
        <w:suppressAutoHyphens/>
        <w:ind w:firstLine="851"/>
        <w:jc w:val="both"/>
        <w:rPr>
          <w:sz w:val="26"/>
          <w:szCs w:val="26"/>
        </w:rPr>
      </w:pPr>
      <w:r w:rsidRPr="00BB0DBA">
        <w:rPr>
          <w:sz w:val="26"/>
          <w:szCs w:val="26"/>
        </w:rPr>
        <w:t>17. Голосование по вопросам изменения границ Суджанского района, преобразования Суджанского района назначается Представительным Собранием Суджанского района Курской области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F2036" w:rsidRPr="00BB0DBA" w:rsidRDefault="005F2036" w:rsidP="005F2036">
      <w:pPr>
        <w:suppressAutoHyphens/>
        <w:ind w:firstLine="708"/>
        <w:jc w:val="both"/>
        <w:rPr>
          <w:sz w:val="26"/>
          <w:szCs w:val="26"/>
        </w:rPr>
      </w:pPr>
      <w:r w:rsidRPr="00BB0DBA">
        <w:rPr>
          <w:sz w:val="26"/>
          <w:szCs w:val="26"/>
        </w:rPr>
        <w:t xml:space="preserve">18. Голосование по вопросам изменения границ Суджанского района, преобразования Суджанского района считается состоявшимся, если в нем приняло участие более половины жителей Суджанского района или части Суджанского района, обладающих избирательным правом. Согласие населения на изменение границ Суджанского района, преобразование Суджанского района считается </w:t>
      </w:r>
      <w:r w:rsidRPr="00BB0DBA">
        <w:rPr>
          <w:sz w:val="26"/>
          <w:szCs w:val="26"/>
        </w:rPr>
        <w:lastRenderedPageBreak/>
        <w:t>полученным, если за указанные изменение, преобразование проголосовало более половины принявших участие в голосовании жителей Суджанского района или части Суджанского района.</w:t>
      </w:r>
    </w:p>
    <w:p w:rsidR="005F2036" w:rsidRPr="00BB0DBA" w:rsidRDefault="005F2036" w:rsidP="005F2036">
      <w:pPr>
        <w:suppressAutoHyphens/>
        <w:ind w:firstLine="720"/>
        <w:jc w:val="both"/>
        <w:rPr>
          <w:sz w:val="26"/>
          <w:szCs w:val="26"/>
        </w:rPr>
      </w:pPr>
      <w:r w:rsidRPr="00BB0DBA">
        <w:rPr>
          <w:sz w:val="26"/>
          <w:szCs w:val="26"/>
        </w:rPr>
        <w:t>19. Итоги голосования по вопросам изменения границ Суджанского района, преобразования Суджанского района и принятые решения подлежат официальному опубликованию (обнародованию) в районной газете «</w:t>
      </w:r>
      <w:proofErr w:type="spellStart"/>
      <w:r w:rsidRPr="00BB0DBA">
        <w:rPr>
          <w:sz w:val="26"/>
          <w:szCs w:val="26"/>
        </w:rPr>
        <w:t>Суджанские</w:t>
      </w:r>
      <w:proofErr w:type="spellEnd"/>
      <w:r w:rsidRPr="00BB0DBA">
        <w:rPr>
          <w:sz w:val="26"/>
          <w:szCs w:val="26"/>
        </w:rPr>
        <w:t xml:space="preserve"> вести» или в информационном бюллетене Администрации Суджанского района Курской области».</w:t>
      </w:r>
    </w:p>
    <w:p w:rsidR="005F2036" w:rsidRPr="00BB0DBA" w:rsidRDefault="005F2036" w:rsidP="005F2036">
      <w:pPr>
        <w:ind w:firstLine="709"/>
        <w:jc w:val="both"/>
        <w:rPr>
          <w:sz w:val="26"/>
          <w:szCs w:val="26"/>
        </w:rPr>
      </w:pPr>
      <w:r w:rsidRPr="00FA74EC">
        <w:rPr>
          <w:sz w:val="26"/>
          <w:szCs w:val="26"/>
        </w:rPr>
        <w:t>3)</w:t>
      </w:r>
      <w:r w:rsidRPr="00BB0DBA">
        <w:rPr>
          <w:sz w:val="26"/>
          <w:szCs w:val="26"/>
        </w:rPr>
        <w:t xml:space="preserve"> части 5, 6, 8 статьи 19 «Глава Суджанского района Курской области</w:t>
      </w:r>
      <w:r w:rsidRPr="00BB0DBA">
        <w:rPr>
          <w:bCs/>
          <w:sz w:val="26"/>
          <w:szCs w:val="26"/>
        </w:rPr>
        <w:t xml:space="preserve">» </w:t>
      </w:r>
      <w:r w:rsidRPr="00BB0DBA">
        <w:rPr>
          <w:sz w:val="26"/>
          <w:szCs w:val="26"/>
        </w:rPr>
        <w:t>признать утратившими силу;</w:t>
      </w:r>
    </w:p>
    <w:p w:rsidR="005F2036" w:rsidRPr="00BB0DBA" w:rsidRDefault="005F2036" w:rsidP="005F2036">
      <w:pPr>
        <w:ind w:firstLine="709"/>
        <w:jc w:val="both"/>
        <w:rPr>
          <w:sz w:val="26"/>
          <w:szCs w:val="26"/>
        </w:rPr>
      </w:pPr>
      <w:r w:rsidRPr="00FA74EC">
        <w:rPr>
          <w:sz w:val="26"/>
          <w:szCs w:val="26"/>
        </w:rPr>
        <w:t>4)</w:t>
      </w:r>
      <w:r w:rsidRPr="00BB0DBA">
        <w:rPr>
          <w:sz w:val="26"/>
          <w:szCs w:val="26"/>
        </w:rPr>
        <w:t xml:space="preserve"> в статье 25 «Статус депутата Представительного Собрания Суджанского района Курской области»:</w:t>
      </w:r>
    </w:p>
    <w:p w:rsidR="005F2036" w:rsidRPr="00BB0DBA" w:rsidRDefault="005F2036" w:rsidP="005F2036">
      <w:pPr>
        <w:ind w:firstLine="709"/>
        <w:jc w:val="both"/>
        <w:rPr>
          <w:sz w:val="26"/>
          <w:szCs w:val="26"/>
        </w:rPr>
      </w:pPr>
      <w:r w:rsidRPr="00BB0DBA">
        <w:rPr>
          <w:sz w:val="26"/>
          <w:szCs w:val="26"/>
        </w:rPr>
        <w:t>а) часть 3 изложить в следующей редакции:</w:t>
      </w:r>
    </w:p>
    <w:p w:rsidR="005F2036" w:rsidRPr="00BB0DBA" w:rsidRDefault="005F2036" w:rsidP="005F2036">
      <w:pPr>
        <w:ind w:firstLine="709"/>
        <w:jc w:val="both"/>
        <w:rPr>
          <w:color w:val="000000"/>
          <w:sz w:val="26"/>
          <w:szCs w:val="26"/>
        </w:rPr>
      </w:pPr>
      <w:r w:rsidRPr="00BB0DBA">
        <w:rPr>
          <w:sz w:val="26"/>
          <w:szCs w:val="26"/>
        </w:rPr>
        <w:t>«3</w:t>
      </w:r>
      <w:r w:rsidRPr="00BB0DBA">
        <w:rPr>
          <w:color w:val="000000"/>
          <w:sz w:val="26"/>
          <w:szCs w:val="26"/>
        </w:rPr>
        <w:t>. Депутаты Представительного Собрания Суджанского района Курской области, осуществляют свои полномочия преимущественно на непостоянной основе; на постоянной основе осуществляет свои полномочия один депутат.»;</w:t>
      </w:r>
    </w:p>
    <w:p w:rsidR="005F2036" w:rsidRPr="00BB0DBA" w:rsidRDefault="005F2036" w:rsidP="005F2036">
      <w:pPr>
        <w:ind w:firstLine="709"/>
        <w:jc w:val="both"/>
        <w:rPr>
          <w:sz w:val="26"/>
          <w:szCs w:val="26"/>
        </w:rPr>
      </w:pPr>
      <w:r w:rsidRPr="00BB0DBA">
        <w:rPr>
          <w:sz w:val="26"/>
          <w:szCs w:val="26"/>
        </w:rPr>
        <w:t>б) часть 3.1 признать утратившим силу;</w:t>
      </w:r>
    </w:p>
    <w:p w:rsidR="005F2036" w:rsidRPr="00BB0DBA" w:rsidRDefault="005F2036" w:rsidP="005F2036">
      <w:pPr>
        <w:ind w:firstLine="567"/>
        <w:jc w:val="both"/>
        <w:rPr>
          <w:color w:val="000000"/>
          <w:sz w:val="26"/>
          <w:szCs w:val="26"/>
        </w:rPr>
      </w:pPr>
      <w:r w:rsidRPr="00FA74EC">
        <w:rPr>
          <w:sz w:val="26"/>
          <w:szCs w:val="26"/>
        </w:rPr>
        <w:t xml:space="preserve"> 5)</w:t>
      </w:r>
      <w:r w:rsidRPr="00BB0DBA">
        <w:rPr>
          <w:b/>
          <w:sz w:val="26"/>
          <w:szCs w:val="26"/>
        </w:rPr>
        <w:t xml:space="preserve"> </w:t>
      </w:r>
      <w:r w:rsidRPr="00BB0DBA">
        <w:rPr>
          <w:sz w:val="26"/>
          <w:szCs w:val="26"/>
        </w:rPr>
        <w:t>статью 31 «</w:t>
      </w:r>
      <w:r w:rsidRPr="00BB0DBA">
        <w:rPr>
          <w:bCs/>
          <w:color w:val="000000"/>
          <w:sz w:val="26"/>
          <w:szCs w:val="26"/>
        </w:rPr>
        <w:t>Досрочное прекращение полномочий депутата Представительного Собрания Суджанского района Курской области</w:t>
      </w:r>
      <w:r w:rsidRPr="00BB0DBA">
        <w:rPr>
          <w:sz w:val="26"/>
          <w:szCs w:val="26"/>
        </w:rPr>
        <w:t>» дополнить новым абзацем следующего содержания:</w:t>
      </w:r>
    </w:p>
    <w:p w:rsidR="005F2036" w:rsidRPr="00BB0DBA" w:rsidRDefault="005F2036" w:rsidP="005F2036">
      <w:pPr>
        <w:ind w:firstLine="709"/>
        <w:jc w:val="both"/>
        <w:rPr>
          <w:sz w:val="26"/>
          <w:szCs w:val="26"/>
        </w:rPr>
      </w:pPr>
      <w:r w:rsidRPr="00BB0DBA">
        <w:rPr>
          <w:iCs/>
          <w:color w:val="000000"/>
          <w:sz w:val="26"/>
          <w:szCs w:val="26"/>
        </w:rPr>
        <w:t xml:space="preserve">«В соответствии с федеральным законодательством полномочия депутата Представительного </w:t>
      </w:r>
      <w:r w:rsidRPr="00BB0DBA">
        <w:rPr>
          <w:sz w:val="26"/>
          <w:szCs w:val="26"/>
        </w:rPr>
        <w:t>Собрания Суджанского района Курской области</w:t>
      </w:r>
      <w:r w:rsidRPr="00BB0DBA">
        <w:rPr>
          <w:iCs/>
          <w:color w:val="000000"/>
          <w:sz w:val="26"/>
          <w:szCs w:val="26"/>
        </w:rPr>
        <w:t xml:space="preserve"> прекращаются досрочно решением Представительного </w:t>
      </w:r>
      <w:r w:rsidRPr="00BB0DBA">
        <w:rPr>
          <w:sz w:val="26"/>
          <w:szCs w:val="26"/>
        </w:rPr>
        <w:t>Собрания Суджанского района</w:t>
      </w:r>
      <w:r w:rsidRPr="00BB0DBA">
        <w:rPr>
          <w:iCs/>
          <w:color w:val="000000"/>
          <w:sz w:val="26"/>
          <w:szCs w:val="26"/>
        </w:rPr>
        <w:t xml:space="preserve"> Курской области в случае отсутствия депутата Представительного </w:t>
      </w:r>
      <w:r w:rsidRPr="00BB0DBA">
        <w:rPr>
          <w:sz w:val="26"/>
          <w:szCs w:val="26"/>
        </w:rPr>
        <w:t>Собрания Суджанского района</w:t>
      </w:r>
      <w:r w:rsidRPr="00BB0DBA">
        <w:rPr>
          <w:iCs/>
          <w:color w:val="000000"/>
          <w:sz w:val="26"/>
          <w:szCs w:val="26"/>
        </w:rPr>
        <w:t xml:space="preserve"> без уважительных причин на всех заседаниях Представительного </w:t>
      </w:r>
      <w:r w:rsidRPr="00BB0DBA">
        <w:rPr>
          <w:sz w:val="26"/>
          <w:szCs w:val="26"/>
        </w:rPr>
        <w:t>Собрания Суджанского района</w:t>
      </w:r>
      <w:r w:rsidRPr="00BB0DBA">
        <w:rPr>
          <w:iCs/>
          <w:color w:val="000000"/>
          <w:sz w:val="26"/>
          <w:szCs w:val="26"/>
        </w:rPr>
        <w:t xml:space="preserve"> в течение шести месяцев подряд.»;</w:t>
      </w:r>
    </w:p>
    <w:p w:rsidR="005F2036" w:rsidRPr="00BB0DBA" w:rsidRDefault="005F2036" w:rsidP="005F2036">
      <w:pPr>
        <w:ind w:firstLine="709"/>
        <w:jc w:val="both"/>
        <w:rPr>
          <w:sz w:val="26"/>
          <w:szCs w:val="26"/>
        </w:rPr>
      </w:pPr>
      <w:r w:rsidRPr="00FA74EC">
        <w:rPr>
          <w:sz w:val="26"/>
          <w:szCs w:val="26"/>
        </w:rPr>
        <w:t>6)</w:t>
      </w:r>
      <w:r w:rsidRPr="00BB0DBA">
        <w:rPr>
          <w:sz w:val="26"/>
          <w:szCs w:val="26"/>
        </w:rPr>
        <w:t xml:space="preserve"> статью 34 «</w:t>
      </w:r>
      <w:r w:rsidRPr="00BB0DBA">
        <w:rPr>
          <w:bCs/>
          <w:sz w:val="26"/>
          <w:szCs w:val="26"/>
        </w:rPr>
        <w:t xml:space="preserve">Избирательная комиссия </w:t>
      </w:r>
      <w:r w:rsidRPr="00BB0DBA">
        <w:rPr>
          <w:sz w:val="26"/>
          <w:szCs w:val="26"/>
        </w:rPr>
        <w:t xml:space="preserve">Суджанского </w:t>
      </w:r>
      <w:r w:rsidRPr="00BB0DBA">
        <w:rPr>
          <w:bCs/>
          <w:sz w:val="26"/>
          <w:szCs w:val="26"/>
        </w:rPr>
        <w:t>района Курской области</w:t>
      </w:r>
      <w:r w:rsidRPr="00BB0DBA">
        <w:rPr>
          <w:sz w:val="26"/>
          <w:szCs w:val="26"/>
        </w:rPr>
        <w:t>» признать утратившей силу;</w:t>
      </w:r>
    </w:p>
    <w:p w:rsidR="005F2036" w:rsidRPr="00BB0DBA" w:rsidRDefault="005F2036" w:rsidP="005F2036">
      <w:pPr>
        <w:ind w:firstLine="709"/>
        <w:jc w:val="both"/>
        <w:rPr>
          <w:bCs/>
          <w:sz w:val="26"/>
          <w:szCs w:val="26"/>
        </w:rPr>
      </w:pPr>
      <w:r w:rsidRPr="00FA74EC">
        <w:rPr>
          <w:sz w:val="26"/>
          <w:szCs w:val="26"/>
        </w:rPr>
        <w:t>7)</w:t>
      </w:r>
      <w:r w:rsidRPr="00BB0DBA">
        <w:rPr>
          <w:sz w:val="26"/>
          <w:szCs w:val="26"/>
        </w:rPr>
        <w:t xml:space="preserve"> часть 4 статьи 37 «</w:t>
      </w:r>
      <w:r w:rsidRPr="00BB0DBA">
        <w:rPr>
          <w:bCs/>
          <w:sz w:val="26"/>
          <w:szCs w:val="26"/>
        </w:rPr>
        <w:t>Статус муниципального служащего</w:t>
      </w:r>
      <w:r w:rsidRPr="00BB0DBA">
        <w:rPr>
          <w:sz w:val="26"/>
          <w:szCs w:val="26"/>
        </w:rPr>
        <w:t xml:space="preserve"> Суджанского района»</w:t>
      </w:r>
      <w:r w:rsidRPr="00BB0DBA">
        <w:rPr>
          <w:bCs/>
          <w:sz w:val="26"/>
          <w:szCs w:val="26"/>
        </w:rPr>
        <w:t xml:space="preserve"> изложить в следующей редакции:</w:t>
      </w:r>
    </w:p>
    <w:p w:rsidR="005F2036" w:rsidRPr="00BB0DBA" w:rsidRDefault="005F2036" w:rsidP="005F2036">
      <w:pPr>
        <w:ind w:firstLine="709"/>
        <w:jc w:val="both"/>
        <w:rPr>
          <w:sz w:val="26"/>
          <w:szCs w:val="26"/>
        </w:rPr>
      </w:pPr>
      <w:r w:rsidRPr="00BB0DBA">
        <w:rPr>
          <w:bCs/>
          <w:sz w:val="26"/>
          <w:szCs w:val="26"/>
        </w:rPr>
        <w:t xml:space="preserve">«4. Муниципальный служащий </w:t>
      </w:r>
      <w:r w:rsidRPr="00BB0DBA">
        <w:rPr>
          <w:sz w:val="26"/>
          <w:szCs w:val="26"/>
        </w:rPr>
        <w:t xml:space="preserve">Суджанского района </w:t>
      </w:r>
      <w:r w:rsidRPr="00BB0DBA">
        <w:rPr>
          <w:bCs/>
          <w:sz w:val="26"/>
          <w:szCs w:val="26"/>
        </w:rPr>
        <w:t xml:space="preserve">в соответствии с федеральным законодательством в период прохождения муниципальной службы обязан соблюдать запреты и ограничения, установленные </w:t>
      </w:r>
      <w:r w:rsidRPr="00BB0DBA">
        <w:rPr>
          <w:sz w:val="26"/>
          <w:szCs w:val="26"/>
        </w:rPr>
        <w:t>Федеральным законом от 02 марта 2007 года № 25-ФЗ «О муниципальной службе в Российской Федерации», иными федеральными законами.»;</w:t>
      </w:r>
    </w:p>
    <w:p w:rsidR="005F2036" w:rsidRPr="00BB0DBA" w:rsidRDefault="005F2036" w:rsidP="005F2036">
      <w:pPr>
        <w:ind w:firstLine="709"/>
        <w:jc w:val="both"/>
        <w:rPr>
          <w:bCs/>
          <w:sz w:val="26"/>
          <w:szCs w:val="26"/>
        </w:rPr>
      </w:pPr>
      <w:r w:rsidRPr="00FA74EC">
        <w:rPr>
          <w:bCs/>
          <w:sz w:val="26"/>
          <w:szCs w:val="26"/>
        </w:rPr>
        <w:t>8)</w:t>
      </w:r>
      <w:r w:rsidRPr="00BB0DBA">
        <w:rPr>
          <w:bCs/>
          <w:sz w:val="26"/>
          <w:szCs w:val="26"/>
        </w:rPr>
        <w:t xml:space="preserve"> статью 49 «Муниципальные заимствования» изложить в следующей редакции:</w:t>
      </w:r>
    </w:p>
    <w:p w:rsidR="005F2036" w:rsidRPr="00BB0DBA" w:rsidRDefault="005F2036" w:rsidP="005F2036">
      <w:pPr>
        <w:ind w:firstLine="709"/>
        <w:jc w:val="both"/>
        <w:rPr>
          <w:bCs/>
          <w:sz w:val="26"/>
          <w:szCs w:val="26"/>
        </w:rPr>
      </w:pPr>
      <w:r w:rsidRPr="00BB0DBA">
        <w:rPr>
          <w:bCs/>
          <w:sz w:val="26"/>
          <w:szCs w:val="26"/>
        </w:rPr>
        <w:t xml:space="preserve">«1. В соответствии с Бюджетным кодексом Российской Федерации </w:t>
      </w:r>
      <w:proofErr w:type="spellStart"/>
      <w:r w:rsidRPr="00BB0DBA">
        <w:rPr>
          <w:sz w:val="26"/>
          <w:szCs w:val="26"/>
        </w:rPr>
        <w:t>Суджанский</w:t>
      </w:r>
      <w:proofErr w:type="spellEnd"/>
      <w:r w:rsidRPr="00BB0DBA">
        <w:rPr>
          <w:sz w:val="26"/>
          <w:szCs w:val="26"/>
        </w:rPr>
        <w:t xml:space="preserve"> район </w:t>
      </w:r>
      <w:r w:rsidRPr="00BB0DBA">
        <w:rPr>
          <w:bCs/>
          <w:sz w:val="26"/>
          <w:szCs w:val="26"/>
        </w:rPr>
        <w:t>осуществляет муниципальные внешние заимствования, а также муниципальные внутренние заимствования (далее – муниципальные заимствования).</w:t>
      </w:r>
    </w:p>
    <w:p w:rsidR="005F2036" w:rsidRPr="00BB0DBA" w:rsidRDefault="005F2036" w:rsidP="005F2036">
      <w:pPr>
        <w:ind w:firstLine="709"/>
        <w:jc w:val="both"/>
        <w:rPr>
          <w:bCs/>
          <w:sz w:val="26"/>
          <w:szCs w:val="26"/>
        </w:rPr>
      </w:pPr>
      <w:r w:rsidRPr="00BB0DBA">
        <w:rPr>
          <w:bCs/>
          <w:sz w:val="26"/>
          <w:szCs w:val="26"/>
        </w:rPr>
        <w:t xml:space="preserve">2. От имени </w:t>
      </w:r>
      <w:r w:rsidRPr="00BB0DBA">
        <w:rPr>
          <w:sz w:val="26"/>
          <w:szCs w:val="26"/>
        </w:rPr>
        <w:t xml:space="preserve">Суджанского района </w:t>
      </w:r>
      <w:r w:rsidRPr="00BB0DBA">
        <w:rPr>
          <w:bCs/>
          <w:sz w:val="26"/>
          <w:szCs w:val="26"/>
        </w:rPr>
        <w:t>п</w:t>
      </w:r>
      <w:r w:rsidRPr="00BB0DBA">
        <w:rPr>
          <w:sz w:val="26"/>
          <w:szCs w:val="26"/>
        </w:rPr>
        <w:t xml:space="preserve">раво осуществления муниципальных заимствований в соответствии с </w:t>
      </w:r>
      <w:r w:rsidRPr="00BB0DBA">
        <w:rPr>
          <w:bCs/>
          <w:sz w:val="26"/>
          <w:szCs w:val="26"/>
        </w:rPr>
        <w:t xml:space="preserve">Бюджетным кодексом Российской Федерации </w:t>
      </w:r>
      <w:r w:rsidRPr="00BB0DBA">
        <w:rPr>
          <w:sz w:val="26"/>
          <w:szCs w:val="26"/>
        </w:rPr>
        <w:t>принадлежит Администрации Суджанского района Курской области</w:t>
      </w:r>
      <w:r w:rsidRPr="00BB0DBA">
        <w:rPr>
          <w:bCs/>
          <w:sz w:val="26"/>
          <w:szCs w:val="26"/>
        </w:rPr>
        <w:t>.</w:t>
      </w:r>
    </w:p>
    <w:p w:rsidR="005F2036" w:rsidRPr="00BB0DBA" w:rsidRDefault="005F2036" w:rsidP="005F2036">
      <w:pPr>
        <w:ind w:firstLine="709"/>
        <w:jc w:val="both"/>
        <w:rPr>
          <w:color w:val="000000"/>
          <w:sz w:val="26"/>
          <w:szCs w:val="26"/>
        </w:rPr>
      </w:pPr>
      <w:r w:rsidRPr="00BB0DBA">
        <w:rPr>
          <w:color w:val="000000"/>
          <w:sz w:val="26"/>
          <w:szCs w:val="26"/>
        </w:rPr>
        <w:t xml:space="preserve">3. Управление муниципальным долгом осуществляется Администрацией </w:t>
      </w:r>
      <w:r w:rsidRPr="00BB0DBA">
        <w:rPr>
          <w:sz w:val="26"/>
          <w:szCs w:val="26"/>
        </w:rPr>
        <w:t>Суджанского района Курской области</w:t>
      </w:r>
      <w:r w:rsidRPr="00BB0DBA">
        <w:rPr>
          <w:color w:val="000000"/>
          <w:sz w:val="26"/>
          <w:szCs w:val="26"/>
        </w:rPr>
        <w:t xml:space="preserve"> в соответствии с действующим законодательством.»;</w:t>
      </w:r>
    </w:p>
    <w:p w:rsidR="005F2036" w:rsidRPr="00BB0DBA" w:rsidRDefault="005F2036" w:rsidP="005F2036">
      <w:pPr>
        <w:ind w:firstLine="709"/>
        <w:jc w:val="both"/>
        <w:rPr>
          <w:bCs/>
          <w:sz w:val="26"/>
          <w:szCs w:val="26"/>
        </w:rPr>
      </w:pPr>
      <w:r w:rsidRPr="00AE40E5">
        <w:rPr>
          <w:bCs/>
          <w:sz w:val="26"/>
          <w:szCs w:val="26"/>
        </w:rPr>
        <w:t>9)</w:t>
      </w:r>
      <w:r w:rsidRPr="00BB0DBA">
        <w:rPr>
          <w:bCs/>
          <w:sz w:val="26"/>
          <w:szCs w:val="26"/>
        </w:rPr>
        <w:t xml:space="preserve"> статью 54 «Вступление в силу настоящего Устава» дополнить абзацем следующего содержания:</w:t>
      </w:r>
    </w:p>
    <w:p w:rsidR="005F2036" w:rsidRPr="00BB0DBA" w:rsidRDefault="005F2036" w:rsidP="005F2036">
      <w:pPr>
        <w:ind w:firstLine="709"/>
        <w:jc w:val="both"/>
        <w:rPr>
          <w:sz w:val="26"/>
          <w:szCs w:val="26"/>
        </w:rPr>
      </w:pPr>
      <w:r w:rsidRPr="00BB0DBA">
        <w:rPr>
          <w:bCs/>
          <w:sz w:val="26"/>
          <w:szCs w:val="26"/>
        </w:rPr>
        <w:t xml:space="preserve">«Изменения, внесенные </w:t>
      </w:r>
      <w:r w:rsidRPr="00BB0DBA">
        <w:rPr>
          <w:sz w:val="26"/>
          <w:szCs w:val="26"/>
        </w:rPr>
        <w:t xml:space="preserve">решением Представительного Собрания Суджанского района Курской области от </w:t>
      </w:r>
      <w:r>
        <w:rPr>
          <w:sz w:val="26"/>
          <w:szCs w:val="26"/>
        </w:rPr>
        <w:t xml:space="preserve">28 июля </w:t>
      </w:r>
      <w:r w:rsidRPr="00BB0DBA">
        <w:rPr>
          <w:sz w:val="26"/>
          <w:szCs w:val="26"/>
        </w:rPr>
        <w:t>2023 года №</w:t>
      </w:r>
      <w:r>
        <w:rPr>
          <w:sz w:val="26"/>
          <w:szCs w:val="26"/>
        </w:rPr>
        <w:t>365</w:t>
      </w:r>
      <w:r w:rsidRPr="00BB0DBA">
        <w:rPr>
          <w:sz w:val="26"/>
          <w:szCs w:val="26"/>
        </w:rPr>
        <w:t xml:space="preserve"> в </w:t>
      </w:r>
      <w:r w:rsidRPr="00BB0DBA">
        <w:rPr>
          <w:bCs/>
          <w:sz w:val="26"/>
          <w:szCs w:val="26"/>
        </w:rPr>
        <w:t>статью 31 «</w:t>
      </w:r>
      <w:r w:rsidRPr="00BB0DBA">
        <w:rPr>
          <w:bCs/>
          <w:color w:val="000000"/>
          <w:sz w:val="26"/>
          <w:szCs w:val="26"/>
        </w:rPr>
        <w:t xml:space="preserve">Досрочное прекращение полномочий депутата Представительного Собрания </w:t>
      </w:r>
      <w:r w:rsidRPr="00BB0DBA">
        <w:rPr>
          <w:bCs/>
          <w:color w:val="000000"/>
          <w:sz w:val="26"/>
          <w:szCs w:val="26"/>
        </w:rPr>
        <w:lastRenderedPageBreak/>
        <w:t>Суджанского района Курской области</w:t>
      </w:r>
      <w:r w:rsidRPr="00BB0DBA">
        <w:rPr>
          <w:sz w:val="26"/>
          <w:szCs w:val="26"/>
        </w:rPr>
        <w:t>», не распространяются на правоотношения, возникшие до 01 марта 2023 года, исчисление предусмотренного срока начинается не ранее указанной даты.».</w:t>
      </w:r>
    </w:p>
    <w:p w:rsidR="005F2036" w:rsidRPr="00BB0DBA" w:rsidRDefault="005F2036" w:rsidP="005F2036">
      <w:pPr>
        <w:ind w:firstLine="567"/>
        <w:jc w:val="both"/>
        <w:rPr>
          <w:sz w:val="26"/>
          <w:szCs w:val="26"/>
        </w:rPr>
      </w:pPr>
      <w:r w:rsidRPr="00BB0DBA">
        <w:rPr>
          <w:sz w:val="26"/>
          <w:szCs w:val="26"/>
        </w:rPr>
        <w:t>2. Главе Суджанского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F2036" w:rsidRDefault="005F2036" w:rsidP="005F2036">
      <w:pPr>
        <w:ind w:firstLine="567"/>
        <w:jc w:val="both"/>
        <w:rPr>
          <w:sz w:val="26"/>
          <w:szCs w:val="26"/>
        </w:rPr>
      </w:pPr>
      <w:r w:rsidRPr="00BB0DBA">
        <w:rPr>
          <w:sz w:val="26"/>
          <w:szCs w:val="26"/>
        </w:rPr>
        <w:t>3. Опубликовать (обнародовать) настоящее Решение после его государственной регистрации в районной газете «</w:t>
      </w:r>
      <w:proofErr w:type="spellStart"/>
      <w:r w:rsidRPr="00BB0DBA">
        <w:rPr>
          <w:sz w:val="26"/>
          <w:szCs w:val="26"/>
        </w:rPr>
        <w:t>Суджанские</w:t>
      </w:r>
      <w:proofErr w:type="spellEnd"/>
      <w:r w:rsidRPr="00BB0DBA">
        <w:rPr>
          <w:sz w:val="26"/>
          <w:szCs w:val="26"/>
        </w:rPr>
        <w:t xml:space="preserve"> вести» и (или) информационном бюллетене Администрации Суджанского района Курской области «районные вести», а также разместить на официальном сайте муниципального района в сети Интернет.  </w:t>
      </w:r>
    </w:p>
    <w:p w:rsidR="005F2036" w:rsidRPr="00BB0DBA" w:rsidRDefault="005F2036" w:rsidP="005F2036">
      <w:pPr>
        <w:ind w:firstLine="567"/>
        <w:jc w:val="both"/>
        <w:rPr>
          <w:sz w:val="26"/>
          <w:szCs w:val="26"/>
        </w:rPr>
      </w:pPr>
      <w:r w:rsidRPr="00BB0DBA">
        <w:rPr>
          <w:sz w:val="26"/>
          <w:szCs w:val="26"/>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F2036" w:rsidRPr="00BB0DBA" w:rsidRDefault="005F2036" w:rsidP="005F2036">
      <w:pPr>
        <w:ind w:firstLine="567"/>
        <w:rPr>
          <w:b/>
          <w:sz w:val="26"/>
          <w:szCs w:val="26"/>
        </w:rPr>
      </w:pPr>
    </w:p>
    <w:p w:rsidR="00AE40E5" w:rsidRDefault="00AE40E5" w:rsidP="005F2036">
      <w:pPr>
        <w:rPr>
          <w:sz w:val="26"/>
          <w:szCs w:val="26"/>
        </w:rPr>
      </w:pPr>
    </w:p>
    <w:p w:rsidR="00AE40E5" w:rsidRDefault="00AE40E5" w:rsidP="005F2036">
      <w:pPr>
        <w:rPr>
          <w:sz w:val="26"/>
          <w:szCs w:val="26"/>
        </w:rPr>
      </w:pPr>
    </w:p>
    <w:p w:rsidR="005F2036" w:rsidRPr="00BB0DBA" w:rsidRDefault="005F2036" w:rsidP="005F2036">
      <w:pPr>
        <w:rPr>
          <w:sz w:val="26"/>
          <w:szCs w:val="26"/>
        </w:rPr>
      </w:pPr>
      <w:r w:rsidRPr="00BB0DBA">
        <w:rPr>
          <w:sz w:val="26"/>
          <w:szCs w:val="26"/>
        </w:rPr>
        <w:t>Председатель</w:t>
      </w:r>
    </w:p>
    <w:p w:rsidR="005F2036" w:rsidRPr="00BB0DBA" w:rsidRDefault="005F2036" w:rsidP="005F2036">
      <w:pPr>
        <w:rPr>
          <w:sz w:val="26"/>
          <w:szCs w:val="26"/>
        </w:rPr>
      </w:pPr>
      <w:r w:rsidRPr="00BB0DBA">
        <w:rPr>
          <w:sz w:val="26"/>
          <w:szCs w:val="26"/>
        </w:rPr>
        <w:t xml:space="preserve">Представительного Собрания          </w:t>
      </w:r>
    </w:p>
    <w:p w:rsidR="005F2036" w:rsidRPr="00BB0DBA" w:rsidRDefault="005F2036" w:rsidP="005F2036">
      <w:pPr>
        <w:rPr>
          <w:sz w:val="26"/>
          <w:szCs w:val="26"/>
        </w:rPr>
      </w:pPr>
      <w:r w:rsidRPr="00BB0DBA">
        <w:rPr>
          <w:sz w:val="26"/>
          <w:szCs w:val="26"/>
        </w:rPr>
        <w:t>Суджанского района Курской области                                           Н. М.</w:t>
      </w:r>
      <w:r>
        <w:rPr>
          <w:sz w:val="26"/>
          <w:szCs w:val="26"/>
        </w:rPr>
        <w:t xml:space="preserve"> </w:t>
      </w:r>
      <w:proofErr w:type="spellStart"/>
      <w:r w:rsidRPr="00BB0DBA">
        <w:rPr>
          <w:sz w:val="26"/>
          <w:szCs w:val="26"/>
        </w:rPr>
        <w:t>Сласт</w:t>
      </w:r>
      <w:r>
        <w:rPr>
          <w:sz w:val="26"/>
          <w:szCs w:val="26"/>
        </w:rPr>
        <w:t>ё</w:t>
      </w:r>
      <w:r w:rsidRPr="00BB0DBA">
        <w:rPr>
          <w:sz w:val="26"/>
          <w:szCs w:val="26"/>
        </w:rPr>
        <w:t>нов</w:t>
      </w:r>
      <w:proofErr w:type="spellEnd"/>
    </w:p>
    <w:p w:rsidR="005F2036" w:rsidRPr="00BB0DBA" w:rsidRDefault="005F2036" w:rsidP="005F2036">
      <w:pPr>
        <w:rPr>
          <w:sz w:val="26"/>
          <w:szCs w:val="26"/>
        </w:rPr>
      </w:pPr>
    </w:p>
    <w:p w:rsidR="005F2036" w:rsidRPr="005F2036" w:rsidRDefault="005F2036" w:rsidP="005F2036">
      <w:pPr>
        <w:pStyle w:val="a3"/>
        <w:rPr>
          <w:sz w:val="26"/>
          <w:szCs w:val="26"/>
        </w:rPr>
      </w:pPr>
      <w:r w:rsidRPr="005F2036">
        <w:rPr>
          <w:sz w:val="26"/>
          <w:szCs w:val="26"/>
        </w:rPr>
        <w:t>Глава Суджанского района</w:t>
      </w:r>
    </w:p>
    <w:p w:rsidR="005F2036" w:rsidRPr="005F2036" w:rsidRDefault="005F2036" w:rsidP="005F2036">
      <w:pPr>
        <w:pStyle w:val="a3"/>
        <w:rPr>
          <w:sz w:val="26"/>
          <w:szCs w:val="26"/>
        </w:rPr>
      </w:pPr>
      <w:r w:rsidRPr="005F2036">
        <w:rPr>
          <w:sz w:val="26"/>
          <w:szCs w:val="26"/>
        </w:rPr>
        <w:t xml:space="preserve">Курской области                </w:t>
      </w:r>
      <w:r w:rsidRPr="005F2036">
        <w:rPr>
          <w:sz w:val="26"/>
          <w:szCs w:val="26"/>
        </w:rPr>
        <w:tab/>
      </w:r>
      <w:r w:rsidRPr="005F2036">
        <w:rPr>
          <w:sz w:val="26"/>
          <w:szCs w:val="26"/>
        </w:rPr>
        <w:tab/>
      </w:r>
      <w:r w:rsidRPr="005F2036">
        <w:rPr>
          <w:sz w:val="26"/>
          <w:szCs w:val="26"/>
        </w:rPr>
        <w:tab/>
      </w:r>
      <w:r w:rsidRPr="005F2036">
        <w:rPr>
          <w:sz w:val="26"/>
          <w:szCs w:val="26"/>
        </w:rPr>
        <w:tab/>
      </w:r>
      <w:r w:rsidRPr="005F2036">
        <w:rPr>
          <w:sz w:val="26"/>
          <w:szCs w:val="26"/>
        </w:rPr>
        <w:tab/>
        <w:t xml:space="preserve">           А.</w:t>
      </w:r>
      <w:r>
        <w:rPr>
          <w:sz w:val="26"/>
          <w:szCs w:val="26"/>
        </w:rPr>
        <w:t xml:space="preserve"> </w:t>
      </w:r>
      <w:proofErr w:type="spellStart"/>
      <w:r w:rsidRPr="005F2036">
        <w:rPr>
          <w:sz w:val="26"/>
          <w:szCs w:val="26"/>
        </w:rPr>
        <w:t>М.Богачёв</w:t>
      </w:r>
      <w:proofErr w:type="spellEnd"/>
    </w:p>
    <w:p w:rsidR="005F2036" w:rsidRPr="00BB0DBA" w:rsidRDefault="005F2036" w:rsidP="005F2036">
      <w:pPr>
        <w:rPr>
          <w:sz w:val="26"/>
          <w:szCs w:val="26"/>
        </w:rPr>
      </w:pPr>
    </w:p>
    <w:p w:rsidR="005F2036" w:rsidRPr="00182DE2" w:rsidRDefault="005F2036" w:rsidP="005F2036">
      <w:pPr>
        <w:rPr>
          <w:sz w:val="26"/>
          <w:szCs w:val="26"/>
        </w:rPr>
      </w:pPr>
    </w:p>
    <w:p w:rsidR="005F2036" w:rsidRDefault="005F2036" w:rsidP="005F2036">
      <w:pPr>
        <w:autoSpaceDE w:val="0"/>
        <w:autoSpaceDN w:val="0"/>
        <w:jc w:val="center"/>
        <w:rPr>
          <w:sz w:val="28"/>
          <w:szCs w:val="28"/>
        </w:rPr>
      </w:pPr>
    </w:p>
    <w:p w:rsidR="00DE1154" w:rsidRDefault="00DE1154"/>
    <w:sectPr w:rsidR="00DE1154" w:rsidSect="005F2036">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E75AD"/>
    <w:multiLevelType w:val="hybridMultilevel"/>
    <w:tmpl w:val="3E6E7798"/>
    <w:lvl w:ilvl="0" w:tplc="A1F02294">
      <w:start w:val="1"/>
      <w:numFmt w:val="decimal"/>
      <w:lvlText w:val="%1)"/>
      <w:lvlJc w:val="left"/>
      <w:pPr>
        <w:ind w:left="1200" w:hanging="360"/>
      </w:pPr>
      <w:rPr>
        <w:rFonts w:hint="default"/>
        <w:b w:val="0"/>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45F87E42"/>
    <w:multiLevelType w:val="hybridMultilevel"/>
    <w:tmpl w:val="780CF016"/>
    <w:lvl w:ilvl="0" w:tplc="4F060D2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36"/>
    <w:rsid w:val="002F04A2"/>
    <w:rsid w:val="005F2036"/>
    <w:rsid w:val="00AE40E5"/>
    <w:rsid w:val="00DE1154"/>
    <w:rsid w:val="00FA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5:chartTrackingRefBased/>
  <w15:docId w15:val="{0773640D-0CB5-4D6F-9A8C-4766F875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0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20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F203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2036"/>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5F2036"/>
    <w:rPr>
      <w:rFonts w:asciiTheme="majorHAnsi" w:eastAsiaTheme="majorEastAsia" w:hAnsiTheme="majorHAnsi" w:cstheme="majorBidi"/>
      <w:color w:val="2E74B5" w:themeColor="accent1" w:themeShade="BF"/>
      <w:sz w:val="32"/>
      <w:szCs w:val="32"/>
      <w:lang w:eastAsia="ru-RU"/>
    </w:rPr>
  </w:style>
  <w:style w:type="paragraph" w:styleId="a3">
    <w:name w:val="No Spacing"/>
    <w:uiPriority w:val="1"/>
    <w:qFormat/>
    <w:rsid w:val="005F203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40E5"/>
    <w:rPr>
      <w:rFonts w:ascii="Segoe UI" w:hAnsi="Segoe UI" w:cs="Segoe UI"/>
      <w:sz w:val="18"/>
      <w:szCs w:val="18"/>
    </w:rPr>
  </w:style>
  <w:style w:type="character" w:customStyle="1" w:styleId="a5">
    <w:name w:val="Текст выноски Знак"/>
    <w:basedOn w:val="a0"/>
    <w:link w:val="a4"/>
    <w:uiPriority w:val="99"/>
    <w:semiHidden/>
    <w:rsid w:val="00AE40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2557</Words>
  <Characters>14577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3</cp:revision>
  <cp:lastPrinted>2023-08-03T05:48:00Z</cp:lastPrinted>
  <dcterms:created xsi:type="dcterms:W3CDTF">2023-08-03T05:22:00Z</dcterms:created>
  <dcterms:modified xsi:type="dcterms:W3CDTF">2023-08-21T10:30:00Z</dcterms:modified>
</cp:coreProperties>
</file>