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C9" w:rsidRDefault="008053C9" w:rsidP="008053C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35pt;margin-top:-13.5pt;width:85.8pt;height:81pt;z-index:251658240;visibility:visible;mso-wrap-edited:f">
            <v:imagedata r:id="rId5" o:title=""/>
          </v:shape>
          <o:OLEObject Type="Embed" ProgID="Word.Picture.8" ShapeID="_x0000_s1026" DrawAspect="Content" ObjectID="_1636355310" r:id="rId6"/>
        </w:object>
      </w:r>
    </w:p>
    <w:p w:rsidR="008053C9" w:rsidRDefault="008053C9" w:rsidP="008053C9">
      <w:pPr>
        <w:jc w:val="right"/>
        <w:rPr>
          <w:b/>
          <w:sz w:val="32"/>
          <w:szCs w:val="32"/>
        </w:rPr>
      </w:pPr>
    </w:p>
    <w:p w:rsidR="008053C9" w:rsidRPr="005F0A63" w:rsidRDefault="008053C9" w:rsidP="008053C9">
      <w:pPr>
        <w:jc w:val="right"/>
        <w:rPr>
          <w:b/>
        </w:rPr>
      </w:pPr>
      <w:r>
        <w:rPr>
          <w:b/>
          <w:sz w:val="32"/>
          <w:szCs w:val="32"/>
        </w:rPr>
        <w:t xml:space="preserve">               </w:t>
      </w:r>
      <w:r w:rsidRPr="005F0A63">
        <w:rPr>
          <w:b/>
        </w:rPr>
        <w:t xml:space="preserve">                                            </w:t>
      </w:r>
    </w:p>
    <w:p w:rsidR="008053C9" w:rsidRDefault="008053C9" w:rsidP="008053C9">
      <w:pPr>
        <w:jc w:val="center"/>
        <w:rPr>
          <w:b/>
          <w:sz w:val="32"/>
          <w:szCs w:val="32"/>
        </w:rPr>
      </w:pPr>
    </w:p>
    <w:p w:rsidR="008053C9" w:rsidRDefault="008053C9" w:rsidP="00805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8053C9" w:rsidRPr="005E2489" w:rsidRDefault="008053C9" w:rsidP="008053C9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ПРЕДСТАВИТЕЛЬНОЕ СОБРАНИЕ</w:t>
      </w:r>
    </w:p>
    <w:p w:rsidR="008053C9" w:rsidRPr="005E2489" w:rsidRDefault="008053C9" w:rsidP="008053C9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СУДЖАНСКОГО РАЙОНА</w:t>
      </w:r>
    </w:p>
    <w:p w:rsidR="008053C9" w:rsidRPr="005E2489" w:rsidRDefault="008053C9" w:rsidP="008053C9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КУРСКОЙ ОБЛАСТИ</w:t>
      </w:r>
    </w:p>
    <w:p w:rsidR="008053C9" w:rsidRDefault="008053C9" w:rsidP="008053C9">
      <w:pPr>
        <w:jc w:val="center"/>
        <w:rPr>
          <w:b/>
          <w:sz w:val="28"/>
          <w:szCs w:val="28"/>
        </w:rPr>
      </w:pPr>
    </w:p>
    <w:p w:rsidR="008053C9" w:rsidRDefault="008053C9" w:rsidP="008053C9">
      <w:pPr>
        <w:pStyle w:val="2"/>
      </w:pPr>
      <w:r>
        <w:t xml:space="preserve">РЕШЕНИЕ </w:t>
      </w:r>
    </w:p>
    <w:p w:rsidR="008053C9" w:rsidRPr="00DF0DDD" w:rsidRDefault="008053C9" w:rsidP="008053C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26 ноября 2019 года №31</w:t>
      </w:r>
    </w:p>
    <w:p w:rsidR="008053C9" w:rsidRPr="00A96ABF" w:rsidRDefault="008053C9" w:rsidP="008053C9">
      <w:pPr>
        <w:jc w:val="both"/>
        <w:rPr>
          <w:sz w:val="26"/>
          <w:szCs w:val="26"/>
        </w:rPr>
      </w:pPr>
    </w:p>
    <w:p w:rsidR="008053C9" w:rsidRPr="00ED2CD3" w:rsidRDefault="008053C9" w:rsidP="008053C9">
      <w:pPr>
        <w:jc w:val="center"/>
        <w:rPr>
          <w:sz w:val="28"/>
          <w:szCs w:val="28"/>
        </w:rPr>
      </w:pPr>
      <w:r w:rsidRPr="00ED2CD3">
        <w:rPr>
          <w:b/>
          <w:sz w:val="28"/>
          <w:szCs w:val="28"/>
        </w:rPr>
        <w:t>О внесении изменений и дополнений в Устав муниципального района «Суджанский район» Курской области</w:t>
      </w:r>
    </w:p>
    <w:p w:rsidR="008053C9" w:rsidRPr="00A96ABF" w:rsidRDefault="008053C9" w:rsidP="008053C9">
      <w:pPr>
        <w:jc w:val="both"/>
        <w:rPr>
          <w:sz w:val="28"/>
          <w:szCs w:val="28"/>
        </w:rPr>
      </w:pPr>
    </w:p>
    <w:p w:rsidR="008053C9" w:rsidRPr="00F40077" w:rsidRDefault="008053C9" w:rsidP="008053C9">
      <w:pPr>
        <w:ind w:firstLine="900"/>
        <w:jc w:val="both"/>
        <w:rPr>
          <w:sz w:val="26"/>
          <w:szCs w:val="26"/>
        </w:rPr>
      </w:pPr>
      <w:r w:rsidRPr="00F40077">
        <w:rPr>
          <w:sz w:val="26"/>
          <w:szCs w:val="26"/>
        </w:rPr>
        <w:t>В целях приведения в соответствие с действующим законодательством Устава муниципального района «Суджанский район» Курской области (с последующими изменениями и дополнениями) (далее - Устав муниципального района), руководствуясь пунктом 1 части 1 статьи 17 Федерального  закона   от 0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F40077">
          <w:rPr>
            <w:sz w:val="26"/>
            <w:szCs w:val="26"/>
          </w:rPr>
          <w:t>6 октября 2003 года</w:t>
        </w:r>
      </w:smartTag>
      <w:r w:rsidRPr="00F40077">
        <w:rPr>
          <w:sz w:val="26"/>
          <w:szCs w:val="26"/>
        </w:rPr>
        <w:t xml:space="preserve"> №131-ФЗ 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«Суджанский район» Курской области, Представительное  Собрание Суджанского района Курской области   РЕШИЛО:</w:t>
      </w:r>
    </w:p>
    <w:p w:rsidR="008053C9" w:rsidRPr="00F40077" w:rsidRDefault="008053C9" w:rsidP="008053C9">
      <w:pPr>
        <w:pStyle w:val="a6"/>
        <w:numPr>
          <w:ilvl w:val="0"/>
          <w:numId w:val="1"/>
        </w:numPr>
        <w:ind w:left="0" w:firstLine="780"/>
        <w:jc w:val="both"/>
        <w:rPr>
          <w:sz w:val="26"/>
          <w:szCs w:val="26"/>
        </w:rPr>
      </w:pPr>
      <w:r w:rsidRPr="00F40077">
        <w:rPr>
          <w:sz w:val="26"/>
          <w:szCs w:val="26"/>
        </w:rPr>
        <w:t xml:space="preserve">Внести в Устав муниципального района «Суджанский район» Курской области следующие изменения и дополнения:    </w:t>
      </w:r>
    </w:p>
    <w:p w:rsidR="008053C9" w:rsidRPr="00F40077" w:rsidRDefault="008053C9" w:rsidP="008053C9">
      <w:pPr>
        <w:pStyle w:val="a6"/>
        <w:ind w:left="0" w:firstLine="780"/>
        <w:jc w:val="both"/>
        <w:rPr>
          <w:sz w:val="26"/>
          <w:szCs w:val="26"/>
        </w:rPr>
      </w:pPr>
      <w:r w:rsidRPr="00F40077">
        <w:rPr>
          <w:sz w:val="26"/>
          <w:szCs w:val="26"/>
        </w:rPr>
        <w:t>1) часть 4 статьи 6 «Муниципальные правовые акты Суджанского района» дополнить абзацем 2 следующего содержания:</w:t>
      </w:r>
    </w:p>
    <w:p w:rsidR="008053C9" w:rsidRPr="00F40077" w:rsidRDefault="008053C9" w:rsidP="008053C9">
      <w:pPr>
        <w:pStyle w:val="a6"/>
        <w:ind w:left="0" w:firstLine="780"/>
        <w:jc w:val="both"/>
        <w:rPr>
          <w:sz w:val="26"/>
          <w:szCs w:val="26"/>
        </w:rPr>
      </w:pPr>
      <w:r w:rsidRPr="00F40077">
        <w:rPr>
          <w:sz w:val="26"/>
          <w:szCs w:val="26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F40077">
        <w:rPr>
          <w:sz w:val="26"/>
          <w:szCs w:val="26"/>
          <w:lang w:val="en-US"/>
        </w:rPr>
        <w:t>http</w:t>
      </w:r>
      <w:r w:rsidRPr="00F40077">
        <w:rPr>
          <w:sz w:val="26"/>
          <w:szCs w:val="26"/>
        </w:rPr>
        <w:t xml:space="preserve">: </w:t>
      </w:r>
      <w:r w:rsidRPr="00F40077">
        <w:rPr>
          <w:sz w:val="26"/>
          <w:szCs w:val="26"/>
          <w:lang w:val="en-US"/>
        </w:rPr>
        <w:t>pravo</w:t>
      </w:r>
      <w:r w:rsidRPr="00F40077">
        <w:rPr>
          <w:sz w:val="26"/>
          <w:szCs w:val="26"/>
        </w:rPr>
        <w:t>-</w:t>
      </w:r>
      <w:r w:rsidRPr="00F40077">
        <w:rPr>
          <w:sz w:val="26"/>
          <w:szCs w:val="26"/>
          <w:lang w:val="en-US"/>
        </w:rPr>
        <w:t>minjust</w:t>
      </w:r>
      <w:r w:rsidRPr="00F40077">
        <w:rPr>
          <w:sz w:val="26"/>
          <w:szCs w:val="26"/>
        </w:rPr>
        <w:t>.</w:t>
      </w:r>
      <w:r w:rsidRPr="00F40077">
        <w:rPr>
          <w:sz w:val="26"/>
          <w:szCs w:val="26"/>
          <w:lang w:val="en-US"/>
        </w:rPr>
        <w:t>ru</w:t>
      </w:r>
      <w:r w:rsidRPr="00F40077">
        <w:rPr>
          <w:sz w:val="26"/>
          <w:szCs w:val="26"/>
        </w:rPr>
        <w:t xml:space="preserve">,  </w:t>
      </w:r>
      <w:r w:rsidRPr="00F40077">
        <w:rPr>
          <w:sz w:val="26"/>
          <w:szCs w:val="26"/>
          <w:lang w:val="en-US"/>
        </w:rPr>
        <w:t>http</w:t>
      </w:r>
      <w:r w:rsidRPr="00F40077">
        <w:rPr>
          <w:sz w:val="26"/>
          <w:szCs w:val="26"/>
        </w:rPr>
        <w:t>:// право-минюст.рф, регистрация в качестве сетевого издания ЭЛ №ФС77-72471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«Суджанские вести», и (или) информационном бюллетене Администрации Суджанского района Курской области «Районные вести» могут не приводиться.»;</w:t>
      </w:r>
    </w:p>
    <w:p w:rsidR="008053C9" w:rsidRPr="00F40077" w:rsidRDefault="008053C9" w:rsidP="008053C9">
      <w:pPr>
        <w:shd w:val="clear" w:color="auto" w:fill="FFFFFF"/>
        <w:jc w:val="both"/>
        <w:rPr>
          <w:color w:val="000000"/>
          <w:sz w:val="26"/>
          <w:szCs w:val="26"/>
        </w:rPr>
      </w:pPr>
      <w:r w:rsidRPr="00F40077">
        <w:rPr>
          <w:sz w:val="26"/>
          <w:szCs w:val="26"/>
        </w:rPr>
        <w:t xml:space="preserve">          2)  </w:t>
      </w:r>
      <w:r w:rsidRPr="00F40077">
        <w:rPr>
          <w:color w:val="000000"/>
          <w:sz w:val="26"/>
          <w:szCs w:val="26"/>
        </w:rPr>
        <w:t>в пункте 18 части 1 статьи 7 «Вопросы местного значения Суджанского района»:</w:t>
      </w:r>
    </w:p>
    <w:p w:rsidR="008053C9" w:rsidRPr="00F40077" w:rsidRDefault="008053C9" w:rsidP="008053C9">
      <w:pPr>
        <w:shd w:val="clear" w:color="auto" w:fill="FFFFFF"/>
        <w:jc w:val="both"/>
        <w:rPr>
          <w:color w:val="000000"/>
          <w:sz w:val="26"/>
          <w:szCs w:val="26"/>
        </w:rPr>
      </w:pPr>
      <w:r w:rsidRPr="00F40077">
        <w:rPr>
          <w:color w:val="000000"/>
          <w:sz w:val="26"/>
          <w:szCs w:val="26"/>
        </w:rPr>
        <w:t xml:space="preserve">           а) после слов «территории, выдача» дополнить словами «градостроительного плана земельного участка, расположенного в границах сельских поселений Суджанского района, выдача»;</w:t>
      </w:r>
    </w:p>
    <w:p w:rsidR="008053C9" w:rsidRPr="00F40077" w:rsidRDefault="008053C9" w:rsidP="008053C9">
      <w:pPr>
        <w:shd w:val="clear" w:color="auto" w:fill="FFFFFF"/>
        <w:jc w:val="both"/>
        <w:rPr>
          <w:color w:val="000000"/>
          <w:sz w:val="26"/>
          <w:szCs w:val="26"/>
        </w:rPr>
      </w:pPr>
      <w:r w:rsidRPr="00F40077">
        <w:rPr>
          <w:color w:val="000000"/>
          <w:sz w:val="26"/>
          <w:szCs w:val="26"/>
        </w:rPr>
        <w:t xml:space="preserve">           б) слова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требованиями),» исключить;</w:t>
      </w:r>
    </w:p>
    <w:p w:rsidR="008053C9" w:rsidRPr="00F40077" w:rsidRDefault="008053C9" w:rsidP="008053C9">
      <w:pPr>
        <w:pStyle w:val="a6"/>
        <w:ind w:left="0" w:firstLine="720"/>
        <w:jc w:val="both"/>
        <w:rPr>
          <w:sz w:val="26"/>
          <w:szCs w:val="26"/>
        </w:rPr>
      </w:pPr>
      <w:r w:rsidRPr="00F40077">
        <w:rPr>
          <w:sz w:val="26"/>
          <w:szCs w:val="26"/>
        </w:rPr>
        <w:t xml:space="preserve">3)  пункт 10 части 1 статьи 7.1.2 «Полномочия органов местного самоуправления Суджанского района по решению вопросов местного значения» исключить; </w:t>
      </w:r>
    </w:p>
    <w:p w:rsidR="008053C9" w:rsidRPr="00F40077" w:rsidRDefault="008053C9" w:rsidP="008053C9">
      <w:pPr>
        <w:pStyle w:val="a6"/>
        <w:ind w:left="0" w:firstLine="720"/>
        <w:jc w:val="both"/>
        <w:rPr>
          <w:sz w:val="26"/>
          <w:szCs w:val="26"/>
        </w:rPr>
      </w:pPr>
      <w:r w:rsidRPr="00F40077">
        <w:rPr>
          <w:sz w:val="26"/>
          <w:szCs w:val="26"/>
        </w:rPr>
        <w:lastRenderedPageBreak/>
        <w:t>4) в третьем предложении части 1 статьи 14 «Публичные слушания, общественные обсуждения» слова «проводимые по инициативе населения» заменить словами «проводимые по инициативе населения Суджанского района»;</w:t>
      </w:r>
    </w:p>
    <w:p w:rsidR="008053C9" w:rsidRPr="00F40077" w:rsidRDefault="008053C9" w:rsidP="008053C9">
      <w:pPr>
        <w:ind w:firstLine="567"/>
        <w:jc w:val="both"/>
        <w:rPr>
          <w:sz w:val="26"/>
          <w:szCs w:val="26"/>
        </w:rPr>
      </w:pPr>
      <w:r w:rsidRPr="00F40077">
        <w:rPr>
          <w:sz w:val="26"/>
          <w:szCs w:val="26"/>
        </w:rPr>
        <w:t>5) в части 2 статьи 19.1 «</w:t>
      </w:r>
      <w:r w:rsidRPr="00F40077">
        <w:rPr>
          <w:bCs/>
          <w:color w:val="000000"/>
          <w:sz w:val="26"/>
          <w:szCs w:val="26"/>
        </w:rPr>
        <w:t xml:space="preserve">Гарантии для Главы Суджанского района Курской области, осуществляющего полномочия выборного должностного лица местного самоуправления Суджанского района на постоянной основе» </w:t>
      </w:r>
      <w:r w:rsidRPr="00F40077">
        <w:rPr>
          <w:sz w:val="26"/>
          <w:szCs w:val="26"/>
        </w:rPr>
        <w:t>слова «местного самоуправления» заменить словами местного самоуправления Суджанского района»;</w:t>
      </w:r>
    </w:p>
    <w:p w:rsidR="008053C9" w:rsidRPr="00F40077" w:rsidRDefault="008053C9" w:rsidP="008053C9">
      <w:pPr>
        <w:ind w:firstLine="567"/>
        <w:jc w:val="both"/>
        <w:rPr>
          <w:color w:val="000000"/>
          <w:sz w:val="26"/>
          <w:szCs w:val="26"/>
        </w:rPr>
      </w:pPr>
      <w:r w:rsidRPr="00F40077">
        <w:rPr>
          <w:sz w:val="26"/>
          <w:szCs w:val="26"/>
        </w:rPr>
        <w:t>6) в части 3 статьи 23 «Компетенция Представительного Собрания Суджанского района Курской области» слова «подведомственных ему органов местного самоуправления» заменить словами «подведомственных ему органов местного самоуправления Суджанского района»;</w:t>
      </w:r>
    </w:p>
    <w:p w:rsidR="008053C9" w:rsidRPr="00F40077" w:rsidRDefault="008053C9" w:rsidP="008053C9">
      <w:pPr>
        <w:shd w:val="clear" w:color="auto" w:fill="FFFFFF"/>
        <w:jc w:val="both"/>
        <w:rPr>
          <w:color w:val="000000"/>
          <w:sz w:val="26"/>
          <w:szCs w:val="26"/>
        </w:rPr>
      </w:pPr>
      <w:r w:rsidRPr="00F40077">
        <w:rPr>
          <w:sz w:val="26"/>
          <w:szCs w:val="26"/>
        </w:rPr>
        <w:t xml:space="preserve">         7) </w:t>
      </w:r>
      <w:r w:rsidRPr="00F40077">
        <w:rPr>
          <w:color w:val="000000"/>
          <w:sz w:val="26"/>
          <w:szCs w:val="26"/>
        </w:rPr>
        <w:t>часть 4 статьи 25 «Депутат Представительного Собрания Суджанского района Курской области» изложить в следующей редакции:</w:t>
      </w:r>
    </w:p>
    <w:p w:rsidR="008053C9" w:rsidRPr="00F40077" w:rsidRDefault="008053C9" w:rsidP="008053C9">
      <w:pPr>
        <w:shd w:val="clear" w:color="auto" w:fill="FFFFFF"/>
        <w:jc w:val="both"/>
        <w:rPr>
          <w:color w:val="000000"/>
          <w:sz w:val="26"/>
          <w:szCs w:val="26"/>
        </w:rPr>
      </w:pPr>
      <w:r w:rsidRPr="00F40077">
        <w:rPr>
          <w:color w:val="000000"/>
          <w:sz w:val="26"/>
          <w:szCs w:val="26"/>
        </w:rPr>
        <w:t xml:space="preserve">       «4. Депутаты Представительного Собрания Суджанского района Курской области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депутатов Представительного Собрания Суджанского района Курской области прекращаются досрочно в случае несоблюдения ограничений, запретов, неисполнения обязанностей, установленных Федеральным законом</w:t>
      </w:r>
      <w:r>
        <w:rPr>
          <w:color w:val="000000"/>
          <w:sz w:val="26"/>
          <w:szCs w:val="26"/>
        </w:rPr>
        <w:t xml:space="preserve"> </w:t>
      </w:r>
      <w:r w:rsidRPr="00F40077">
        <w:rPr>
          <w:color w:val="000000"/>
          <w:sz w:val="26"/>
          <w:szCs w:val="26"/>
        </w:rPr>
        <w:t>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8053C9" w:rsidRPr="00F40077" w:rsidRDefault="008053C9" w:rsidP="008053C9">
      <w:pPr>
        <w:ind w:firstLine="567"/>
        <w:jc w:val="both"/>
        <w:rPr>
          <w:sz w:val="26"/>
          <w:szCs w:val="26"/>
        </w:rPr>
      </w:pPr>
      <w:r w:rsidRPr="00F40077">
        <w:rPr>
          <w:sz w:val="26"/>
          <w:szCs w:val="26"/>
        </w:rPr>
        <w:t>2. Главе Суджанского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053C9" w:rsidRPr="00F40077" w:rsidRDefault="008053C9" w:rsidP="008053C9">
      <w:pPr>
        <w:ind w:firstLine="567"/>
        <w:jc w:val="both"/>
        <w:rPr>
          <w:sz w:val="26"/>
          <w:szCs w:val="26"/>
        </w:rPr>
      </w:pPr>
      <w:r w:rsidRPr="00F40077">
        <w:rPr>
          <w:sz w:val="26"/>
          <w:szCs w:val="26"/>
        </w:rPr>
        <w:t xml:space="preserve">3. Опубликовать (обнародовать) настоящее </w:t>
      </w:r>
      <w:r>
        <w:rPr>
          <w:sz w:val="26"/>
          <w:szCs w:val="26"/>
        </w:rPr>
        <w:t>р</w:t>
      </w:r>
      <w:r w:rsidRPr="00F40077">
        <w:rPr>
          <w:sz w:val="26"/>
          <w:szCs w:val="26"/>
        </w:rPr>
        <w:t>ешение после его государственной регистрации в районной газете «Суджанские вести» и (или) информационном бюллетене Администрации Суджанского района Курской области «</w:t>
      </w:r>
      <w:r>
        <w:rPr>
          <w:sz w:val="26"/>
          <w:szCs w:val="26"/>
        </w:rPr>
        <w:t>Р</w:t>
      </w:r>
      <w:r w:rsidRPr="00F40077">
        <w:rPr>
          <w:sz w:val="26"/>
          <w:szCs w:val="26"/>
        </w:rPr>
        <w:t xml:space="preserve">айонные вести», а также разместить на официальном сайте муниципального района в сети Интернет.                                                                                                                                                                                    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</w:t>
      </w:r>
      <w:r>
        <w:rPr>
          <w:sz w:val="26"/>
          <w:szCs w:val="26"/>
        </w:rPr>
        <w:t>р</w:t>
      </w:r>
      <w:r w:rsidRPr="00F40077">
        <w:rPr>
          <w:sz w:val="26"/>
          <w:szCs w:val="26"/>
        </w:rPr>
        <w:t>ешения.</w:t>
      </w:r>
    </w:p>
    <w:p w:rsidR="008053C9" w:rsidRPr="00F40077" w:rsidRDefault="008053C9" w:rsidP="008053C9">
      <w:pPr>
        <w:ind w:firstLine="900"/>
        <w:jc w:val="both"/>
        <w:rPr>
          <w:b/>
          <w:sz w:val="26"/>
          <w:szCs w:val="26"/>
        </w:rPr>
      </w:pPr>
      <w:r w:rsidRPr="00F40077">
        <w:rPr>
          <w:b/>
          <w:sz w:val="26"/>
          <w:szCs w:val="26"/>
        </w:rPr>
        <w:t xml:space="preserve"> </w:t>
      </w:r>
    </w:p>
    <w:p w:rsidR="008053C9" w:rsidRPr="00F40077" w:rsidRDefault="008053C9" w:rsidP="008053C9">
      <w:pPr>
        <w:rPr>
          <w:sz w:val="26"/>
          <w:szCs w:val="26"/>
        </w:rPr>
      </w:pPr>
      <w:r w:rsidRPr="00F40077">
        <w:rPr>
          <w:sz w:val="26"/>
          <w:szCs w:val="26"/>
        </w:rPr>
        <w:t>Председатель</w:t>
      </w:r>
    </w:p>
    <w:p w:rsidR="008053C9" w:rsidRPr="00F40077" w:rsidRDefault="008053C9" w:rsidP="008053C9">
      <w:pPr>
        <w:rPr>
          <w:sz w:val="26"/>
          <w:szCs w:val="26"/>
        </w:rPr>
      </w:pPr>
      <w:r w:rsidRPr="00F40077">
        <w:rPr>
          <w:sz w:val="26"/>
          <w:szCs w:val="26"/>
        </w:rPr>
        <w:t xml:space="preserve">Представительного Собрания          </w:t>
      </w:r>
    </w:p>
    <w:p w:rsidR="008053C9" w:rsidRPr="00F40077" w:rsidRDefault="008053C9" w:rsidP="008053C9">
      <w:pPr>
        <w:rPr>
          <w:sz w:val="26"/>
          <w:szCs w:val="26"/>
        </w:rPr>
      </w:pPr>
      <w:r w:rsidRPr="00F40077">
        <w:rPr>
          <w:sz w:val="26"/>
          <w:szCs w:val="26"/>
        </w:rPr>
        <w:t>Суджанского района Курской области                                           Н. А. Кузмицкий</w:t>
      </w:r>
    </w:p>
    <w:p w:rsidR="008053C9" w:rsidRPr="00F40077" w:rsidRDefault="008053C9" w:rsidP="008053C9">
      <w:pPr>
        <w:rPr>
          <w:sz w:val="26"/>
          <w:szCs w:val="26"/>
        </w:rPr>
      </w:pPr>
    </w:p>
    <w:p w:rsidR="008053C9" w:rsidRPr="00F40077" w:rsidRDefault="008053C9" w:rsidP="008053C9">
      <w:pPr>
        <w:rPr>
          <w:sz w:val="26"/>
          <w:szCs w:val="26"/>
        </w:rPr>
      </w:pPr>
    </w:p>
    <w:p w:rsidR="008053C9" w:rsidRPr="00F40077" w:rsidRDefault="008053C9" w:rsidP="008053C9">
      <w:pPr>
        <w:pStyle w:val="1"/>
        <w:rPr>
          <w:sz w:val="26"/>
          <w:szCs w:val="26"/>
        </w:rPr>
      </w:pPr>
      <w:r w:rsidRPr="00F40077">
        <w:rPr>
          <w:sz w:val="26"/>
          <w:szCs w:val="26"/>
        </w:rPr>
        <w:t>Глава Суджанского района</w:t>
      </w:r>
    </w:p>
    <w:p w:rsidR="008053C9" w:rsidRPr="00F40077" w:rsidRDefault="008053C9" w:rsidP="008053C9">
      <w:pPr>
        <w:pStyle w:val="1"/>
        <w:rPr>
          <w:sz w:val="26"/>
          <w:szCs w:val="26"/>
        </w:rPr>
      </w:pPr>
      <w:r w:rsidRPr="00F40077">
        <w:rPr>
          <w:sz w:val="26"/>
          <w:szCs w:val="26"/>
        </w:rPr>
        <w:t xml:space="preserve">Курской области                </w:t>
      </w:r>
      <w:r w:rsidRPr="00F40077">
        <w:rPr>
          <w:sz w:val="26"/>
          <w:szCs w:val="26"/>
        </w:rPr>
        <w:tab/>
      </w:r>
      <w:r w:rsidRPr="00F40077">
        <w:rPr>
          <w:sz w:val="26"/>
          <w:szCs w:val="26"/>
        </w:rPr>
        <w:tab/>
      </w:r>
      <w:r w:rsidRPr="00F40077">
        <w:rPr>
          <w:sz w:val="26"/>
          <w:szCs w:val="26"/>
        </w:rPr>
        <w:tab/>
      </w:r>
      <w:r w:rsidRPr="00F40077">
        <w:rPr>
          <w:sz w:val="26"/>
          <w:szCs w:val="26"/>
        </w:rPr>
        <w:tab/>
      </w:r>
      <w:r w:rsidRPr="00F40077">
        <w:rPr>
          <w:sz w:val="26"/>
          <w:szCs w:val="26"/>
        </w:rPr>
        <w:tab/>
        <w:t xml:space="preserve">         </w:t>
      </w:r>
      <w:r w:rsidRPr="00F40077">
        <w:rPr>
          <w:sz w:val="26"/>
          <w:szCs w:val="26"/>
        </w:rPr>
        <w:tab/>
        <w:t>А.</w:t>
      </w:r>
      <w:r>
        <w:rPr>
          <w:sz w:val="26"/>
          <w:szCs w:val="26"/>
        </w:rPr>
        <w:t xml:space="preserve"> </w:t>
      </w:r>
      <w:r w:rsidRPr="00F40077">
        <w:rPr>
          <w:sz w:val="26"/>
          <w:szCs w:val="26"/>
        </w:rPr>
        <w:t>М.</w:t>
      </w:r>
      <w:r>
        <w:rPr>
          <w:sz w:val="26"/>
          <w:szCs w:val="26"/>
        </w:rPr>
        <w:t xml:space="preserve"> </w:t>
      </w:r>
      <w:r w:rsidRPr="00F40077">
        <w:rPr>
          <w:sz w:val="26"/>
          <w:szCs w:val="26"/>
        </w:rPr>
        <w:t>Богачёв</w:t>
      </w:r>
    </w:p>
    <w:p w:rsidR="008053C9" w:rsidRPr="00F40077" w:rsidRDefault="008053C9" w:rsidP="008053C9">
      <w:pPr>
        <w:rPr>
          <w:sz w:val="26"/>
          <w:szCs w:val="26"/>
        </w:rPr>
      </w:pPr>
    </w:p>
    <w:p w:rsidR="006F7D3D" w:rsidRDefault="006F7D3D">
      <w:bookmarkStart w:id="0" w:name="_GoBack"/>
      <w:bookmarkEnd w:id="0"/>
    </w:p>
    <w:sectPr w:rsidR="006F7D3D" w:rsidSect="00412D92">
      <w:headerReference w:type="even" r:id="rId7"/>
      <w:pgSz w:w="11906" w:h="16838"/>
      <w:pgMar w:top="567" w:right="849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30" w:rsidRDefault="008053C9" w:rsidP="00F77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430" w:rsidRDefault="00805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87E42"/>
    <w:multiLevelType w:val="hybridMultilevel"/>
    <w:tmpl w:val="780CF016"/>
    <w:lvl w:ilvl="0" w:tplc="4F060D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9"/>
    <w:rsid w:val="006F7D3D"/>
    <w:rsid w:val="0080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955663-C693-4903-9AFE-794E6B8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3C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53C9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53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805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5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53C9"/>
  </w:style>
  <w:style w:type="paragraph" w:styleId="a6">
    <w:name w:val="List Paragraph"/>
    <w:basedOn w:val="a"/>
    <w:uiPriority w:val="34"/>
    <w:qFormat/>
    <w:rsid w:val="0080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2019-11-27T07:22:00Z</dcterms:created>
  <dcterms:modified xsi:type="dcterms:W3CDTF">2019-11-27T07:22:00Z</dcterms:modified>
</cp:coreProperties>
</file>