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89" w:rsidRDefault="00BA4D8D" w:rsidP="00716E89">
      <w:pPr>
        <w:jc w:val="center"/>
        <w:rPr>
          <w:b/>
          <w:sz w:val="32"/>
          <w:szCs w:val="32"/>
        </w:rPr>
      </w:pPr>
      <w:r>
        <w:rPr>
          <w:b/>
          <w:noProof/>
          <w:sz w:val="32"/>
          <w:szCs w:val="32"/>
        </w:rPr>
        <w:pict w14:anchorId="29F5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4pt;margin-top:-7.8pt;width:85.8pt;height:81pt;z-index:251658240;visibility:visible;mso-wrap-edited:f;mso-position-horizontal-relative:text;mso-position-vertical-relative:text">
            <v:imagedata r:id="rId6" o:title=""/>
          </v:shape>
          <o:OLEObject Type="Embed" ProgID="Word.Picture.8" ShapeID="_x0000_s1026" DrawAspect="Content" ObjectID="_1805094511" r:id="rId7"/>
        </w:pict>
      </w:r>
    </w:p>
    <w:p w:rsidR="00716E89" w:rsidRDefault="00716E89" w:rsidP="00716E89">
      <w:pPr>
        <w:jc w:val="center"/>
        <w:rPr>
          <w:b/>
          <w:sz w:val="32"/>
          <w:szCs w:val="32"/>
        </w:rPr>
      </w:pPr>
    </w:p>
    <w:p w:rsidR="00716E89" w:rsidRDefault="00716E89" w:rsidP="00716E89">
      <w:pPr>
        <w:jc w:val="center"/>
        <w:rPr>
          <w:b/>
          <w:sz w:val="32"/>
          <w:szCs w:val="32"/>
        </w:rPr>
      </w:pPr>
    </w:p>
    <w:p w:rsidR="00716E89" w:rsidRDefault="00716E89" w:rsidP="00716E89">
      <w:pPr>
        <w:jc w:val="center"/>
        <w:rPr>
          <w:b/>
          <w:sz w:val="28"/>
          <w:szCs w:val="28"/>
        </w:rPr>
      </w:pPr>
    </w:p>
    <w:p w:rsidR="00716E89" w:rsidRDefault="00716E89" w:rsidP="00716E89">
      <w:pPr>
        <w:jc w:val="center"/>
        <w:rPr>
          <w:b/>
          <w:sz w:val="28"/>
          <w:szCs w:val="28"/>
        </w:rPr>
      </w:pPr>
    </w:p>
    <w:p w:rsidR="00716E89" w:rsidRPr="003C31E5" w:rsidRDefault="00716E89" w:rsidP="00716E89">
      <w:pPr>
        <w:jc w:val="center"/>
        <w:rPr>
          <w:b/>
          <w:sz w:val="32"/>
          <w:szCs w:val="32"/>
        </w:rPr>
      </w:pPr>
      <w:r w:rsidRPr="003C31E5">
        <w:rPr>
          <w:b/>
          <w:sz w:val="32"/>
          <w:szCs w:val="32"/>
        </w:rPr>
        <w:t>ПРЕДСТАВИТЕЛЬНОЕ СОБРАНИЕ</w:t>
      </w:r>
    </w:p>
    <w:p w:rsidR="00716E89" w:rsidRPr="003C31E5" w:rsidRDefault="00716E89" w:rsidP="00716E89">
      <w:pPr>
        <w:jc w:val="center"/>
        <w:rPr>
          <w:b/>
          <w:sz w:val="32"/>
          <w:szCs w:val="32"/>
        </w:rPr>
      </w:pPr>
      <w:r w:rsidRPr="003C31E5">
        <w:rPr>
          <w:b/>
          <w:sz w:val="32"/>
          <w:szCs w:val="32"/>
        </w:rPr>
        <w:t>СУДЖАНСКОГО РАЙОНА</w:t>
      </w:r>
    </w:p>
    <w:p w:rsidR="00716E89" w:rsidRPr="003C31E5" w:rsidRDefault="00716E89" w:rsidP="00716E89">
      <w:pPr>
        <w:jc w:val="center"/>
        <w:rPr>
          <w:b/>
          <w:sz w:val="32"/>
          <w:szCs w:val="32"/>
        </w:rPr>
      </w:pPr>
      <w:r w:rsidRPr="003C31E5">
        <w:rPr>
          <w:b/>
          <w:sz w:val="32"/>
          <w:szCs w:val="32"/>
        </w:rPr>
        <w:t>КУРСКОЙ ОБЛАСТИ</w:t>
      </w:r>
    </w:p>
    <w:p w:rsidR="00716E89" w:rsidRPr="00DF69B3" w:rsidRDefault="00716E89" w:rsidP="00716E89">
      <w:pPr>
        <w:jc w:val="center"/>
        <w:rPr>
          <w:b/>
          <w:sz w:val="28"/>
          <w:szCs w:val="28"/>
        </w:rPr>
      </w:pPr>
    </w:p>
    <w:p w:rsidR="00716E89" w:rsidRPr="00DF69B3" w:rsidRDefault="00716E89" w:rsidP="00716E89">
      <w:pPr>
        <w:pStyle w:val="2"/>
      </w:pPr>
      <w:r w:rsidRPr="00DF69B3">
        <w:t xml:space="preserve">РЕШЕНИЕ </w:t>
      </w:r>
    </w:p>
    <w:p w:rsidR="00716E89" w:rsidRPr="00716E89" w:rsidRDefault="00716E89" w:rsidP="00716E89">
      <w:pPr>
        <w:autoSpaceDE w:val="0"/>
        <w:autoSpaceDN w:val="0"/>
        <w:jc w:val="center"/>
        <w:rPr>
          <w:sz w:val="28"/>
          <w:szCs w:val="28"/>
        </w:rPr>
      </w:pPr>
      <w:r w:rsidRPr="00716E89">
        <w:rPr>
          <w:sz w:val="28"/>
          <w:szCs w:val="28"/>
        </w:rPr>
        <w:t xml:space="preserve">от </w:t>
      </w:r>
      <w:r>
        <w:rPr>
          <w:sz w:val="28"/>
          <w:szCs w:val="28"/>
        </w:rPr>
        <w:t xml:space="preserve">31 марта 2025 </w:t>
      </w:r>
      <w:r w:rsidRPr="00716E89">
        <w:rPr>
          <w:sz w:val="28"/>
          <w:szCs w:val="28"/>
        </w:rPr>
        <w:t>года №</w:t>
      </w:r>
      <w:r>
        <w:rPr>
          <w:sz w:val="28"/>
          <w:szCs w:val="28"/>
        </w:rPr>
        <w:t>508</w:t>
      </w:r>
    </w:p>
    <w:p w:rsidR="00716E89" w:rsidRPr="00DF69B3" w:rsidRDefault="00716E89" w:rsidP="00716E89">
      <w:pPr>
        <w:autoSpaceDE w:val="0"/>
        <w:autoSpaceDN w:val="0"/>
        <w:jc w:val="center"/>
        <w:rPr>
          <w:b/>
          <w:sz w:val="28"/>
          <w:szCs w:val="28"/>
        </w:rPr>
      </w:pPr>
    </w:p>
    <w:p w:rsidR="00716E89" w:rsidRPr="00DF69B3" w:rsidRDefault="00716E89" w:rsidP="00716E89">
      <w:pPr>
        <w:widowControl w:val="0"/>
        <w:jc w:val="center"/>
        <w:rPr>
          <w:rFonts w:eastAsia="Calibri"/>
          <w:b/>
          <w:sz w:val="28"/>
          <w:szCs w:val="28"/>
        </w:rPr>
      </w:pPr>
      <w:r w:rsidRPr="00DF69B3">
        <w:rPr>
          <w:rFonts w:eastAsia="Calibri"/>
          <w:b/>
          <w:bCs/>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w:t>
      </w:r>
      <w:proofErr w:type="spellStart"/>
      <w:r w:rsidRPr="00DF69B3">
        <w:rPr>
          <w:rFonts w:eastAsia="Calibri"/>
          <w:b/>
          <w:bCs/>
          <w:sz w:val="28"/>
          <w:szCs w:val="28"/>
        </w:rPr>
        <w:t>Суджанского</w:t>
      </w:r>
      <w:proofErr w:type="spellEnd"/>
      <w:r w:rsidRPr="00DF69B3">
        <w:rPr>
          <w:rFonts w:eastAsia="Calibri"/>
          <w:b/>
          <w:bCs/>
          <w:sz w:val="28"/>
          <w:szCs w:val="28"/>
        </w:rPr>
        <w:t xml:space="preserve"> района</w:t>
      </w:r>
      <w:r>
        <w:rPr>
          <w:rFonts w:eastAsia="Calibri"/>
          <w:b/>
          <w:bCs/>
          <w:sz w:val="28"/>
          <w:szCs w:val="28"/>
        </w:rPr>
        <w:t xml:space="preserve"> </w:t>
      </w:r>
      <w:r w:rsidRPr="00DF69B3">
        <w:rPr>
          <w:rFonts w:eastAsia="Calibri"/>
          <w:b/>
          <w:bCs/>
          <w:sz w:val="28"/>
          <w:szCs w:val="28"/>
        </w:rPr>
        <w:t>Курской области</w:t>
      </w:r>
      <w:r>
        <w:rPr>
          <w:rFonts w:eastAsia="Calibri"/>
          <w:b/>
          <w:bCs/>
          <w:sz w:val="28"/>
          <w:szCs w:val="28"/>
        </w:rPr>
        <w:t xml:space="preserve"> в новой редакции</w:t>
      </w:r>
    </w:p>
    <w:p w:rsidR="00716E89" w:rsidRPr="00DF69B3" w:rsidRDefault="00716E89" w:rsidP="00716E89">
      <w:pPr>
        <w:widowControl w:val="0"/>
        <w:jc w:val="center"/>
        <w:rPr>
          <w:rFonts w:eastAsia="Calibri"/>
          <w:sz w:val="26"/>
          <w:szCs w:val="26"/>
        </w:rPr>
      </w:pPr>
    </w:p>
    <w:p w:rsidR="00716E89" w:rsidRPr="00716E89" w:rsidRDefault="00716E89" w:rsidP="00716E89">
      <w:pPr>
        <w:shd w:val="clear" w:color="auto" w:fill="FFFFFF"/>
        <w:tabs>
          <w:tab w:val="left" w:pos="993"/>
        </w:tabs>
        <w:ind w:firstLine="708"/>
        <w:jc w:val="both"/>
        <w:outlineLvl w:val="0"/>
        <w:rPr>
          <w:sz w:val="28"/>
          <w:szCs w:val="28"/>
        </w:rPr>
      </w:pPr>
      <w:proofErr w:type="gramStart"/>
      <w:r w:rsidRPr="00716E89">
        <w:rPr>
          <w:bCs/>
          <w:kern w:val="36"/>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716E89">
        <w:rPr>
          <w:bCs/>
          <w:kern w:val="36"/>
          <w:sz w:val="28"/>
          <w:szCs w:val="28"/>
        </w:rPr>
        <w:t>», Уставом муниципального района «</w:t>
      </w:r>
      <w:proofErr w:type="spellStart"/>
      <w:r w:rsidRPr="00716E89">
        <w:rPr>
          <w:bCs/>
          <w:kern w:val="36"/>
          <w:sz w:val="28"/>
          <w:szCs w:val="28"/>
        </w:rPr>
        <w:t>Суджанский</w:t>
      </w:r>
      <w:proofErr w:type="spellEnd"/>
      <w:r w:rsidRPr="00716E89">
        <w:rPr>
          <w:bCs/>
          <w:kern w:val="36"/>
          <w:sz w:val="28"/>
          <w:szCs w:val="28"/>
        </w:rPr>
        <w:t xml:space="preserve"> район» Курской области, </w:t>
      </w:r>
      <w:r w:rsidRPr="00716E89">
        <w:rPr>
          <w:sz w:val="28"/>
          <w:szCs w:val="28"/>
        </w:rPr>
        <w:t xml:space="preserve">Представительное Собрание </w:t>
      </w:r>
      <w:proofErr w:type="spellStart"/>
      <w:r w:rsidRPr="00716E89">
        <w:rPr>
          <w:sz w:val="28"/>
          <w:szCs w:val="28"/>
        </w:rPr>
        <w:t>Суджанского</w:t>
      </w:r>
      <w:proofErr w:type="spellEnd"/>
      <w:r w:rsidRPr="00716E89">
        <w:rPr>
          <w:sz w:val="28"/>
          <w:szCs w:val="28"/>
        </w:rPr>
        <w:t xml:space="preserve"> района Курской области РЕШИЛО:</w:t>
      </w:r>
    </w:p>
    <w:p w:rsidR="00716E89" w:rsidRPr="00716E89" w:rsidRDefault="00716E89" w:rsidP="00716E89">
      <w:pPr>
        <w:numPr>
          <w:ilvl w:val="0"/>
          <w:numId w:val="1"/>
        </w:numPr>
        <w:tabs>
          <w:tab w:val="left" w:pos="993"/>
        </w:tabs>
        <w:ind w:left="0" w:firstLine="708"/>
        <w:jc w:val="both"/>
        <w:rPr>
          <w:sz w:val="28"/>
          <w:szCs w:val="28"/>
        </w:rPr>
      </w:pPr>
      <w:r w:rsidRPr="00716E89">
        <w:rPr>
          <w:sz w:val="28"/>
          <w:szCs w:val="28"/>
        </w:rPr>
        <w:t xml:space="preserve">Утвердить </w:t>
      </w:r>
      <w:r w:rsidRPr="00716E89">
        <w:rPr>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w:t>
      </w:r>
      <w:proofErr w:type="spellStart"/>
      <w:r w:rsidRPr="00716E89">
        <w:rPr>
          <w:color w:val="000000"/>
          <w:sz w:val="28"/>
          <w:szCs w:val="28"/>
        </w:rPr>
        <w:t>Суджанского</w:t>
      </w:r>
      <w:proofErr w:type="spellEnd"/>
      <w:r w:rsidRPr="00716E89">
        <w:rPr>
          <w:color w:val="000000"/>
          <w:sz w:val="28"/>
          <w:szCs w:val="28"/>
        </w:rPr>
        <w:t xml:space="preserve"> района Курской области согласно приложению.</w:t>
      </w:r>
    </w:p>
    <w:p w:rsidR="00716E89" w:rsidRPr="00716E89" w:rsidRDefault="00716E89" w:rsidP="00716E89">
      <w:pPr>
        <w:numPr>
          <w:ilvl w:val="0"/>
          <w:numId w:val="1"/>
        </w:numPr>
        <w:tabs>
          <w:tab w:val="left" w:pos="993"/>
        </w:tabs>
        <w:ind w:left="0" w:firstLine="708"/>
        <w:jc w:val="both"/>
        <w:rPr>
          <w:sz w:val="28"/>
          <w:szCs w:val="28"/>
        </w:rPr>
      </w:pPr>
      <w:r w:rsidRPr="00716E89">
        <w:rPr>
          <w:sz w:val="28"/>
          <w:szCs w:val="28"/>
        </w:rPr>
        <w:t xml:space="preserve">Решение Представительного Собрания </w:t>
      </w:r>
      <w:proofErr w:type="spellStart"/>
      <w:r w:rsidRPr="00716E89">
        <w:rPr>
          <w:sz w:val="28"/>
          <w:szCs w:val="28"/>
        </w:rPr>
        <w:t>Суджанского</w:t>
      </w:r>
      <w:proofErr w:type="spellEnd"/>
      <w:r w:rsidRPr="00716E89">
        <w:rPr>
          <w:sz w:val="28"/>
          <w:szCs w:val="28"/>
        </w:rPr>
        <w:t xml:space="preserve"> района Курской области от 06.12.2021 №228 «</w:t>
      </w:r>
      <w:r w:rsidRPr="00716E89">
        <w:rPr>
          <w:bCs/>
          <w:sz w:val="28"/>
          <w:szCs w:val="28"/>
        </w:rPr>
        <w:t xml:space="preserve">Об утверждении Положения о муниципальном </w:t>
      </w:r>
      <w:proofErr w:type="gramStart"/>
      <w:r w:rsidRPr="00716E89">
        <w:rPr>
          <w:bCs/>
          <w:sz w:val="28"/>
          <w:szCs w:val="28"/>
        </w:rPr>
        <w:t>контроле за</w:t>
      </w:r>
      <w:proofErr w:type="gramEnd"/>
      <w:r w:rsidRPr="00716E89">
        <w:rPr>
          <w:bCs/>
          <w:sz w:val="28"/>
          <w:szCs w:val="28"/>
        </w:rPr>
        <w:t xml:space="preserve"> сохранностью автомобильных дорог на территории </w:t>
      </w:r>
      <w:proofErr w:type="spellStart"/>
      <w:r w:rsidRPr="00716E89">
        <w:rPr>
          <w:bCs/>
          <w:sz w:val="28"/>
          <w:szCs w:val="28"/>
        </w:rPr>
        <w:t>Суджанского</w:t>
      </w:r>
      <w:proofErr w:type="spellEnd"/>
      <w:r w:rsidRPr="00716E89">
        <w:rPr>
          <w:bCs/>
          <w:sz w:val="28"/>
          <w:szCs w:val="28"/>
        </w:rPr>
        <w:t xml:space="preserve"> района Курской области»</w:t>
      </w:r>
      <w:r w:rsidRPr="00716E89">
        <w:rPr>
          <w:sz w:val="28"/>
          <w:szCs w:val="28"/>
        </w:rPr>
        <w:t xml:space="preserve"> (с изменениями и дополнениями) признать утратившим силу.</w:t>
      </w:r>
    </w:p>
    <w:p w:rsidR="00716E89" w:rsidRPr="00716E89" w:rsidRDefault="00716E89" w:rsidP="00716E89">
      <w:pPr>
        <w:numPr>
          <w:ilvl w:val="0"/>
          <w:numId w:val="1"/>
        </w:numPr>
        <w:tabs>
          <w:tab w:val="left" w:pos="993"/>
        </w:tabs>
        <w:ind w:left="0" w:firstLine="708"/>
        <w:jc w:val="both"/>
        <w:rPr>
          <w:sz w:val="28"/>
          <w:szCs w:val="28"/>
        </w:rPr>
      </w:pPr>
      <w:r w:rsidRPr="00716E89">
        <w:rPr>
          <w:color w:val="000000"/>
          <w:sz w:val="28"/>
          <w:szCs w:val="28"/>
        </w:rPr>
        <w:t>Настоящее решение вступает в силу со дня его официального опубликования на сайте муниципального района «</w:t>
      </w:r>
      <w:proofErr w:type="spellStart"/>
      <w:r w:rsidRPr="00716E89">
        <w:rPr>
          <w:color w:val="000000"/>
          <w:sz w:val="28"/>
          <w:szCs w:val="28"/>
        </w:rPr>
        <w:t>Суджанский</w:t>
      </w:r>
      <w:proofErr w:type="spellEnd"/>
      <w:r w:rsidRPr="00716E89">
        <w:rPr>
          <w:color w:val="000000"/>
          <w:sz w:val="28"/>
          <w:szCs w:val="28"/>
        </w:rPr>
        <w:t xml:space="preserve"> район» Курской области. </w:t>
      </w:r>
    </w:p>
    <w:p w:rsidR="00716E89" w:rsidRPr="00716E89" w:rsidRDefault="00716E89" w:rsidP="00716E89">
      <w:pPr>
        <w:widowControl w:val="0"/>
        <w:jc w:val="center"/>
        <w:rPr>
          <w:rFonts w:eastAsia="Calibri"/>
          <w:sz w:val="28"/>
          <w:szCs w:val="28"/>
        </w:rPr>
      </w:pPr>
    </w:p>
    <w:p w:rsidR="00716E89" w:rsidRPr="00716E89" w:rsidRDefault="00716E89" w:rsidP="00716E89">
      <w:pPr>
        <w:widowControl w:val="0"/>
        <w:rPr>
          <w:rFonts w:eastAsia="Calibri"/>
          <w:sz w:val="28"/>
          <w:szCs w:val="28"/>
        </w:rPr>
      </w:pPr>
      <w:r w:rsidRPr="00716E89">
        <w:rPr>
          <w:rFonts w:eastAsia="Calibri"/>
          <w:sz w:val="28"/>
          <w:szCs w:val="28"/>
        </w:rPr>
        <w:t>Председатель</w:t>
      </w:r>
    </w:p>
    <w:p w:rsidR="00716E89" w:rsidRPr="00716E89" w:rsidRDefault="00716E89" w:rsidP="00716E89">
      <w:pPr>
        <w:widowControl w:val="0"/>
        <w:rPr>
          <w:rFonts w:eastAsia="Calibri"/>
          <w:sz w:val="28"/>
          <w:szCs w:val="28"/>
        </w:rPr>
      </w:pPr>
      <w:r w:rsidRPr="00716E89">
        <w:rPr>
          <w:rFonts w:eastAsia="Calibri"/>
          <w:sz w:val="28"/>
          <w:szCs w:val="28"/>
        </w:rPr>
        <w:t>Представительного Собрания</w:t>
      </w:r>
    </w:p>
    <w:p w:rsidR="00716E89" w:rsidRPr="00716E89" w:rsidRDefault="00716E89" w:rsidP="00716E89">
      <w:pPr>
        <w:widowControl w:val="0"/>
        <w:rPr>
          <w:color w:val="000000"/>
          <w:sz w:val="28"/>
          <w:szCs w:val="28"/>
        </w:rPr>
      </w:pPr>
      <w:proofErr w:type="spellStart"/>
      <w:r w:rsidRPr="00716E89">
        <w:rPr>
          <w:rFonts w:eastAsia="Calibri"/>
          <w:sz w:val="28"/>
          <w:szCs w:val="28"/>
        </w:rPr>
        <w:t>Суджанского</w:t>
      </w:r>
      <w:proofErr w:type="spellEnd"/>
      <w:r w:rsidRPr="00716E89">
        <w:rPr>
          <w:rFonts w:eastAsia="Calibri"/>
          <w:sz w:val="28"/>
          <w:szCs w:val="28"/>
        </w:rPr>
        <w:t xml:space="preserve"> района Курской области</w:t>
      </w:r>
      <w:r w:rsidRPr="00716E89">
        <w:rPr>
          <w:rFonts w:eastAsia="Calibri"/>
          <w:sz w:val="28"/>
          <w:szCs w:val="28"/>
        </w:rPr>
        <w:tab/>
      </w:r>
      <w:r w:rsidRPr="00716E89">
        <w:rPr>
          <w:rFonts w:eastAsia="Calibri"/>
          <w:sz w:val="28"/>
          <w:szCs w:val="28"/>
        </w:rPr>
        <w:tab/>
      </w:r>
      <w:r>
        <w:rPr>
          <w:rFonts w:eastAsia="Calibri"/>
          <w:sz w:val="28"/>
          <w:szCs w:val="28"/>
        </w:rPr>
        <w:t xml:space="preserve">   </w:t>
      </w:r>
      <w:r w:rsidRPr="00716E89">
        <w:rPr>
          <w:rFonts w:eastAsia="Calibri"/>
          <w:sz w:val="28"/>
          <w:szCs w:val="28"/>
        </w:rPr>
        <w:tab/>
        <w:t xml:space="preserve">      </w:t>
      </w:r>
      <w:r w:rsidRPr="00716E89">
        <w:rPr>
          <w:color w:val="000000"/>
          <w:sz w:val="28"/>
          <w:szCs w:val="28"/>
        </w:rPr>
        <w:t xml:space="preserve">Н. М. </w:t>
      </w:r>
      <w:proofErr w:type="spellStart"/>
      <w:r w:rsidRPr="00716E89">
        <w:rPr>
          <w:color w:val="000000"/>
          <w:sz w:val="28"/>
          <w:szCs w:val="28"/>
        </w:rPr>
        <w:t>Сластёнов</w:t>
      </w:r>
      <w:proofErr w:type="spellEnd"/>
    </w:p>
    <w:p w:rsidR="00716E89" w:rsidRPr="00716E89" w:rsidRDefault="00716E89" w:rsidP="00716E89">
      <w:pPr>
        <w:widowControl w:val="0"/>
        <w:rPr>
          <w:rFonts w:eastAsia="Calibri"/>
          <w:sz w:val="28"/>
          <w:szCs w:val="28"/>
        </w:rPr>
      </w:pPr>
    </w:p>
    <w:p w:rsidR="00716E89" w:rsidRPr="00716E89" w:rsidRDefault="00716E89" w:rsidP="00716E89">
      <w:pPr>
        <w:widowControl w:val="0"/>
        <w:rPr>
          <w:rFonts w:eastAsia="Calibri"/>
          <w:sz w:val="28"/>
          <w:szCs w:val="28"/>
        </w:rPr>
      </w:pPr>
      <w:proofErr w:type="spellStart"/>
      <w:r w:rsidRPr="00716E89">
        <w:rPr>
          <w:rFonts w:eastAsia="Calibri"/>
          <w:sz w:val="28"/>
          <w:szCs w:val="28"/>
        </w:rPr>
        <w:t>Врио</w:t>
      </w:r>
      <w:proofErr w:type="spellEnd"/>
      <w:r w:rsidRPr="00716E89">
        <w:rPr>
          <w:rFonts w:eastAsia="Calibri"/>
          <w:sz w:val="28"/>
          <w:szCs w:val="28"/>
        </w:rPr>
        <w:t xml:space="preserve"> Главы </w:t>
      </w:r>
      <w:proofErr w:type="spellStart"/>
      <w:r w:rsidRPr="00716E89">
        <w:rPr>
          <w:rFonts w:eastAsia="Calibri"/>
          <w:sz w:val="28"/>
          <w:szCs w:val="28"/>
        </w:rPr>
        <w:t>Суджанского</w:t>
      </w:r>
      <w:proofErr w:type="spellEnd"/>
      <w:r w:rsidRPr="00716E89">
        <w:rPr>
          <w:rFonts w:eastAsia="Calibri"/>
          <w:sz w:val="28"/>
          <w:szCs w:val="28"/>
        </w:rPr>
        <w:t xml:space="preserve"> района</w:t>
      </w:r>
    </w:p>
    <w:p w:rsidR="00716E89" w:rsidRPr="00716E89" w:rsidRDefault="00716E89" w:rsidP="00716E89">
      <w:pPr>
        <w:widowControl w:val="0"/>
        <w:rPr>
          <w:rFonts w:eastAsia="Calibri"/>
          <w:sz w:val="28"/>
          <w:szCs w:val="28"/>
        </w:rPr>
      </w:pPr>
      <w:r w:rsidRPr="00716E89">
        <w:rPr>
          <w:rFonts w:eastAsia="Calibri"/>
          <w:sz w:val="28"/>
          <w:szCs w:val="28"/>
        </w:rPr>
        <w:t xml:space="preserve">Курской области                      </w:t>
      </w:r>
      <w:r w:rsidRPr="00716E89">
        <w:rPr>
          <w:rFonts w:eastAsia="Calibri"/>
          <w:sz w:val="28"/>
          <w:szCs w:val="28"/>
        </w:rPr>
        <w:tab/>
        <w:t xml:space="preserve">                      </w:t>
      </w:r>
      <w:r>
        <w:rPr>
          <w:rFonts w:eastAsia="Calibri"/>
          <w:sz w:val="28"/>
          <w:szCs w:val="28"/>
        </w:rPr>
        <w:t xml:space="preserve">              </w:t>
      </w:r>
      <w:r w:rsidRPr="00716E89">
        <w:rPr>
          <w:rFonts w:eastAsia="Calibri"/>
          <w:sz w:val="28"/>
          <w:szCs w:val="28"/>
        </w:rPr>
        <w:t>Ю.</w:t>
      </w:r>
      <w:r>
        <w:rPr>
          <w:rFonts w:eastAsia="Calibri"/>
          <w:sz w:val="28"/>
          <w:szCs w:val="28"/>
        </w:rPr>
        <w:t xml:space="preserve"> </w:t>
      </w:r>
      <w:r w:rsidRPr="00716E89">
        <w:rPr>
          <w:rFonts w:eastAsia="Calibri"/>
          <w:sz w:val="28"/>
          <w:szCs w:val="28"/>
        </w:rPr>
        <w:t xml:space="preserve">В. </w:t>
      </w:r>
      <w:proofErr w:type="spellStart"/>
      <w:r w:rsidRPr="00716E89">
        <w:rPr>
          <w:rFonts w:eastAsia="Calibri"/>
          <w:sz w:val="28"/>
          <w:szCs w:val="28"/>
        </w:rPr>
        <w:t>Дмитрюков</w:t>
      </w:r>
      <w:proofErr w:type="spellEnd"/>
    </w:p>
    <w:p w:rsidR="00716E89" w:rsidRPr="00716E89" w:rsidRDefault="00716E89" w:rsidP="00716E89">
      <w:pPr>
        <w:widowControl w:val="0"/>
        <w:autoSpaceDE w:val="0"/>
        <w:autoSpaceDN w:val="0"/>
        <w:jc w:val="center"/>
        <w:rPr>
          <w:sz w:val="28"/>
          <w:szCs w:val="28"/>
        </w:rPr>
      </w:pPr>
    </w:p>
    <w:p w:rsidR="004D535F" w:rsidRPr="00DF69B3" w:rsidRDefault="004D535F" w:rsidP="004D535F">
      <w:pPr>
        <w:widowControl w:val="0"/>
        <w:autoSpaceDE w:val="0"/>
        <w:autoSpaceDN w:val="0"/>
        <w:jc w:val="right"/>
        <w:rPr>
          <w:sz w:val="26"/>
          <w:szCs w:val="26"/>
        </w:rPr>
      </w:pPr>
      <w:r w:rsidRPr="00DF69B3">
        <w:rPr>
          <w:sz w:val="26"/>
          <w:szCs w:val="26"/>
        </w:rPr>
        <w:lastRenderedPageBreak/>
        <w:t>Приложение</w:t>
      </w:r>
    </w:p>
    <w:p w:rsidR="004D535F" w:rsidRPr="00DF69B3" w:rsidRDefault="004D535F" w:rsidP="004D535F">
      <w:pPr>
        <w:widowControl w:val="0"/>
        <w:autoSpaceDE w:val="0"/>
        <w:autoSpaceDN w:val="0"/>
        <w:jc w:val="right"/>
        <w:rPr>
          <w:sz w:val="26"/>
          <w:szCs w:val="26"/>
        </w:rPr>
      </w:pPr>
      <w:r w:rsidRPr="00DF69B3">
        <w:rPr>
          <w:sz w:val="26"/>
          <w:szCs w:val="26"/>
        </w:rPr>
        <w:t>к решению Представительного Собрания</w:t>
      </w:r>
    </w:p>
    <w:p w:rsidR="004D535F" w:rsidRPr="00DF69B3" w:rsidRDefault="004D535F" w:rsidP="004D535F">
      <w:pPr>
        <w:widowControl w:val="0"/>
        <w:autoSpaceDE w:val="0"/>
        <w:autoSpaceDN w:val="0"/>
        <w:jc w:val="right"/>
        <w:rPr>
          <w:sz w:val="26"/>
          <w:szCs w:val="26"/>
        </w:rPr>
      </w:pPr>
      <w:proofErr w:type="spellStart"/>
      <w:r w:rsidRPr="00DF69B3">
        <w:rPr>
          <w:sz w:val="26"/>
          <w:szCs w:val="26"/>
        </w:rPr>
        <w:t>Суджанского</w:t>
      </w:r>
      <w:proofErr w:type="spellEnd"/>
      <w:r w:rsidRPr="00DF69B3">
        <w:rPr>
          <w:sz w:val="26"/>
          <w:szCs w:val="26"/>
        </w:rPr>
        <w:t xml:space="preserve"> района Курской области</w:t>
      </w:r>
    </w:p>
    <w:p w:rsidR="004D535F" w:rsidRPr="00DF69B3" w:rsidRDefault="004D535F" w:rsidP="004D535F">
      <w:pPr>
        <w:widowControl w:val="0"/>
        <w:autoSpaceDE w:val="0"/>
        <w:autoSpaceDN w:val="0"/>
        <w:jc w:val="right"/>
        <w:rPr>
          <w:sz w:val="26"/>
          <w:szCs w:val="26"/>
        </w:rPr>
      </w:pPr>
      <w:r w:rsidRPr="00DF69B3">
        <w:rPr>
          <w:sz w:val="26"/>
          <w:szCs w:val="26"/>
        </w:rPr>
        <w:t xml:space="preserve">от </w:t>
      </w:r>
      <w:r w:rsidR="00607DED">
        <w:rPr>
          <w:sz w:val="26"/>
          <w:szCs w:val="26"/>
        </w:rPr>
        <w:t xml:space="preserve"> 31 марта 2025 года </w:t>
      </w:r>
      <w:r w:rsidRPr="00DF69B3">
        <w:rPr>
          <w:sz w:val="26"/>
          <w:szCs w:val="26"/>
        </w:rPr>
        <w:t>№</w:t>
      </w:r>
      <w:r w:rsidR="00607DED">
        <w:rPr>
          <w:sz w:val="26"/>
          <w:szCs w:val="26"/>
        </w:rPr>
        <w:t>508</w:t>
      </w:r>
    </w:p>
    <w:p w:rsidR="004D535F" w:rsidRPr="00DF69B3" w:rsidRDefault="004D535F" w:rsidP="004D535F">
      <w:pPr>
        <w:jc w:val="center"/>
        <w:rPr>
          <w:color w:val="000000"/>
          <w:sz w:val="26"/>
          <w:szCs w:val="26"/>
        </w:rPr>
      </w:pPr>
    </w:p>
    <w:p w:rsidR="004D535F" w:rsidRPr="00DF69B3" w:rsidRDefault="004D535F" w:rsidP="004D535F">
      <w:pPr>
        <w:jc w:val="center"/>
        <w:rPr>
          <w:b/>
          <w:i/>
          <w:iCs/>
          <w:color w:val="000000"/>
          <w:sz w:val="26"/>
          <w:szCs w:val="26"/>
        </w:rPr>
      </w:pPr>
      <w:r w:rsidRPr="00DF69B3">
        <w:rPr>
          <w:b/>
          <w:bCs/>
          <w:color w:val="000000"/>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w:t>
      </w:r>
      <w:proofErr w:type="spellStart"/>
      <w:r w:rsidRPr="00DF69B3">
        <w:rPr>
          <w:b/>
          <w:bCs/>
          <w:color w:val="000000"/>
          <w:sz w:val="26"/>
          <w:szCs w:val="26"/>
        </w:rPr>
        <w:t>Суджанского</w:t>
      </w:r>
      <w:proofErr w:type="spellEnd"/>
      <w:r w:rsidRPr="00DF69B3">
        <w:rPr>
          <w:b/>
          <w:bCs/>
          <w:color w:val="000000"/>
          <w:sz w:val="26"/>
          <w:szCs w:val="26"/>
        </w:rPr>
        <w:t xml:space="preserve"> района</w:t>
      </w:r>
      <w:r w:rsidRPr="00DF69B3">
        <w:rPr>
          <w:b/>
          <w:color w:val="000000"/>
          <w:sz w:val="26"/>
          <w:szCs w:val="26"/>
        </w:rPr>
        <w:t xml:space="preserve"> Курской области</w:t>
      </w:r>
    </w:p>
    <w:p w:rsidR="004D535F" w:rsidRPr="00DF69B3" w:rsidRDefault="004D535F" w:rsidP="004D535F">
      <w:pPr>
        <w:pStyle w:val="ConsPlusNormal"/>
        <w:ind w:firstLine="0"/>
        <w:jc w:val="center"/>
        <w:rPr>
          <w:rFonts w:ascii="Times New Roman" w:hAnsi="Times New Roman" w:cs="Times New Roman"/>
          <w:bCs/>
          <w:color w:val="000000"/>
          <w:sz w:val="26"/>
          <w:szCs w:val="26"/>
        </w:rPr>
      </w:pPr>
    </w:p>
    <w:p w:rsidR="004D535F" w:rsidRPr="00607DED" w:rsidRDefault="004D535F" w:rsidP="004D535F">
      <w:pPr>
        <w:pStyle w:val="ConsPlusNormal"/>
        <w:ind w:firstLine="0"/>
        <w:jc w:val="center"/>
        <w:rPr>
          <w:rFonts w:ascii="Times New Roman" w:hAnsi="Times New Roman" w:cs="Times New Roman"/>
          <w:b/>
          <w:bCs/>
          <w:color w:val="000000"/>
          <w:sz w:val="26"/>
          <w:szCs w:val="26"/>
        </w:rPr>
      </w:pPr>
      <w:r w:rsidRPr="00607DED">
        <w:rPr>
          <w:rFonts w:ascii="Times New Roman" w:hAnsi="Times New Roman" w:cs="Times New Roman"/>
          <w:b/>
          <w:bCs/>
          <w:color w:val="000000"/>
          <w:sz w:val="26"/>
          <w:szCs w:val="26"/>
        </w:rPr>
        <w:t>1. Общие положения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1.1. Настоящее Положение устанавливает порядок осуществления </w:t>
      </w:r>
      <w:bookmarkStart w:id="0" w:name="_Hlk79156810"/>
      <w:bookmarkStart w:id="1" w:name="_Hlk79673330"/>
      <w:r w:rsidRPr="00DF69B3">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сельских поселений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 </w:t>
      </w:r>
      <w:bookmarkEnd w:id="0"/>
      <w:r w:rsidRPr="00DF69B3">
        <w:rPr>
          <w:rFonts w:ascii="Times New Roman" w:hAnsi="Times New Roman" w:cs="Times New Roman"/>
          <w:color w:val="000000"/>
          <w:sz w:val="26"/>
          <w:szCs w:val="26"/>
        </w:rPr>
        <w:t>(далее – муниципальный контроль на автомобильном транспорте)</w:t>
      </w:r>
      <w:bookmarkEnd w:id="1"/>
      <w:r w:rsidRPr="00DF69B3">
        <w:rPr>
          <w:rFonts w:ascii="Times New Roman" w:hAnsi="Times New Roman" w:cs="Times New Roman"/>
          <w:color w:val="000000"/>
          <w:sz w:val="26"/>
          <w:szCs w:val="26"/>
        </w:rPr>
        <w:t>.</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расположенных на территории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 (далее – автомобильные дороги местного значения или автомобильные дороги общего пользования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535F" w:rsidRPr="00DF69B3" w:rsidRDefault="004D535F" w:rsidP="004D535F">
      <w:pPr>
        <w:ind w:firstLine="709"/>
        <w:contextualSpacing/>
        <w:jc w:val="both"/>
        <w:rPr>
          <w:color w:val="000000"/>
          <w:sz w:val="26"/>
          <w:szCs w:val="26"/>
        </w:rPr>
      </w:pPr>
      <w:r w:rsidRPr="00DF69B3">
        <w:rPr>
          <w:color w:val="000000"/>
          <w:sz w:val="26"/>
          <w:szCs w:val="26"/>
        </w:rPr>
        <w:t xml:space="preserve">1.3. Муниципальный контроль на автомобильном транспорте осуществляется Администрацией </w:t>
      </w:r>
      <w:proofErr w:type="spellStart"/>
      <w:r w:rsidRPr="00DF69B3">
        <w:rPr>
          <w:color w:val="000000"/>
          <w:sz w:val="26"/>
          <w:szCs w:val="26"/>
        </w:rPr>
        <w:t>Суджанского</w:t>
      </w:r>
      <w:proofErr w:type="spellEnd"/>
      <w:r w:rsidRPr="00DF69B3">
        <w:rPr>
          <w:color w:val="000000"/>
          <w:sz w:val="26"/>
          <w:szCs w:val="26"/>
        </w:rPr>
        <w:t xml:space="preserve"> района Курской области (далее – Администрация).</w:t>
      </w:r>
    </w:p>
    <w:p w:rsidR="004D535F" w:rsidRPr="00DF69B3" w:rsidRDefault="004D535F" w:rsidP="004D535F">
      <w:pPr>
        <w:ind w:firstLine="709"/>
        <w:contextualSpacing/>
        <w:jc w:val="both"/>
        <w:rPr>
          <w:color w:val="000000"/>
          <w:sz w:val="26"/>
          <w:szCs w:val="26"/>
        </w:rPr>
      </w:pPr>
      <w:r w:rsidRPr="00DF69B3">
        <w:rPr>
          <w:color w:val="000000"/>
          <w:sz w:val="26"/>
          <w:szCs w:val="26"/>
        </w:rPr>
        <w:t>1.4. Должностными лицами Администрации, уполномоченными осуществлять муниципальный контроль на автомобильном транспорте, являются:</w:t>
      </w:r>
    </w:p>
    <w:p w:rsidR="004D535F" w:rsidRPr="00DF69B3" w:rsidRDefault="004D535F" w:rsidP="004D535F">
      <w:pPr>
        <w:ind w:firstLine="709"/>
        <w:contextualSpacing/>
        <w:jc w:val="both"/>
        <w:rPr>
          <w:color w:val="000000"/>
          <w:sz w:val="26"/>
          <w:szCs w:val="26"/>
        </w:rPr>
      </w:pPr>
      <w:r w:rsidRPr="00DF69B3">
        <w:rPr>
          <w:color w:val="000000"/>
          <w:sz w:val="26"/>
          <w:szCs w:val="26"/>
        </w:rPr>
        <w:t xml:space="preserve">- начальник отдела ЖКХ, транспорта и связи Администрации </w:t>
      </w:r>
      <w:proofErr w:type="spellStart"/>
      <w:r w:rsidRPr="00DF69B3">
        <w:rPr>
          <w:color w:val="000000"/>
          <w:sz w:val="26"/>
          <w:szCs w:val="26"/>
        </w:rPr>
        <w:t>Суджанского</w:t>
      </w:r>
      <w:proofErr w:type="spellEnd"/>
      <w:r w:rsidRPr="00DF69B3">
        <w:rPr>
          <w:color w:val="000000"/>
          <w:sz w:val="26"/>
          <w:szCs w:val="26"/>
        </w:rPr>
        <w:t xml:space="preserve"> района Курской области (далее также – должностное лицо, уполномоченные осуществлять муниципальный контроль на автомобильном транспорте)</w:t>
      </w:r>
      <w:r w:rsidRPr="00DF69B3">
        <w:rPr>
          <w:i/>
          <w:iCs/>
          <w:color w:val="000000"/>
          <w:sz w:val="26"/>
          <w:szCs w:val="26"/>
        </w:rPr>
        <w:t>.</w:t>
      </w:r>
      <w:r w:rsidRPr="00DF69B3">
        <w:rPr>
          <w:color w:val="000000"/>
          <w:sz w:val="26"/>
          <w:szCs w:val="26"/>
        </w:rPr>
        <w:t xml:space="preserve"> </w:t>
      </w:r>
    </w:p>
    <w:p w:rsidR="004D535F" w:rsidRPr="00DF69B3" w:rsidRDefault="004D535F" w:rsidP="004D535F">
      <w:pPr>
        <w:ind w:firstLine="709"/>
        <w:contextualSpacing/>
        <w:jc w:val="both"/>
        <w:rPr>
          <w:color w:val="000000"/>
          <w:sz w:val="26"/>
          <w:szCs w:val="26"/>
        </w:rPr>
      </w:pPr>
      <w:r w:rsidRPr="00DF69B3">
        <w:rPr>
          <w:color w:val="000000"/>
          <w:sz w:val="26"/>
          <w:szCs w:val="26"/>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D535F" w:rsidRPr="00DF69B3" w:rsidRDefault="004D535F" w:rsidP="004D535F">
      <w:pPr>
        <w:ind w:firstLine="709"/>
        <w:contextualSpacing/>
        <w:jc w:val="both"/>
        <w:rPr>
          <w:sz w:val="26"/>
          <w:szCs w:val="26"/>
        </w:rPr>
      </w:pPr>
      <w:r w:rsidRPr="00DF69B3">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lastRenderedPageBreak/>
        <w:t xml:space="preserve">1.5. </w:t>
      </w:r>
      <w:proofErr w:type="gramStart"/>
      <w:r w:rsidRPr="00DF69B3">
        <w:rPr>
          <w:rFonts w:ascii="Times New Roman" w:hAnsi="Times New Roman" w:cs="Times New Roman"/>
          <w:color w:val="000000"/>
          <w:sz w:val="26"/>
          <w:szCs w:val="26"/>
        </w:rPr>
        <w:t xml:space="preserve">К отношениям, связанным с осуществлением </w:t>
      </w:r>
      <w:bookmarkStart w:id="2" w:name="_Hlk77673892"/>
      <w:r w:rsidRPr="00DF69B3">
        <w:rPr>
          <w:rFonts w:ascii="Times New Roman" w:hAnsi="Times New Roman" w:cs="Times New Roman"/>
          <w:color w:val="000000"/>
          <w:sz w:val="26"/>
          <w:szCs w:val="26"/>
        </w:rPr>
        <w:t>муниципального контроля на автомобильном транспорте</w:t>
      </w:r>
      <w:bookmarkEnd w:id="2"/>
      <w:r w:rsidRPr="00DF69B3">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DF69B3">
        <w:rPr>
          <w:rStyle w:val="a3"/>
          <w:rFonts w:ascii="Times New Roman" w:hAnsi="Times New Roman" w:cs="Times New Roman"/>
          <w:color w:val="000000"/>
          <w:sz w:val="26"/>
          <w:szCs w:val="26"/>
          <w:u w:val="none"/>
        </w:rPr>
        <w:t>закона</w:t>
      </w:r>
      <w:r w:rsidRPr="00DF69B3">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F69B3">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DF69B3">
        <w:rPr>
          <w:rStyle w:val="a3"/>
          <w:rFonts w:ascii="Times New Roman" w:hAnsi="Times New Roman" w:cs="Times New Roman"/>
          <w:color w:val="000000"/>
          <w:sz w:val="26"/>
          <w:szCs w:val="26"/>
          <w:u w:val="none"/>
        </w:rPr>
        <w:t>закона</w:t>
      </w:r>
      <w:r w:rsidRPr="00DF69B3">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1.6. Объектами </w:t>
      </w:r>
      <w:bookmarkStart w:id="3" w:name="_Hlk77676821"/>
      <w:r w:rsidRPr="00DF69B3">
        <w:rPr>
          <w:rFonts w:ascii="Times New Roman" w:hAnsi="Times New Roman" w:cs="Times New Roman"/>
          <w:color w:val="000000"/>
          <w:sz w:val="26"/>
          <w:szCs w:val="26"/>
        </w:rPr>
        <w:t xml:space="preserve">муниципального контроля на автомобильном транспорте </w:t>
      </w:r>
      <w:bookmarkEnd w:id="3"/>
      <w:r w:rsidRPr="00DF69B3">
        <w:rPr>
          <w:rFonts w:ascii="Times New Roman" w:hAnsi="Times New Roman" w:cs="Times New Roman"/>
          <w:color w:val="000000"/>
          <w:sz w:val="26"/>
          <w:szCs w:val="26"/>
        </w:rPr>
        <w:t>являются: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D535F" w:rsidRPr="00DF69B3" w:rsidRDefault="004D535F" w:rsidP="004D535F">
      <w:pPr>
        <w:pStyle w:val="ConsPlusNormal"/>
        <w:ind w:firstLine="709"/>
        <w:jc w:val="both"/>
        <w:rPr>
          <w:rFonts w:ascii="Times New Roman" w:hAnsi="Times New Roman" w:cs="Times New Roman"/>
          <w:color w:val="000000"/>
          <w:sz w:val="26"/>
          <w:szCs w:val="26"/>
        </w:rPr>
      </w:pPr>
      <w:bookmarkStart w:id="4" w:name="_Hlk77675416"/>
      <w:r w:rsidRPr="00DF69B3">
        <w:rPr>
          <w:rFonts w:ascii="Times New Roman" w:hAnsi="Times New Roman" w:cs="Times New Roman"/>
          <w:color w:val="000000"/>
          <w:sz w:val="26"/>
          <w:szCs w:val="26"/>
        </w:rPr>
        <w:t xml:space="preserve">внесение платы за </w:t>
      </w:r>
      <w:bookmarkEnd w:id="4"/>
      <w:r w:rsidRPr="00DF69B3">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внесение платы за</w:t>
      </w:r>
      <w:r w:rsidRPr="00DF69B3">
        <w:rPr>
          <w:rFonts w:ascii="Times New Roman" w:hAnsi="Times New Roman" w:cs="Times New Roman"/>
          <w:sz w:val="26"/>
          <w:szCs w:val="26"/>
        </w:rPr>
        <w:t xml:space="preserve"> </w:t>
      </w:r>
      <w:r w:rsidRPr="00DF69B3">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F69B3">
        <w:rPr>
          <w:rFonts w:ascii="Times New Roman" w:hAnsi="Times New Roman" w:cs="Times New Roman"/>
          <w:color w:val="000000"/>
          <w:sz w:val="26"/>
          <w:szCs w:val="26"/>
        </w:rPr>
        <w:t>ТР</w:t>
      </w:r>
      <w:proofErr w:type="gramEnd"/>
      <w:r w:rsidRPr="00DF69B3">
        <w:rPr>
          <w:rFonts w:ascii="Times New Roman" w:hAnsi="Times New Roman" w:cs="Times New Roman"/>
          <w:color w:val="000000"/>
          <w:sz w:val="26"/>
          <w:szCs w:val="26"/>
        </w:rPr>
        <w:t xml:space="preserve"> ТС 014/2011);</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F69B3">
        <w:rPr>
          <w:rFonts w:ascii="Times New Roman" w:hAnsi="Times New Roman" w:cs="Times New Roman"/>
          <w:color w:val="000000"/>
          <w:sz w:val="26"/>
          <w:szCs w:val="26"/>
        </w:rPr>
        <w:t>ТР</w:t>
      </w:r>
      <w:proofErr w:type="gramEnd"/>
      <w:r w:rsidRPr="00DF69B3">
        <w:rPr>
          <w:rFonts w:ascii="Times New Roman" w:hAnsi="Times New Roman" w:cs="Times New Roman"/>
          <w:color w:val="000000"/>
          <w:sz w:val="26"/>
          <w:szCs w:val="26"/>
        </w:rPr>
        <w:t xml:space="preserve"> ТС 014/2011);</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lastRenderedPageBreak/>
        <w:t xml:space="preserve">придорожные полосы и полосы </w:t>
      </w:r>
      <w:proofErr w:type="gramStart"/>
      <w:r w:rsidRPr="00DF69B3">
        <w:rPr>
          <w:rFonts w:ascii="Times New Roman" w:hAnsi="Times New Roman" w:cs="Times New Roman"/>
          <w:color w:val="000000"/>
          <w:sz w:val="26"/>
          <w:szCs w:val="26"/>
        </w:rPr>
        <w:t>отвода</w:t>
      </w:r>
      <w:proofErr w:type="gramEnd"/>
      <w:r w:rsidRPr="00DF69B3">
        <w:rPr>
          <w:rFonts w:ascii="Times New Roman" w:hAnsi="Times New Roman" w:cs="Times New Roman"/>
          <w:color w:val="000000"/>
          <w:sz w:val="26"/>
          <w:szCs w:val="26"/>
        </w:rPr>
        <w:t xml:space="preserve"> автомобильных дорог общего пользования местного значения;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1.7. </w:t>
      </w:r>
      <w:proofErr w:type="gramStart"/>
      <w:r w:rsidRPr="00DF69B3">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DF69B3">
        <w:rPr>
          <w:rFonts w:ascii="Times New Roman" w:hAnsi="Times New Roman" w:cs="Times New Roman"/>
          <w:color w:val="000000"/>
          <w:sz w:val="26"/>
          <w:szCs w:val="26"/>
        </w:rPr>
        <w:t>.</w:t>
      </w:r>
    </w:p>
    <w:p w:rsidR="004D535F" w:rsidRPr="00607DED" w:rsidRDefault="004D535F" w:rsidP="004D535F">
      <w:pPr>
        <w:pStyle w:val="ConsPlusNormal"/>
        <w:ind w:firstLine="0"/>
        <w:jc w:val="center"/>
        <w:rPr>
          <w:rFonts w:ascii="Times New Roman" w:hAnsi="Times New Roman" w:cs="Times New Roman"/>
          <w:b/>
          <w:bCs/>
          <w:color w:val="000000"/>
          <w:sz w:val="26"/>
          <w:szCs w:val="26"/>
        </w:rPr>
      </w:pPr>
      <w:r w:rsidRPr="00607DED">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535F"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535F" w:rsidRPr="00420DE5" w:rsidRDefault="004D535F" w:rsidP="00A92D73">
      <w:pPr>
        <w:pStyle w:val="a4"/>
        <w:shd w:val="clear" w:color="auto" w:fill="FFFFFF"/>
        <w:spacing w:before="0" w:beforeAutospacing="0" w:after="0" w:afterAutospacing="0"/>
        <w:ind w:firstLine="540"/>
        <w:jc w:val="both"/>
        <w:rPr>
          <w:color w:val="000000"/>
          <w:sz w:val="26"/>
          <w:szCs w:val="26"/>
        </w:rPr>
      </w:pPr>
      <w:r w:rsidRPr="00420DE5">
        <w:rPr>
          <w:color w:val="000000"/>
          <w:sz w:val="26"/>
          <w:szCs w:val="26"/>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D535F" w:rsidRPr="00420DE5" w:rsidRDefault="004D535F" w:rsidP="00A92D73">
      <w:pPr>
        <w:jc w:val="both"/>
        <w:rPr>
          <w:sz w:val="26"/>
          <w:szCs w:val="26"/>
        </w:rPr>
      </w:pPr>
      <w:r w:rsidRPr="00420DE5">
        <w:rPr>
          <w:sz w:val="26"/>
          <w:szCs w:val="26"/>
        </w:rPr>
        <w:t xml:space="preserve">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D535F" w:rsidRPr="00420DE5" w:rsidRDefault="004D535F" w:rsidP="00A92D73">
      <w:pPr>
        <w:jc w:val="both"/>
        <w:rPr>
          <w:sz w:val="26"/>
          <w:szCs w:val="26"/>
        </w:rPr>
      </w:pPr>
      <w:r w:rsidRPr="00420DE5">
        <w:rPr>
          <w:sz w:val="26"/>
          <w:szCs w:val="26"/>
        </w:rPr>
        <w:t xml:space="preserve">        </w:t>
      </w:r>
      <w:r w:rsidRPr="00420DE5">
        <w:rPr>
          <w:color w:val="000000"/>
          <w:sz w:val="26"/>
          <w:szCs w:val="26"/>
        </w:rPr>
        <w:t xml:space="preserve">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D535F" w:rsidRPr="00420DE5" w:rsidRDefault="004D535F" w:rsidP="00A92D73">
      <w:pPr>
        <w:jc w:val="both"/>
        <w:rPr>
          <w:sz w:val="26"/>
          <w:szCs w:val="26"/>
        </w:rPr>
      </w:pPr>
      <w:r w:rsidRPr="00420DE5">
        <w:rPr>
          <w:sz w:val="26"/>
          <w:szCs w:val="26"/>
        </w:rPr>
        <w:t xml:space="preserve">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w:t>
      </w:r>
      <w:r w:rsidRPr="00420DE5">
        <w:rPr>
          <w:sz w:val="26"/>
          <w:szCs w:val="26"/>
        </w:rPr>
        <w:lastRenderedPageBreak/>
        <w:t>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D535F" w:rsidRPr="00420DE5" w:rsidRDefault="004D535F" w:rsidP="00A92D73">
      <w:pPr>
        <w:jc w:val="both"/>
        <w:rPr>
          <w:sz w:val="26"/>
          <w:szCs w:val="26"/>
        </w:rPr>
      </w:pPr>
      <w:r w:rsidRPr="00420DE5">
        <w:rPr>
          <w:sz w:val="26"/>
          <w:szCs w:val="26"/>
        </w:rPr>
        <w:t xml:space="preserve">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D535F" w:rsidRPr="00DF69B3" w:rsidRDefault="004D535F" w:rsidP="00A92D7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DF69B3">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 для принятия решения о проведении контрольных мероприятий.</w:t>
      </w:r>
      <w:proofErr w:type="gramEnd"/>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1) информирование;</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2) обобщение правоприменительной практики;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 объявление предостережений;</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4) консультирование;</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5) профилактический визит.</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2.6. </w:t>
      </w:r>
      <w:proofErr w:type="gramStart"/>
      <w:r w:rsidRPr="00DF69B3">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F69B3">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DF69B3">
        <w:rPr>
          <w:rFonts w:ascii="Times New Roman" w:hAnsi="Times New Roman" w:cs="Times New Roman"/>
          <w:color w:val="000000"/>
          <w:sz w:val="26"/>
          <w:szCs w:val="26"/>
        </w:rPr>
        <w:t>официального сайта Администрации</w:t>
      </w:r>
      <w:r w:rsidRPr="00DF69B3">
        <w:rPr>
          <w:rFonts w:ascii="Times New Roman" w:hAnsi="Times New Roman" w:cs="Times New Roman"/>
          <w:color w:val="000000"/>
          <w:sz w:val="26"/>
          <w:szCs w:val="26"/>
          <w:shd w:val="clear" w:color="auto" w:fill="FFFFFF"/>
        </w:rPr>
        <w:t>)</w:t>
      </w:r>
      <w:r w:rsidRPr="00DF69B3">
        <w:rPr>
          <w:rFonts w:ascii="Times New Roman" w:hAnsi="Times New Roman" w:cs="Times New Roman"/>
          <w:color w:val="000000"/>
          <w:sz w:val="26"/>
          <w:szCs w:val="26"/>
        </w:rPr>
        <w:t>, в средствах массовой информации,</w:t>
      </w:r>
      <w:r w:rsidRPr="00DF69B3">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F69B3">
        <w:rPr>
          <w:rFonts w:ascii="Times New Roman" w:hAnsi="Times New Roman" w:cs="Times New Roman"/>
          <w:color w:val="000000"/>
          <w:sz w:val="26"/>
          <w:szCs w:val="26"/>
          <w:shd w:val="clear" w:color="auto" w:fill="FFFFFF"/>
        </w:rPr>
        <w:t xml:space="preserve"> в иных формах.</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Администрация обязана размещать и поддерживать в актуальном </w:t>
      </w:r>
      <w:r w:rsidR="00A92D73">
        <w:rPr>
          <w:rFonts w:ascii="Times New Roman" w:hAnsi="Times New Roman" w:cs="Times New Roman"/>
          <w:color w:val="000000"/>
          <w:sz w:val="26"/>
          <w:szCs w:val="26"/>
        </w:rPr>
        <w:t>состоянии на официальном сайте А</w:t>
      </w:r>
      <w:r w:rsidRPr="00DF69B3">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8" w:history="1">
        <w:r w:rsidRPr="00DF69B3">
          <w:rPr>
            <w:rStyle w:val="a3"/>
            <w:rFonts w:ascii="Times New Roman" w:hAnsi="Times New Roman" w:cs="Times New Roman"/>
            <w:color w:val="000000"/>
            <w:sz w:val="26"/>
            <w:szCs w:val="26"/>
            <w:u w:val="none"/>
          </w:rPr>
          <w:t>частью 3 статьи 46</w:t>
        </w:r>
      </w:hyperlink>
      <w:r w:rsidRPr="00DF69B3">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Администрация также вправе информировать население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DF69B3">
        <w:rPr>
          <w:rFonts w:ascii="Times New Roman" w:hAnsi="Times New Roman" w:cs="Times New Roman"/>
          <w:sz w:val="26"/>
          <w:szCs w:val="26"/>
        </w:rPr>
        <w:t xml:space="preserve"> </w:t>
      </w:r>
      <w:r w:rsidRPr="00DF69B3">
        <w:rPr>
          <w:rFonts w:ascii="Times New Roman" w:hAnsi="Times New Roman" w:cs="Times New Roman"/>
          <w:color w:val="000000"/>
          <w:sz w:val="26"/>
          <w:szCs w:val="26"/>
        </w:rPr>
        <w:t>в специальном разделе, посвященном контрольной деятельности.</w:t>
      </w:r>
    </w:p>
    <w:p w:rsidR="004D535F" w:rsidRPr="00DF69B3" w:rsidRDefault="004D535F" w:rsidP="004D535F">
      <w:pPr>
        <w:ind w:firstLine="709"/>
        <w:jc w:val="both"/>
        <w:rPr>
          <w:color w:val="000000"/>
          <w:sz w:val="26"/>
          <w:szCs w:val="26"/>
        </w:rPr>
      </w:pPr>
      <w:r w:rsidRPr="00DF69B3">
        <w:rPr>
          <w:color w:val="000000"/>
          <w:sz w:val="26"/>
          <w:szCs w:val="26"/>
        </w:rPr>
        <w:t xml:space="preserve">2.8. </w:t>
      </w:r>
      <w:proofErr w:type="gramStart"/>
      <w:r w:rsidRPr="00DF69B3">
        <w:rPr>
          <w:color w:val="000000"/>
          <w:sz w:val="26"/>
          <w:szCs w:val="26"/>
        </w:rPr>
        <w:t>Предостережение о недопустимости нарушения обязательных требований и предложение</w:t>
      </w:r>
      <w:r w:rsidRPr="00DF69B3">
        <w:rPr>
          <w:color w:val="000000"/>
          <w:sz w:val="26"/>
          <w:szCs w:val="26"/>
          <w:shd w:val="clear" w:color="auto" w:fill="FFFFFF"/>
        </w:rPr>
        <w:t xml:space="preserve"> принять меры по обеспечению соблюдения обязательных требований</w:t>
      </w:r>
      <w:r w:rsidRPr="00DF69B3">
        <w:rPr>
          <w:color w:val="000000"/>
          <w:sz w:val="26"/>
          <w:szCs w:val="26"/>
        </w:rPr>
        <w:t xml:space="preserve"> объявляются контролируемому лицу в случае наличия у </w:t>
      </w:r>
      <w:r w:rsidRPr="00DF69B3">
        <w:rPr>
          <w:color w:val="000000"/>
          <w:sz w:val="26"/>
          <w:szCs w:val="26"/>
        </w:rPr>
        <w:lastRenderedPageBreak/>
        <w:t xml:space="preserve">администрации сведений о готовящихся нарушениях обязательных требований </w:t>
      </w:r>
      <w:r w:rsidRPr="00DF69B3">
        <w:rPr>
          <w:color w:val="000000"/>
          <w:sz w:val="26"/>
          <w:szCs w:val="26"/>
          <w:shd w:val="clear" w:color="auto" w:fill="FFFFFF"/>
        </w:rPr>
        <w:t>или признаках нарушений обязательных требований </w:t>
      </w:r>
      <w:r w:rsidRPr="00DF69B3">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F69B3">
        <w:rPr>
          <w:color w:val="000000"/>
          <w:sz w:val="26"/>
          <w:szCs w:val="26"/>
        </w:rPr>
        <w:t xml:space="preserve"> законом ценностям. Предостережения объявляются (подписываются) Главой (заместителем Главы Администрации) </w:t>
      </w:r>
      <w:proofErr w:type="spellStart"/>
      <w:r w:rsidRPr="00DF69B3">
        <w:rPr>
          <w:color w:val="000000"/>
          <w:sz w:val="26"/>
          <w:szCs w:val="26"/>
        </w:rPr>
        <w:t>Суджанского</w:t>
      </w:r>
      <w:proofErr w:type="spellEnd"/>
      <w:r w:rsidRPr="00DF69B3">
        <w:rPr>
          <w:color w:val="000000"/>
          <w:sz w:val="26"/>
          <w:szCs w:val="26"/>
        </w:rPr>
        <w:t xml:space="preserve"> района Курской области</w:t>
      </w:r>
      <w:r w:rsidRPr="00DF69B3">
        <w:rPr>
          <w:i/>
          <w:iCs/>
          <w:color w:val="000000"/>
          <w:sz w:val="26"/>
          <w:szCs w:val="26"/>
        </w:rPr>
        <w:t xml:space="preserve"> </w:t>
      </w:r>
      <w:r w:rsidRPr="00DF69B3">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D535F" w:rsidRPr="00DF69B3" w:rsidRDefault="004D535F" w:rsidP="004D535F">
      <w:pPr>
        <w:ind w:firstLine="709"/>
        <w:jc w:val="both"/>
        <w:rPr>
          <w:color w:val="000000"/>
          <w:sz w:val="26"/>
          <w:szCs w:val="26"/>
        </w:rPr>
      </w:pPr>
      <w:r w:rsidRPr="00DF69B3">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F69B3">
        <w:rPr>
          <w:color w:val="000000"/>
          <w:sz w:val="26"/>
          <w:szCs w:val="26"/>
          <w:shd w:val="clear" w:color="auto" w:fill="FFFFFF"/>
        </w:rPr>
        <w:t>приказом Министерства экономического развития Российской Федерации от 31.03.2021 № 151</w:t>
      </w:r>
      <w:r w:rsidRPr="00DF69B3">
        <w:rPr>
          <w:color w:val="000000"/>
          <w:sz w:val="26"/>
          <w:szCs w:val="26"/>
        </w:rPr>
        <w:t xml:space="preserve"> </w:t>
      </w:r>
      <w:r w:rsidRPr="00DF69B3">
        <w:rPr>
          <w:color w:val="000000"/>
          <w:sz w:val="26"/>
          <w:szCs w:val="26"/>
          <w:shd w:val="clear" w:color="auto" w:fill="FFFFFF"/>
        </w:rPr>
        <w:t>«О типовых формах документов, используемых контрольным (надзорным) органом»</w:t>
      </w:r>
      <w:r w:rsidRPr="00DF69B3">
        <w:rPr>
          <w:color w:val="000000"/>
          <w:sz w:val="26"/>
          <w:szCs w:val="26"/>
        </w:rPr>
        <w:t xml:space="preserve">. </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 xml:space="preserve">Личный прием граждан проводится Главой (заместителем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F69B3">
        <w:rPr>
          <w:rFonts w:ascii="Times New Roman" w:hAnsi="Times New Roman" w:cs="Times New Roman"/>
          <w:sz w:val="26"/>
          <w:szCs w:val="26"/>
        </w:rPr>
        <w:t xml:space="preserve"> </w:t>
      </w:r>
      <w:r w:rsidRPr="00DF69B3">
        <w:rPr>
          <w:rFonts w:ascii="Times New Roman" w:hAnsi="Times New Roman" w:cs="Times New Roman"/>
          <w:color w:val="000000"/>
          <w:sz w:val="26"/>
          <w:szCs w:val="26"/>
        </w:rPr>
        <w:t>в специальном разделе, посвященном контрольной деятельности.</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lastRenderedPageBreak/>
        <w:t>1) контролируемым лицом представлен письменный запрос о представлении письменного ответа по вопросам консультирования;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4D535F" w:rsidRPr="00420DE5" w:rsidRDefault="004D535F" w:rsidP="004D535F">
      <w:pPr>
        <w:pStyle w:val="a4"/>
        <w:shd w:val="clear" w:color="auto" w:fill="FFFFFF"/>
        <w:spacing w:before="0" w:beforeAutospacing="0" w:after="0" w:afterAutospacing="0"/>
        <w:ind w:firstLine="540"/>
        <w:jc w:val="both"/>
        <w:rPr>
          <w:color w:val="000000"/>
          <w:sz w:val="26"/>
          <w:szCs w:val="26"/>
        </w:rPr>
      </w:pPr>
      <w:r w:rsidRPr="00420DE5">
        <w:rPr>
          <w:sz w:val="26"/>
          <w:szCs w:val="26"/>
        </w:rPr>
        <w:t>2.11</w:t>
      </w:r>
      <w:r w:rsidRPr="00420DE5">
        <w:rPr>
          <w:color w:val="000000"/>
          <w:sz w:val="26"/>
          <w:szCs w:val="26"/>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BF64B0">
        <w:rPr>
          <w:color w:val="000000"/>
          <w:sz w:val="26"/>
          <w:szCs w:val="26"/>
        </w:rPr>
        <w:t xml:space="preserve"> </w:t>
      </w:r>
      <w:r>
        <w:rPr>
          <w:color w:val="000000"/>
          <w:sz w:val="26"/>
          <w:szCs w:val="26"/>
        </w:rPr>
        <w:t>С использованием данного мобильного приложения могут дистанционно (без выезда инспектора на объект) проводиться такие контрольные (надзорные) действия как осмотр, досмотр, опрос, экспертиза, эксперимент. Правительством Российской Федерации могут быть определены случай,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w:t>
      </w:r>
    </w:p>
    <w:p w:rsidR="004D535F" w:rsidRPr="00420DE5" w:rsidRDefault="004D535F" w:rsidP="00A92D73">
      <w:pPr>
        <w:jc w:val="both"/>
        <w:rPr>
          <w:sz w:val="26"/>
          <w:szCs w:val="26"/>
        </w:rPr>
      </w:pPr>
      <w:r w:rsidRPr="00420DE5">
        <w:rPr>
          <w:sz w:val="26"/>
          <w:szCs w:val="26"/>
        </w:rPr>
        <w:t xml:space="preserve">         </w:t>
      </w:r>
      <w:proofErr w:type="gramStart"/>
      <w:r w:rsidRPr="00420DE5">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20DE5">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D535F" w:rsidRPr="00420DE5" w:rsidRDefault="004D535F" w:rsidP="00A92D73">
      <w:pPr>
        <w:jc w:val="both"/>
        <w:rPr>
          <w:sz w:val="26"/>
          <w:szCs w:val="26"/>
        </w:rPr>
      </w:pPr>
      <w:r w:rsidRPr="00420DE5">
        <w:rPr>
          <w:sz w:val="26"/>
          <w:szCs w:val="26"/>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D535F" w:rsidRPr="00420DE5" w:rsidRDefault="004D535F" w:rsidP="004D535F">
      <w:pPr>
        <w:rPr>
          <w:sz w:val="26"/>
          <w:szCs w:val="26"/>
        </w:rPr>
      </w:pPr>
      <w:r w:rsidRPr="00420DE5">
        <w:rPr>
          <w:sz w:val="26"/>
          <w:szCs w:val="26"/>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w:t>
      </w:r>
      <w:r w:rsidRPr="00420DE5">
        <w:rPr>
          <w:sz w:val="26"/>
          <w:szCs w:val="26"/>
        </w:rPr>
        <w:lastRenderedPageBreak/>
        <w:t>соответствии с </w:t>
      </w:r>
      <w:hyperlink r:id="rId9" w:anchor="dst101356" w:history="1">
        <w:r w:rsidRPr="00A92D73">
          <w:rPr>
            <w:color w:val="000000" w:themeColor="text1"/>
            <w:sz w:val="26"/>
            <w:szCs w:val="26"/>
          </w:rPr>
          <w:t>частями 6</w:t>
        </w:r>
      </w:hyperlink>
      <w:r w:rsidRPr="00A92D73">
        <w:rPr>
          <w:color w:val="000000" w:themeColor="text1"/>
          <w:sz w:val="26"/>
          <w:szCs w:val="26"/>
        </w:rPr>
        <w:t> и </w:t>
      </w:r>
      <w:hyperlink r:id="rId10" w:anchor="dst101357" w:history="1">
        <w:r w:rsidRPr="00A92D73">
          <w:rPr>
            <w:color w:val="000000" w:themeColor="text1"/>
            <w:sz w:val="26"/>
            <w:szCs w:val="26"/>
          </w:rPr>
          <w:t>7 статьи 48</w:t>
        </w:r>
      </w:hyperlink>
      <w:r w:rsidRPr="00420DE5">
        <w:rPr>
          <w:sz w:val="26"/>
          <w:szCs w:val="26"/>
        </w:rPr>
        <w:t xml:space="preserve"> ФЗ от 31.07.2020 № 248 «О </w:t>
      </w:r>
      <w:proofErr w:type="spellStart"/>
      <w:r w:rsidRPr="00420DE5">
        <w:rPr>
          <w:sz w:val="26"/>
          <w:szCs w:val="26"/>
        </w:rPr>
        <w:t>осударственном</w:t>
      </w:r>
      <w:proofErr w:type="spellEnd"/>
      <w:r w:rsidRPr="00420DE5">
        <w:rPr>
          <w:sz w:val="26"/>
          <w:szCs w:val="26"/>
        </w:rPr>
        <w:t xml:space="preserve"> контроле (надзоре) и муниципальном контроле в Российской Федерации».</w:t>
      </w:r>
    </w:p>
    <w:p w:rsidR="004D535F" w:rsidRPr="00A92D73" w:rsidRDefault="004D535F" w:rsidP="004D535F">
      <w:pPr>
        <w:pStyle w:val="ConsPlusNormal"/>
        <w:ind w:firstLine="709"/>
        <w:jc w:val="both"/>
        <w:rPr>
          <w:rFonts w:ascii="Times New Roman" w:hAnsi="Times New Roman" w:cs="Times New Roman"/>
          <w:b/>
          <w:sz w:val="26"/>
          <w:szCs w:val="26"/>
        </w:rPr>
      </w:pPr>
      <w:r w:rsidRPr="00A92D73">
        <w:rPr>
          <w:rFonts w:ascii="Times New Roman" w:hAnsi="Times New Roman" w:cs="Times New Roman"/>
          <w:b/>
          <w:sz w:val="26"/>
          <w:szCs w:val="26"/>
        </w:rPr>
        <w:t xml:space="preserve"> </w:t>
      </w:r>
      <w:r w:rsidRPr="00A92D73">
        <w:rPr>
          <w:rFonts w:ascii="Times New Roman" w:hAnsi="Times New Roman" w:cs="Times New Roman"/>
          <w:b/>
          <w:bCs/>
          <w:color w:val="000000"/>
          <w:sz w:val="26"/>
          <w:szCs w:val="26"/>
        </w:rPr>
        <w:t>3. Осуществление контрольных мероприятий и контрольных действий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D535F" w:rsidRPr="00DF69B3" w:rsidRDefault="004D535F" w:rsidP="004D535F">
      <w:pPr>
        <w:pStyle w:val="ConsPlusNormal"/>
        <w:ind w:firstLine="709"/>
        <w:jc w:val="both"/>
        <w:rPr>
          <w:rFonts w:ascii="Times New Roman" w:hAnsi="Times New Roman" w:cs="Times New Roman"/>
          <w:sz w:val="26"/>
          <w:szCs w:val="26"/>
        </w:rPr>
      </w:pPr>
      <w:proofErr w:type="gramStart"/>
      <w:r w:rsidRPr="00DF69B3">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D535F" w:rsidRPr="00DF69B3" w:rsidRDefault="004D535F" w:rsidP="004D535F">
      <w:pPr>
        <w:pStyle w:val="ConsPlusNormal"/>
        <w:ind w:firstLine="709"/>
        <w:jc w:val="both"/>
        <w:rPr>
          <w:rFonts w:ascii="Times New Roman" w:hAnsi="Times New Roman" w:cs="Times New Roman"/>
          <w:sz w:val="26"/>
          <w:szCs w:val="26"/>
        </w:rPr>
      </w:pPr>
      <w:proofErr w:type="gramStart"/>
      <w:r w:rsidRPr="00DF69B3">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4D535F" w:rsidRPr="00DF69B3" w:rsidRDefault="004D535F" w:rsidP="004D535F">
      <w:pPr>
        <w:pStyle w:val="ConsPlusNormal"/>
        <w:ind w:firstLine="709"/>
        <w:jc w:val="both"/>
        <w:rPr>
          <w:rFonts w:ascii="Times New Roman" w:hAnsi="Times New Roman" w:cs="Times New Roman"/>
          <w:color w:val="000000"/>
          <w:sz w:val="26"/>
          <w:szCs w:val="26"/>
        </w:rPr>
      </w:pPr>
      <w:proofErr w:type="gramStart"/>
      <w:r w:rsidRPr="00DF69B3">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D535F" w:rsidRPr="00DF69B3" w:rsidRDefault="004D535F" w:rsidP="004D535F">
      <w:pPr>
        <w:ind w:firstLine="709"/>
        <w:jc w:val="both"/>
        <w:rPr>
          <w:color w:val="000000"/>
          <w:sz w:val="26"/>
          <w:szCs w:val="26"/>
        </w:rPr>
      </w:pPr>
      <w:proofErr w:type="gramStart"/>
      <w:r w:rsidRPr="00DF69B3">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F69B3">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F69B3">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F69B3">
        <w:rPr>
          <w:color w:val="000000"/>
          <w:sz w:val="26"/>
          <w:szCs w:val="26"/>
        </w:rPr>
        <w:t>);</w:t>
      </w:r>
    </w:p>
    <w:p w:rsidR="004D535F"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4D535F" w:rsidRPr="001E22B5" w:rsidRDefault="004D535F" w:rsidP="00A92D73">
      <w:pPr>
        <w:pStyle w:val="a4"/>
        <w:shd w:val="clear" w:color="auto" w:fill="FFFFFF"/>
        <w:spacing w:before="0" w:beforeAutospacing="0" w:after="0" w:afterAutospacing="0"/>
        <w:ind w:firstLine="540"/>
        <w:jc w:val="both"/>
        <w:rPr>
          <w:color w:val="000000"/>
          <w:sz w:val="26"/>
          <w:szCs w:val="26"/>
        </w:rPr>
      </w:pPr>
      <w:r>
        <w:rPr>
          <w:color w:val="000000"/>
          <w:sz w:val="26"/>
          <w:szCs w:val="26"/>
        </w:rPr>
        <w:t>3.2</w:t>
      </w:r>
      <w:r w:rsidRPr="001E22B5">
        <w:rPr>
          <w:color w:val="000000"/>
          <w:sz w:val="26"/>
          <w:szCs w:val="26"/>
        </w:rPr>
        <w:t>.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4D535F" w:rsidRPr="001E22B5" w:rsidRDefault="004D535F" w:rsidP="00A92D73">
      <w:pPr>
        <w:jc w:val="both"/>
        <w:rPr>
          <w:sz w:val="26"/>
          <w:szCs w:val="26"/>
        </w:rPr>
      </w:pPr>
      <w:r>
        <w:rPr>
          <w:sz w:val="26"/>
          <w:szCs w:val="26"/>
        </w:rPr>
        <w:t xml:space="preserve">         </w:t>
      </w:r>
      <w:r w:rsidRPr="001E22B5">
        <w:rPr>
          <w:sz w:val="26"/>
          <w:szCs w:val="26"/>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4D535F" w:rsidRPr="001E22B5" w:rsidRDefault="004D535F" w:rsidP="00A92D73">
      <w:pPr>
        <w:jc w:val="both"/>
        <w:rPr>
          <w:sz w:val="26"/>
          <w:szCs w:val="26"/>
        </w:rPr>
      </w:pPr>
      <w:r>
        <w:rPr>
          <w:sz w:val="26"/>
          <w:szCs w:val="26"/>
        </w:rPr>
        <w:t xml:space="preserve">         </w:t>
      </w:r>
      <w:r w:rsidRPr="001E22B5">
        <w:rPr>
          <w:sz w:val="26"/>
          <w:szCs w:val="26"/>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4D535F" w:rsidRDefault="004D535F" w:rsidP="00A92D73">
      <w:pPr>
        <w:jc w:val="both"/>
        <w:rPr>
          <w:sz w:val="26"/>
          <w:szCs w:val="26"/>
        </w:rPr>
      </w:pPr>
      <w:r>
        <w:rPr>
          <w:sz w:val="26"/>
          <w:szCs w:val="26"/>
        </w:rPr>
        <w:t xml:space="preserve">         </w:t>
      </w:r>
      <w:r w:rsidRPr="001E22B5">
        <w:rPr>
          <w:sz w:val="26"/>
          <w:szCs w:val="26"/>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4D535F" w:rsidRDefault="004D535F" w:rsidP="00A92D73">
      <w:pPr>
        <w:jc w:val="both"/>
        <w:rPr>
          <w:color w:val="000000"/>
          <w:sz w:val="26"/>
          <w:szCs w:val="26"/>
        </w:rPr>
      </w:pPr>
      <w:r>
        <w:rPr>
          <w:sz w:val="26"/>
          <w:szCs w:val="26"/>
        </w:rPr>
        <w:t xml:space="preserve">         </w:t>
      </w:r>
      <w:r w:rsidRPr="001E22B5">
        <w:rPr>
          <w:color w:val="000000"/>
          <w:sz w:val="26"/>
          <w:szCs w:val="26"/>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4D535F" w:rsidRDefault="004D535F" w:rsidP="00A92D73">
      <w:pPr>
        <w:jc w:val="both"/>
        <w:rPr>
          <w:color w:val="000000"/>
          <w:sz w:val="26"/>
          <w:szCs w:val="26"/>
        </w:rPr>
      </w:pPr>
      <w:r>
        <w:rPr>
          <w:color w:val="000000"/>
          <w:sz w:val="26"/>
          <w:szCs w:val="26"/>
        </w:rPr>
        <w:t>Отказ контролируемого лица от проведения обязательного профилактического визита не допускается, в случае уклонения контролируемого лица от его проведения в отношении него может быть организовано контрольное (надзорное) мероприятие.</w:t>
      </w:r>
    </w:p>
    <w:p w:rsidR="004D535F" w:rsidRDefault="004D535F" w:rsidP="00A92D73">
      <w:pPr>
        <w:jc w:val="both"/>
        <w:rPr>
          <w:color w:val="000000"/>
          <w:sz w:val="26"/>
          <w:szCs w:val="26"/>
        </w:rPr>
      </w:pPr>
      <w:r>
        <w:rPr>
          <w:color w:val="000000"/>
          <w:sz w:val="26"/>
          <w:szCs w:val="26"/>
        </w:rPr>
        <w:t xml:space="preserve">            В рамках обязательного профилактического визита инспектор при необходимости проходит осмотр, истребование необходимых документов, отбор </w:t>
      </w:r>
      <w:r>
        <w:rPr>
          <w:color w:val="000000"/>
          <w:sz w:val="26"/>
          <w:szCs w:val="26"/>
        </w:rPr>
        <w:lastRenderedPageBreak/>
        <w:t>проб (образцов), инструментальное обследование, испытание, экспертизу. Срок его проведения не может превышать 10 рабочих дней и может быть продлен на срок, необходимый для проведения экспертизы, испытаний.</w:t>
      </w:r>
    </w:p>
    <w:p w:rsidR="004D535F" w:rsidRPr="001E22B5" w:rsidRDefault="004D535F" w:rsidP="00A92D73">
      <w:pPr>
        <w:jc w:val="both"/>
        <w:rPr>
          <w:sz w:val="26"/>
          <w:szCs w:val="26"/>
        </w:rPr>
      </w:pPr>
      <w:r>
        <w:rPr>
          <w:color w:val="000000"/>
          <w:sz w:val="26"/>
          <w:szCs w:val="26"/>
        </w:rPr>
        <w:t xml:space="preserve">            По окончании обязательного профилактического визита составляет акт,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4D535F" w:rsidRPr="00DF69B3" w:rsidRDefault="004D535F" w:rsidP="00A92D7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3</w:t>
      </w:r>
      <w:r w:rsidRPr="00DF69B3">
        <w:rPr>
          <w:rFonts w:ascii="Times New Roman" w:hAnsi="Times New Roman" w:cs="Times New Roman"/>
          <w:color w:val="000000"/>
          <w:sz w:val="26"/>
          <w:szCs w:val="26"/>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D535F" w:rsidRPr="00DF69B3" w:rsidRDefault="004D535F" w:rsidP="00A92D73">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4</w:t>
      </w:r>
      <w:r w:rsidRPr="00DF69B3">
        <w:rPr>
          <w:rFonts w:ascii="Times New Roman" w:hAnsi="Times New Roman" w:cs="Times New Roman"/>
          <w:color w:val="000000"/>
          <w:sz w:val="26"/>
          <w:szCs w:val="26"/>
        </w:rPr>
        <w:t>. Контрольные мероприятия, указанные в подпунктах 1 – 4 пункта 3.1 настоящего Положения, проводятся в форме внеплановых мероприятий.</w:t>
      </w:r>
    </w:p>
    <w:p w:rsidR="004D535F" w:rsidRPr="00DF69B3" w:rsidRDefault="004D535F" w:rsidP="00A92D73">
      <w:pPr>
        <w:pStyle w:val="ConsPlusNormal"/>
        <w:ind w:firstLine="709"/>
        <w:jc w:val="both"/>
        <w:rPr>
          <w:rFonts w:ascii="Times New Roman" w:hAnsi="Times New Roman" w:cs="Times New Roman"/>
          <w:sz w:val="26"/>
          <w:szCs w:val="26"/>
        </w:rPr>
      </w:pPr>
      <w:r w:rsidRPr="00DF69B3">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4D535F" w:rsidRPr="00A92D73" w:rsidRDefault="004D535F" w:rsidP="00A92D73">
      <w:pPr>
        <w:pStyle w:val="a5"/>
        <w:ind w:firstLine="567"/>
        <w:jc w:val="both"/>
        <w:rPr>
          <w:sz w:val="26"/>
          <w:szCs w:val="26"/>
        </w:rPr>
      </w:pPr>
      <w:r w:rsidRPr="00A92D73">
        <w:rPr>
          <w:sz w:val="26"/>
          <w:szCs w:val="26"/>
        </w:rPr>
        <w:t>3.5. Основанием для проведения контрольных мероприятий, проводимых с взаимодействием с контролируемыми лицами, является:</w:t>
      </w:r>
    </w:p>
    <w:p w:rsidR="004D535F" w:rsidRPr="00A92D73" w:rsidRDefault="004D535F" w:rsidP="00A92D73">
      <w:pPr>
        <w:pStyle w:val="a5"/>
        <w:ind w:firstLine="567"/>
        <w:jc w:val="both"/>
        <w:rPr>
          <w:sz w:val="26"/>
          <w:szCs w:val="26"/>
        </w:rPr>
      </w:pPr>
      <w:r w:rsidRPr="00A92D73">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1" w:anchor="dst101415" w:history="1">
        <w:r w:rsidRPr="00A92D73">
          <w:rPr>
            <w:color w:val="000000" w:themeColor="text1"/>
            <w:sz w:val="26"/>
            <w:szCs w:val="26"/>
          </w:rPr>
          <w:t>статьи 60</w:t>
        </w:r>
      </w:hyperlink>
      <w:r w:rsidRPr="00A92D73">
        <w:rPr>
          <w:color w:val="000000" w:themeColor="text1"/>
          <w:sz w:val="26"/>
          <w:szCs w:val="26"/>
        </w:rPr>
        <w:t> </w:t>
      </w:r>
      <w:r w:rsidRPr="00A92D73">
        <w:rPr>
          <w:sz w:val="26"/>
          <w:szCs w:val="26"/>
        </w:rPr>
        <w:t>настоящего Федерального закона;</w:t>
      </w:r>
      <w:r w:rsidRPr="00A92D73">
        <w:rPr>
          <w:color w:val="828282"/>
          <w:sz w:val="26"/>
          <w:szCs w:val="26"/>
        </w:rPr>
        <w:t xml:space="preserve"> </w:t>
      </w:r>
    </w:p>
    <w:p w:rsidR="004D535F" w:rsidRPr="00636E38" w:rsidRDefault="004D535F" w:rsidP="00A92D73">
      <w:pPr>
        <w:jc w:val="both"/>
        <w:rPr>
          <w:sz w:val="26"/>
          <w:szCs w:val="26"/>
        </w:rPr>
      </w:pPr>
      <w:r>
        <w:rPr>
          <w:sz w:val="26"/>
          <w:szCs w:val="26"/>
        </w:rPr>
        <w:t xml:space="preserve">        </w:t>
      </w:r>
      <w:r w:rsidRPr="00636E38">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4D535F" w:rsidRPr="00636E38" w:rsidRDefault="004D535F" w:rsidP="00A92D73">
      <w:pPr>
        <w:jc w:val="both"/>
        <w:rPr>
          <w:sz w:val="26"/>
          <w:szCs w:val="26"/>
        </w:rPr>
      </w:pPr>
      <w:r>
        <w:rPr>
          <w:sz w:val="26"/>
          <w:szCs w:val="26"/>
        </w:rPr>
        <w:t xml:space="preserve">        </w:t>
      </w:r>
      <w:r w:rsidRPr="00636E38">
        <w:rPr>
          <w:sz w:val="26"/>
          <w:szCs w:val="26"/>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636E38">
        <w:rPr>
          <w:sz w:val="26"/>
          <w:szCs w:val="26"/>
        </w:rPr>
        <w:t>полномочия</w:t>
      </w:r>
      <w:proofErr w:type="gramEnd"/>
      <w:r w:rsidRPr="00636E38">
        <w:rPr>
          <w:sz w:val="26"/>
          <w:szCs w:val="26"/>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Pr="00636E38">
        <w:rPr>
          <w:color w:val="828282"/>
          <w:sz w:val="26"/>
          <w:szCs w:val="26"/>
        </w:rPr>
        <w:t xml:space="preserve"> </w:t>
      </w:r>
    </w:p>
    <w:p w:rsidR="004D535F" w:rsidRPr="00636E38" w:rsidRDefault="004D535F" w:rsidP="00A92D73">
      <w:pPr>
        <w:jc w:val="both"/>
        <w:rPr>
          <w:sz w:val="26"/>
          <w:szCs w:val="26"/>
        </w:rPr>
      </w:pPr>
      <w:r>
        <w:rPr>
          <w:sz w:val="26"/>
          <w:szCs w:val="26"/>
        </w:rPr>
        <w:t xml:space="preserve">       </w:t>
      </w:r>
      <w:r w:rsidRPr="00636E38">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535F" w:rsidRPr="00636E38" w:rsidRDefault="004D535F" w:rsidP="00A92D73">
      <w:pPr>
        <w:jc w:val="both"/>
        <w:rPr>
          <w:sz w:val="26"/>
          <w:szCs w:val="26"/>
        </w:rPr>
      </w:pPr>
      <w:r>
        <w:rPr>
          <w:sz w:val="26"/>
          <w:szCs w:val="26"/>
        </w:rPr>
        <w:t xml:space="preserve">      </w:t>
      </w:r>
      <w:r w:rsidRPr="00636E38">
        <w:rPr>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w:t>
      </w:r>
      <w:r w:rsidRPr="00A92D73">
        <w:rPr>
          <w:color w:val="000000" w:themeColor="text1"/>
          <w:sz w:val="26"/>
          <w:szCs w:val="26"/>
        </w:rPr>
        <w:t>установленных </w:t>
      </w:r>
      <w:hyperlink r:id="rId12" w:anchor="dst101038" w:history="1">
        <w:r w:rsidRPr="00A92D73">
          <w:rPr>
            <w:color w:val="000000" w:themeColor="text1"/>
            <w:sz w:val="26"/>
            <w:szCs w:val="26"/>
          </w:rPr>
          <w:t>частью 1 статьи 95</w:t>
        </w:r>
      </w:hyperlink>
      <w:r w:rsidRPr="00636E38">
        <w:rPr>
          <w:sz w:val="26"/>
          <w:szCs w:val="26"/>
        </w:rPr>
        <w:t> настоящего Федерального закона;</w:t>
      </w:r>
    </w:p>
    <w:p w:rsidR="004D535F" w:rsidRPr="00636E38" w:rsidRDefault="004D535F" w:rsidP="00A92D73">
      <w:pPr>
        <w:jc w:val="both"/>
        <w:rPr>
          <w:sz w:val="26"/>
          <w:szCs w:val="26"/>
        </w:rPr>
      </w:pPr>
      <w:r>
        <w:rPr>
          <w:sz w:val="26"/>
          <w:szCs w:val="26"/>
        </w:rPr>
        <w:t xml:space="preserve">      </w:t>
      </w:r>
      <w:r w:rsidRPr="00636E38">
        <w:rPr>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D535F" w:rsidRPr="00636E38" w:rsidRDefault="004D535F" w:rsidP="00A92D73">
      <w:pPr>
        <w:jc w:val="both"/>
        <w:rPr>
          <w:sz w:val="26"/>
          <w:szCs w:val="26"/>
        </w:rPr>
      </w:pPr>
      <w:r>
        <w:rPr>
          <w:sz w:val="26"/>
          <w:szCs w:val="26"/>
        </w:rPr>
        <w:t xml:space="preserve">     </w:t>
      </w:r>
      <w:r w:rsidRPr="00636E38">
        <w:rPr>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636E38">
        <w:rPr>
          <w:color w:val="828282"/>
          <w:sz w:val="26"/>
          <w:szCs w:val="26"/>
        </w:rPr>
        <w:t xml:space="preserve"> </w:t>
      </w:r>
    </w:p>
    <w:p w:rsidR="004D535F" w:rsidRPr="00636E38" w:rsidRDefault="004D535F" w:rsidP="00A92D73">
      <w:pPr>
        <w:jc w:val="both"/>
        <w:rPr>
          <w:sz w:val="26"/>
          <w:szCs w:val="26"/>
        </w:rPr>
      </w:pPr>
      <w:r>
        <w:rPr>
          <w:sz w:val="26"/>
          <w:szCs w:val="26"/>
        </w:rPr>
        <w:t xml:space="preserve">     </w:t>
      </w:r>
      <w:proofErr w:type="gramStart"/>
      <w:r w:rsidRPr="00636E38">
        <w:rPr>
          <w:sz w:val="26"/>
          <w:szCs w:val="26"/>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dst100350" w:history="1">
        <w:r w:rsidRPr="00A92D73">
          <w:rPr>
            <w:color w:val="000000" w:themeColor="text1"/>
            <w:sz w:val="26"/>
            <w:szCs w:val="26"/>
          </w:rPr>
          <w:t>частью 1 статьи 8</w:t>
        </w:r>
      </w:hyperlink>
      <w:r w:rsidRPr="00A92D73">
        <w:rPr>
          <w:color w:val="000000" w:themeColor="text1"/>
          <w:sz w:val="26"/>
          <w:szCs w:val="26"/>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A92D73">
        <w:rPr>
          <w:color w:val="000000" w:themeColor="text1"/>
          <w:sz w:val="26"/>
          <w:szCs w:val="26"/>
        </w:rPr>
        <w:t xml:space="preserve"> </w:t>
      </w:r>
      <w:proofErr w:type="gramStart"/>
      <w:r w:rsidRPr="00A92D73">
        <w:rPr>
          <w:color w:val="000000" w:themeColor="text1"/>
          <w:sz w:val="26"/>
          <w:szCs w:val="26"/>
        </w:rPr>
        <w:t>видов деятельности, указанных в </w:t>
      </w:r>
      <w:hyperlink r:id="rId14" w:anchor="dst100106" w:history="1">
        <w:r w:rsidRPr="00A92D73">
          <w:rPr>
            <w:color w:val="000000" w:themeColor="text1"/>
            <w:sz w:val="26"/>
            <w:szCs w:val="26"/>
          </w:rPr>
          <w:t>пунктах 6</w:t>
        </w:r>
      </w:hyperlink>
      <w:r w:rsidRPr="00A92D73">
        <w:rPr>
          <w:color w:val="000000" w:themeColor="text1"/>
          <w:sz w:val="26"/>
          <w:szCs w:val="26"/>
        </w:rPr>
        <w:t> - </w:t>
      </w:r>
      <w:hyperlink r:id="rId15" w:anchor="dst420" w:history="1">
        <w:r w:rsidRPr="00A92D73">
          <w:rPr>
            <w:color w:val="000000" w:themeColor="text1"/>
            <w:sz w:val="26"/>
            <w:szCs w:val="26"/>
          </w:rPr>
          <w:t>9.1</w:t>
        </w:r>
      </w:hyperlink>
      <w:r w:rsidRPr="00A92D73">
        <w:rPr>
          <w:color w:val="000000" w:themeColor="text1"/>
          <w:sz w:val="26"/>
          <w:szCs w:val="26"/>
        </w:rPr>
        <w:t>, </w:t>
      </w:r>
      <w:hyperlink r:id="rId16" w:anchor="dst100111" w:history="1">
        <w:r w:rsidRPr="00A92D73">
          <w:rPr>
            <w:color w:val="000000" w:themeColor="text1"/>
            <w:sz w:val="26"/>
            <w:szCs w:val="26"/>
          </w:rPr>
          <w:t>11</w:t>
        </w:r>
      </w:hyperlink>
      <w:r w:rsidRPr="00A92D73">
        <w:rPr>
          <w:color w:val="000000" w:themeColor="text1"/>
          <w:sz w:val="26"/>
          <w:szCs w:val="26"/>
        </w:rPr>
        <w:t>, </w:t>
      </w:r>
      <w:hyperlink r:id="rId17" w:anchor="dst472" w:history="1">
        <w:r w:rsidRPr="00A92D73">
          <w:rPr>
            <w:color w:val="000000" w:themeColor="text1"/>
            <w:sz w:val="26"/>
            <w:szCs w:val="26"/>
          </w:rPr>
          <w:t>12</w:t>
        </w:r>
      </w:hyperlink>
      <w:r w:rsidRPr="00A92D73">
        <w:rPr>
          <w:color w:val="000000" w:themeColor="text1"/>
          <w:sz w:val="26"/>
          <w:szCs w:val="26"/>
        </w:rPr>
        <w:t>, </w:t>
      </w:r>
      <w:hyperlink r:id="rId18" w:anchor="dst22" w:history="1">
        <w:r w:rsidRPr="00A92D73">
          <w:rPr>
            <w:color w:val="000000" w:themeColor="text1"/>
            <w:sz w:val="26"/>
            <w:szCs w:val="26"/>
          </w:rPr>
          <w:t>14</w:t>
        </w:r>
      </w:hyperlink>
      <w:r w:rsidRPr="00A92D73">
        <w:rPr>
          <w:color w:val="000000" w:themeColor="text1"/>
          <w:sz w:val="26"/>
          <w:szCs w:val="26"/>
        </w:rPr>
        <w:t> - </w:t>
      </w:r>
      <w:hyperlink r:id="rId19" w:anchor="dst144" w:history="1">
        <w:r w:rsidRPr="00A92D73">
          <w:rPr>
            <w:color w:val="000000" w:themeColor="text1"/>
            <w:sz w:val="26"/>
            <w:szCs w:val="26"/>
          </w:rPr>
          <w:t>17</w:t>
        </w:r>
      </w:hyperlink>
      <w:r w:rsidRPr="00A92D73">
        <w:rPr>
          <w:color w:val="000000" w:themeColor="text1"/>
          <w:sz w:val="26"/>
          <w:szCs w:val="26"/>
        </w:rPr>
        <w:t>, </w:t>
      </w:r>
      <w:hyperlink r:id="rId20" w:anchor="dst100119" w:history="1">
        <w:r w:rsidRPr="00A92D73">
          <w:rPr>
            <w:color w:val="000000" w:themeColor="text1"/>
            <w:sz w:val="26"/>
            <w:szCs w:val="26"/>
          </w:rPr>
          <w:t>19</w:t>
        </w:r>
      </w:hyperlink>
      <w:r w:rsidRPr="00A92D73">
        <w:rPr>
          <w:color w:val="000000" w:themeColor="text1"/>
          <w:sz w:val="26"/>
          <w:szCs w:val="26"/>
        </w:rPr>
        <w:t> - </w:t>
      </w:r>
      <w:hyperlink r:id="rId21" w:anchor="dst100121" w:history="1">
        <w:r w:rsidRPr="00A92D73">
          <w:rPr>
            <w:color w:val="000000" w:themeColor="text1"/>
            <w:sz w:val="26"/>
            <w:szCs w:val="26"/>
          </w:rPr>
          <w:t>21</w:t>
        </w:r>
      </w:hyperlink>
      <w:r w:rsidRPr="00A92D73">
        <w:rPr>
          <w:color w:val="000000" w:themeColor="text1"/>
          <w:sz w:val="26"/>
          <w:szCs w:val="26"/>
        </w:rPr>
        <w:t>, </w:t>
      </w:r>
      <w:hyperlink r:id="rId22" w:anchor="dst417" w:history="1">
        <w:r w:rsidRPr="00A92D73">
          <w:rPr>
            <w:color w:val="000000" w:themeColor="text1"/>
            <w:sz w:val="26"/>
            <w:szCs w:val="26"/>
          </w:rPr>
          <w:t>24</w:t>
        </w:r>
      </w:hyperlink>
      <w:r w:rsidRPr="00A92D73">
        <w:rPr>
          <w:color w:val="000000" w:themeColor="text1"/>
          <w:sz w:val="26"/>
          <w:szCs w:val="26"/>
        </w:rPr>
        <w:t> - </w:t>
      </w:r>
      <w:hyperlink r:id="rId23" w:anchor="dst142" w:history="1">
        <w:r w:rsidRPr="00A92D73">
          <w:rPr>
            <w:color w:val="000000" w:themeColor="text1"/>
            <w:sz w:val="26"/>
            <w:szCs w:val="26"/>
          </w:rPr>
          <w:t>31</w:t>
        </w:r>
      </w:hyperlink>
      <w:r w:rsidRPr="00A92D73">
        <w:rPr>
          <w:color w:val="000000" w:themeColor="text1"/>
          <w:sz w:val="26"/>
          <w:szCs w:val="26"/>
        </w:rPr>
        <w:t>, </w:t>
      </w:r>
      <w:hyperlink r:id="rId24" w:anchor="dst100134" w:history="1">
        <w:r w:rsidRPr="00A92D73">
          <w:rPr>
            <w:color w:val="000000" w:themeColor="text1"/>
            <w:sz w:val="26"/>
            <w:szCs w:val="26"/>
          </w:rPr>
          <w:t>34</w:t>
        </w:r>
      </w:hyperlink>
      <w:r w:rsidRPr="00A92D73">
        <w:rPr>
          <w:color w:val="000000" w:themeColor="text1"/>
          <w:sz w:val="26"/>
          <w:szCs w:val="26"/>
        </w:rPr>
        <w:t> - </w:t>
      </w:r>
      <w:hyperlink r:id="rId25" w:anchor="dst100136" w:history="1">
        <w:r w:rsidRPr="00A92D73">
          <w:rPr>
            <w:color w:val="000000" w:themeColor="text1"/>
            <w:sz w:val="26"/>
            <w:szCs w:val="26"/>
          </w:rPr>
          <w:t>36</w:t>
        </w:r>
      </w:hyperlink>
      <w:r w:rsidRPr="00A92D73">
        <w:rPr>
          <w:color w:val="000000" w:themeColor="text1"/>
          <w:sz w:val="26"/>
          <w:szCs w:val="26"/>
        </w:rPr>
        <w:t>, </w:t>
      </w:r>
      <w:hyperlink r:id="rId26" w:anchor="dst100139" w:history="1">
        <w:r w:rsidRPr="00A92D73">
          <w:rPr>
            <w:color w:val="000000" w:themeColor="text1"/>
            <w:sz w:val="26"/>
            <w:szCs w:val="26"/>
          </w:rPr>
          <w:t>39</w:t>
        </w:r>
      </w:hyperlink>
      <w:r w:rsidRPr="00A92D73">
        <w:rPr>
          <w:color w:val="000000" w:themeColor="text1"/>
          <w:sz w:val="26"/>
          <w:szCs w:val="26"/>
        </w:rPr>
        <w:t>,</w:t>
      </w:r>
      <w:proofErr w:type="gramEnd"/>
      <w:r w:rsidRPr="00A92D73">
        <w:rPr>
          <w:color w:val="000000" w:themeColor="text1"/>
          <w:sz w:val="26"/>
          <w:szCs w:val="26"/>
        </w:rPr>
        <w:t> </w:t>
      </w:r>
      <w:hyperlink r:id="rId27" w:anchor="dst71" w:history="1">
        <w:r w:rsidRPr="00A92D73">
          <w:rPr>
            <w:color w:val="000000" w:themeColor="text1"/>
            <w:sz w:val="26"/>
            <w:szCs w:val="26"/>
          </w:rPr>
          <w:t>40</w:t>
        </w:r>
      </w:hyperlink>
      <w:r w:rsidRPr="00A92D73">
        <w:rPr>
          <w:color w:val="000000" w:themeColor="text1"/>
          <w:sz w:val="26"/>
          <w:szCs w:val="26"/>
        </w:rPr>
        <w:t>, </w:t>
      </w:r>
      <w:hyperlink r:id="rId28" w:anchor="dst183" w:history="1">
        <w:r w:rsidRPr="00A92D73">
          <w:rPr>
            <w:color w:val="000000" w:themeColor="text1"/>
            <w:sz w:val="26"/>
            <w:szCs w:val="26"/>
          </w:rPr>
          <w:t>42</w:t>
        </w:r>
      </w:hyperlink>
      <w:r w:rsidRPr="00A92D73">
        <w:rPr>
          <w:color w:val="000000" w:themeColor="text1"/>
          <w:sz w:val="26"/>
          <w:szCs w:val="26"/>
        </w:rPr>
        <w:t> - </w:t>
      </w:r>
      <w:hyperlink r:id="rId29" w:anchor="dst62" w:history="1">
        <w:r w:rsidRPr="00A92D73">
          <w:rPr>
            <w:color w:val="000000" w:themeColor="text1"/>
            <w:sz w:val="26"/>
            <w:szCs w:val="26"/>
          </w:rPr>
          <w:t>55</w:t>
        </w:r>
      </w:hyperlink>
      <w:r w:rsidRPr="00A92D73">
        <w:rPr>
          <w:color w:val="000000" w:themeColor="text1"/>
          <w:sz w:val="26"/>
          <w:szCs w:val="26"/>
        </w:rPr>
        <w:t> и </w:t>
      </w:r>
      <w:hyperlink r:id="rId30" w:anchor="dst461" w:history="1">
        <w:r w:rsidRPr="00A92D73">
          <w:rPr>
            <w:color w:val="000000" w:themeColor="text1"/>
            <w:sz w:val="26"/>
            <w:szCs w:val="26"/>
          </w:rPr>
          <w:t>59 части 1 статьи 12</w:t>
        </w:r>
      </w:hyperlink>
      <w:r w:rsidRPr="00A92D73">
        <w:rPr>
          <w:color w:val="000000" w:themeColor="text1"/>
          <w:sz w:val="26"/>
          <w:szCs w:val="26"/>
        </w:rPr>
        <w:t> Фе</w:t>
      </w:r>
      <w:r w:rsidRPr="00636E38">
        <w:rPr>
          <w:sz w:val="26"/>
          <w:szCs w:val="26"/>
        </w:rPr>
        <w:t xml:space="preserve">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w:t>
      </w:r>
      <w:r w:rsidRPr="00636E38">
        <w:rPr>
          <w:sz w:val="26"/>
          <w:szCs w:val="26"/>
        </w:rPr>
        <w:lastRenderedPageBreak/>
        <w:t>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rsidRPr="00636E38">
        <w:rPr>
          <w:color w:val="828282"/>
          <w:sz w:val="26"/>
          <w:szCs w:val="26"/>
        </w:rPr>
        <w:t xml:space="preserve"> </w:t>
      </w:r>
    </w:p>
    <w:p w:rsidR="004D535F" w:rsidRPr="00636E38" w:rsidRDefault="004D535F" w:rsidP="004F3CB5">
      <w:pPr>
        <w:jc w:val="both"/>
        <w:rPr>
          <w:sz w:val="26"/>
          <w:szCs w:val="26"/>
        </w:rPr>
      </w:pPr>
      <w:r>
        <w:rPr>
          <w:sz w:val="26"/>
          <w:szCs w:val="26"/>
        </w:rPr>
        <w:t xml:space="preserve">           </w:t>
      </w:r>
      <w:r w:rsidRPr="00636E38">
        <w:rPr>
          <w:sz w:val="26"/>
          <w:szCs w:val="26"/>
        </w:rPr>
        <w:t>9) уклонение контролируемого лица от проведения обязательного профилактического визита.</w:t>
      </w:r>
    </w:p>
    <w:p w:rsidR="004D535F" w:rsidRPr="00DF69B3" w:rsidRDefault="004D535F" w:rsidP="004D535F">
      <w:pPr>
        <w:pStyle w:val="ConsPlusNormal"/>
        <w:ind w:firstLine="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6</w:t>
      </w:r>
      <w:r w:rsidRPr="00DF69B3">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7</w:t>
      </w:r>
      <w:r w:rsidRPr="00DF69B3">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D535F" w:rsidRPr="00DF69B3" w:rsidRDefault="004D535F" w:rsidP="004D535F">
      <w:pPr>
        <w:pStyle w:val="ConsPlusNormal"/>
        <w:ind w:firstLine="709"/>
        <w:jc w:val="both"/>
        <w:rPr>
          <w:rFonts w:ascii="Times New Roman" w:hAnsi="Times New Roman" w:cs="Times New Roman"/>
          <w:i/>
          <w:iCs/>
          <w:color w:val="000000"/>
          <w:sz w:val="26"/>
          <w:szCs w:val="26"/>
        </w:rPr>
      </w:pP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8</w:t>
      </w:r>
      <w:r w:rsidRPr="00DF69B3">
        <w:rPr>
          <w:rFonts w:ascii="Times New Roman" w:hAnsi="Times New Roman" w:cs="Times New Roman"/>
          <w:color w:val="000000"/>
          <w:sz w:val="26"/>
          <w:szCs w:val="26"/>
        </w:rPr>
        <w:t xml:space="preserve">. </w:t>
      </w:r>
      <w:proofErr w:type="gramStart"/>
      <w:r w:rsidRPr="00DF69B3">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DF69B3">
        <w:rPr>
          <w:rFonts w:ascii="Times New Roman" w:hAnsi="Times New Roman" w:cs="Times New Roman"/>
          <w:color w:val="000000"/>
          <w:sz w:val="26"/>
          <w:szCs w:val="26"/>
        </w:rPr>
        <w:t xml:space="preserve"> Федеральным </w:t>
      </w:r>
      <w:hyperlink r:id="rId31" w:history="1">
        <w:r w:rsidRPr="00DF69B3">
          <w:rPr>
            <w:rStyle w:val="a3"/>
            <w:rFonts w:ascii="Times New Roman" w:hAnsi="Times New Roman" w:cs="Times New Roman"/>
            <w:color w:val="000000"/>
            <w:sz w:val="26"/>
            <w:szCs w:val="26"/>
            <w:u w:val="none"/>
          </w:rPr>
          <w:t>законом</w:t>
        </w:r>
      </w:hyperlink>
      <w:r w:rsidRPr="00DF69B3">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9</w:t>
      </w:r>
      <w:r w:rsidRPr="00DF69B3">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2" w:history="1">
        <w:r w:rsidRPr="00DF69B3">
          <w:rPr>
            <w:rStyle w:val="a3"/>
            <w:rFonts w:ascii="Times New Roman" w:hAnsi="Times New Roman" w:cs="Times New Roman"/>
            <w:color w:val="000000"/>
            <w:sz w:val="26"/>
            <w:szCs w:val="26"/>
            <w:u w:val="none"/>
          </w:rPr>
          <w:t>законом</w:t>
        </w:r>
      </w:hyperlink>
      <w:r w:rsidRPr="00DF69B3">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4D535F" w:rsidRPr="00DF69B3" w:rsidRDefault="004D535F" w:rsidP="004D535F">
      <w:pPr>
        <w:ind w:firstLine="709"/>
        <w:jc w:val="both"/>
        <w:rPr>
          <w:color w:val="000000"/>
          <w:sz w:val="26"/>
          <w:szCs w:val="26"/>
        </w:rPr>
      </w:pPr>
      <w:r>
        <w:rPr>
          <w:color w:val="000000"/>
          <w:sz w:val="26"/>
          <w:szCs w:val="26"/>
        </w:rPr>
        <w:t>3.10.</w:t>
      </w:r>
      <w:r w:rsidRPr="00DF69B3">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F69B3">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DF69B3">
        <w:rPr>
          <w:color w:val="000000"/>
          <w:sz w:val="26"/>
          <w:szCs w:val="26"/>
          <w:shd w:val="clear" w:color="auto" w:fill="FFFFFF"/>
        </w:rPr>
        <w:t>распоряжением Правительства Российской Федерации от 19.04.2016 № 724-р перечнем</w:t>
      </w:r>
      <w:r w:rsidRPr="00DF69B3">
        <w:rPr>
          <w:color w:val="000000"/>
          <w:sz w:val="26"/>
          <w:szCs w:val="26"/>
        </w:rPr>
        <w:t xml:space="preserve"> </w:t>
      </w:r>
      <w:r w:rsidRPr="00DF69B3">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F69B3">
        <w:rPr>
          <w:color w:val="000000"/>
          <w:sz w:val="26"/>
          <w:szCs w:val="26"/>
          <w:shd w:val="clear" w:color="auto" w:fill="FFFFFF"/>
        </w:rPr>
        <w:t xml:space="preserve"> </w:t>
      </w:r>
      <w:proofErr w:type="gramStart"/>
      <w:r w:rsidRPr="00DF69B3">
        <w:rPr>
          <w:color w:val="000000"/>
          <w:sz w:val="26"/>
          <w:szCs w:val="26"/>
          <w:shd w:val="clear" w:color="auto" w:fill="FFFFFF"/>
        </w:rPr>
        <w:t>организаций, в распоряжении которых находятся эти документы и (или) информация, а также</w:t>
      </w:r>
      <w:r w:rsidRPr="00DF69B3">
        <w:rPr>
          <w:color w:val="000000"/>
          <w:sz w:val="26"/>
          <w:szCs w:val="26"/>
        </w:rPr>
        <w:t xml:space="preserve"> </w:t>
      </w:r>
      <w:hyperlink r:id="rId33" w:history="1">
        <w:r w:rsidRPr="00DF69B3">
          <w:rPr>
            <w:rStyle w:val="a3"/>
            <w:color w:val="000000"/>
            <w:sz w:val="26"/>
            <w:szCs w:val="26"/>
            <w:u w:val="none"/>
          </w:rPr>
          <w:t>Правилами</w:t>
        </w:r>
      </w:hyperlink>
      <w:r w:rsidRPr="00DF69B3">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F69B3">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D535F" w:rsidRPr="00DF69B3" w:rsidRDefault="004D535F" w:rsidP="004D535F">
      <w:pPr>
        <w:pStyle w:val="ConsPlusNormal"/>
        <w:ind w:firstLine="709"/>
        <w:jc w:val="both"/>
        <w:rPr>
          <w:rFonts w:ascii="Times New Roman" w:hAnsi="Times New Roman" w:cs="Times New Roman"/>
          <w:color w:val="000000"/>
          <w:sz w:val="26"/>
          <w:szCs w:val="26"/>
          <w:shd w:val="clear" w:color="auto" w:fill="FFFFFF"/>
        </w:rPr>
      </w:pPr>
      <w:r w:rsidRPr="00DF69B3">
        <w:rPr>
          <w:rFonts w:ascii="Times New Roman" w:hAnsi="Times New Roman" w:cs="Times New Roman"/>
          <w:color w:val="000000"/>
          <w:sz w:val="26"/>
          <w:szCs w:val="26"/>
        </w:rPr>
        <w:lastRenderedPageBreak/>
        <w:t>3.1</w:t>
      </w:r>
      <w:r>
        <w:rPr>
          <w:rFonts w:ascii="Times New Roman" w:hAnsi="Times New Roman" w:cs="Times New Roman"/>
          <w:color w:val="000000"/>
          <w:sz w:val="26"/>
          <w:szCs w:val="26"/>
        </w:rPr>
        <w:t>1</w:t>
      </w:r>
      <w:r w:rsidRPr="00DF69B3">
        <w:rPr>
          <w:rFonts w:ascii="Times New Roman" w:hAnsi="Times New Roman" w:cs="Times New Roman"/>
          <w:color w:val="000000"/>
          <w:sz w:val="26"/>
          <w:szCs w:val="26"/>
        </w:rPr>
        <w:t xml:space="preserve">. </w:t>
      </w:r>
      <w:r w:rsidRPr="00DF69B3">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F69B3">
        <w:rPr>
          <w:rFonts w:ascii="Times New Roman" w:hAnsi="Times New Roman" w:cs="Times New Roman"/>
          <w:color w:val="000000"/>
          <w:sz w:val="26"/>
          <w:szCs w:val="26"/>
          <w:shd w:val="clear" w:color="auto" w:fill="FFFFFF"/>
        </w:rPr>
        <w:t>связи</w:t>
      </w:r>
      <w:proofErr w:type="gramEnd"/>
      <w:r w:rsidRPr="00DF69B3">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D535F" w:rsidRPr="00DF69B3" w:rsidRDefault="004D535F" w:rsidP="004D535F">
      <w:pPr>
        <w:ind w:firstLine="709"/>
        <w:jc w:val="both"/>
        <w:rPr>
          <w:color w:val="000000"/>
          <w:sz w:val="26"/>
          <w:szCs w:val="26"/>
          <w:shd w:val="clear" w:color="auto" w:fill="FFFFFF"/>
        </w:rPr>
      </w:pPr>
      <w:r w:rsidRPr="00DF69B3">
        <w:rPr>
          <w:color w:val="000000"/>
          <w:sz w:val="26"/>
          <w:szCs w:val="26"/>
        </w:rPr>
        <w:t xml:space="preserve">1) </w:t>
      </w:r>
      <w:r w:rsidRPr="00DF69B3">
        <w:rPr>
          <w:color w:val="000000"/>
          <w:sz w:val="26"/>
          <w:szCs w:val="26"/>
          <w:shd w:val="clear" w:color="auto" w:fill="FFFFFF"/>
        </w:rPr>
        <w:t xml:space="preserve">отсутствие контролируемого лица либо его представителя не препятствует оценке </w:t>
      </w:r>
      <w:r w:rsidRPr="00DF69B3">
        <w:rPr>
          <w:color w:val="000000"/>
          <w:sz w:val="26"/>
          <w:szCs w:val="26"/>
        </w:rPr>
        <w:t xml:space="preserve">должностным лицом, уполномоченным осуществлять муниципальный контроль на автомобильном транспорте, </w:t>
      </w:r>
      <w:r w:rsidRPr="00DF69B3">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D535F" w:rsidRPr="00DF69B3" w:rsidRDefault="004D535F" w:rsidP="004D535F">
      <w:pPr>
        <w:ind w:firstLine="709"/>
        <w:jc w:val="both"/>
        <w:rPr>
          <w:color w:val="000000"/>
          <w:sz w:val="26"/>
          <w:szCs w:val="26"/>
        </w:rPr>
      </w:pPr>
      <w:r w:rsidRPr="00DF69B3">
        <w:rPr>
          <w:color w:val="000000"/>
          <w:sz w:val="26"/>
          <w:szCs w:val="26"/>
          <w:shd w:val="clear" w:color="auto" w:fill="FFFFFF"/>
        </w:rPr>
        <w:t xml:space="preserve">2) отсутствие признаков </w:t>
      </w:r>
      <w:r w:rsidRPr="00DF69B3">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4D535F" w:rsidRPr="00DF69B3" w:rsidRDefault="004D535F" w:rsidP="004D535F">
      <w:pPr>
        <w:ind w:firstLine="709"/>
        <w:jc w:val="both"/>
        <w:rPr>
          <w:color w:val="000000"/>
          <w:sz w:val="26"/>
          <w:szCs w:val="26"/>
        </w:rPr>
      </w:pPr>
      <w:r w:rsidRPr="00DF69B3">
        <w:rPr>
          <w:color w:val="000000"/>
          <w:sz w:val="26"/>
          <w:szCs w:val="26"/>
        </w:rPr>
        <w:t>3) имеются уважительные причины для отсутствия контролируемого лица (болезнь</w:t>
      </w:r>
      <w:r w:rsidRPr="00DF69B3">
        <w:rPr>
          <w:color w:val="000000"/>
          <w:sz w:val="26"/>
          <w:szCs w:val="26"/>
          <w:shd w:val="clear" w:color="auto" w:fill="FFFFFF"/>
        </w:rPr>
        <w:t xml:space="preserve"> контролируемого лица</w:t>
      </w:r>
      <w:r w:rsidRPr="00DF69B3">
        <w:rPr>
          <w:color w:val="000000"/>
          <w:sz w:val="26"/>
          <w:szCs w:val="26"/>
        </w:rPr>
        <w:t>, его командировка и т.п.) при проведении</w:t>
      </w:r>
      <w:r w:rsidRPr="00DF69B3">
        <w:rPr>
          <w:color w:val="000000"/>
          <w:sz w:val="26"/>
          <w:szCs w:val="26"/>
          <w:shd w:val="clear" w:color="auto" w:fill="FFFFFF"/>
        </w:rPr>
        <w:t xml:space="preserve"> контрольного мероприятия</w:t>
      </w:r>
      <w:r w:rsidRPr="00DF69B3">
        <w:rPr>
          <w:color w:val="000000"/>
          <w:sz w:val="26"/>
          <w:szCs w:val="26"/>
        </w:rPr>
        <w:t>.</w:t>
      </w:r>
    </w:p>
    <w:p w:rsidR="004D535F" w:rsidRPr="00DF69B3" w:rsidRDefault="004D535F" w:rsidP="004D535F">
      <w:pPr>
        <w:pStyle w:val="s1"/>
        <w:ind w:firstLine="709"/>
        <w:rPr>
          <w:rFonts w:ascii="Times New Roman" w:hAnsi="Times New Roman" w:cs="Times New Roman"/>
          <w:color w:val="000000"/>
        </w:rPr>
      </w:pPr>
      <w:r w:rsidRPr="00DF69B3">
        <w:rPr>
          <w:rFonts w:ascii="Times New Roman" w:hAnsi="Times New Roman" w:cs="Times New Roman"/>
          <w:color w:val="000000"/>
        </w:rPr>
        <w:t>3.1</w:t>
      </w:r>
      <w:r>
        <w:rPr>
          <w:rFonts w:ascii="Times New Roman" w:hAnsi="Times New Roman" w:cs="Times New Roman"/>
          <w:color w:val="000000"/>
        </w:rPr>
        <w:t>2</w:t>
      </w:r>
      <w:r w:rsidRPr="00DF69B3">
        <w:rPr>
          <w:rFonts w:ascii="Times New Roman" w:hAnsi="Times New Roman" w:cs="Times New Roman"/>
          <w:color w:val="000000"/>
        </w:rPr>
        <w:t xml:space="preserve">. Срок проведения выездной проверки не может превышать 10 рабочих дней. </w:t>
      </w:r>
    </w:p>
    <w:p w:rsidR="004D535F" w:rsidRPr="00DF69B3" w:rsidRDefault="004D535F" w:rsidP="004D535F">
      <w:pPr>
        <w:pStyle w:val="s1"/>
        <w:ind w:firstLine="709"/>
        <w:rPr>
          <w:rFonts w:ascii="Times New Roman" w:hAnsi="Times New Roman" w:cs="Times New Roman"/>
          <w:color w:val="000000"/>
        </w:rPr>
      </w:pPr>
      <w:r w:rsidRPr="00DF69B3">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F69B3">
        <w:rPr>
          <w:rFonts w:ascii="Times New Roman" w:hAnsi="Times New Roman" w:cs="Times New Roman"/>
          <w:color w:val="000000"/>
        </w:rPr>
        <w:t>микропредприятия</w:t>
      </w:r>
      <w:proofErr w:type="spellEnd"/>
      <w:r w:rsidRPr="00DF69B3">
        <w:rPr>
          <w:rFonts w:ascii="Times New Roman" w:hAnsi="Times New Roman" w:cs="Times New Roman"/>
          <w:color w:val="000000"/>
        </w:rPr>
        <w:t>.</w:t>
      </w:r>
    </w:p>
    <w:p w:rsidR="004D535F" w:rsidRPr="00DF69B3" w:rsidRDefault="004D535F" w:rsidP="004D535F">
      <w:pPr>
        <w:pStyle w:val="s1"/>
        <w:ind w:firstLine="709"/>
        <w:rPr>
          <w:rFonts w:ascii="Times New Roman" w:hAnsi="Times New Roman" w:cs="Times New Roman"/>
          <w:color w:val="000000"/>
        </w:rPr>
      </w:pPr>
      <w:r w:rsidRPr="00DF69B3">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3</w:t>
      </w:r>
      <w:r w:rsidRPr="00DF69B3">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4</w:t>
      </w:r>
      <w:r w:rsidRPr="00DF69B3">
        <w:rPr>
          <w:rFonts w:ascii="Times New Roman" w:hAnsi="Times New Roman" w:cs="Times New Roman"/>
          <w:color w:val="000000"/>
          <w:sz w:val="26"/>
          <w:szCs w:val="26"/>
        </w:rPr>
        <w:t xml:space="preserve">. </w:t>
      </w:r>
      <w:proofErr w:type="gramStart"/>
      <w:r w:rsidRPr="00DF69B3">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DF69B3">
          <w:rPr>
            <w:rStyle w:val="a3"/>
            <w:rFonts w:ascii="Times New Roman" w:hAnsi="Times New Roman" w:cs="Times New Roman"/>
            <w:color w:val="000000"/>
            <w:sz w:val="26"/>
            <w:szCs w:val="26"/>
            <w:u w:val="none"/>
          </w:rPr>
          <w:t>частью 2 статьи 90</w:t>
        </w:r>
      </w:hyperlink>
      <w:r w:rsidRPr="00DF69B3">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DF69B3">
        <w:rPr>
          <w:rFonts w:ascii="Times New Roman" w:hAnsi="Times New Roman" w:cs="Times New Roman"/>
          <w:color w:val="000000"/>
          <w:sz w:val="26"/>
          <w:szCs w:val="26"/>
        </w:rPr>
        <w:t xml:space="preserve"> муниципальном </w:t>
      </w:r>
      <w:proofErr w:type="gramStart"/>
      <w:r w:rsidRPr="00DF69B3">
        <w:rPr>
          <w:rFonts w:ascii="Times New Roman" w:hAnsi="Times New Roman" w:cs="Times New Roman"/>
          <w:color w:val="000000"/>
          <w:sz w:val="26"/>
          <w:szCs w:val="26"/>
        </w:rPr>
        <w:t>контроле</w:t>
      </w:r>
      <w:proofErr w:type="gramEnd"/>
      <w:r w:rsidRPr="00DF69B3">
        <w:rPr>
          <w:rFonts w:ascii="Times New Roman" w:hAnsi="Times New Roman" w:cs="Times New Roman"/>
          <w:color w:val="000000"/>
          <w:sz w:val="26"/>
          <w:szCs w:val="26"/>
        </w:rPr>
        <w:t xml:space="preserve">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5</w:t>
      </w:r>
      <w:r w:rsidRPr="00DF69B3">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DF69B3">
        <w:rPr>
          <w:rFonts w:ascii="Times New Roman" w:hAnsi="Times New Roman" w:cs="Times New Roman"/>
          <w:color w:val="000000"/>
          <w:sz w:val="26"/>
          <w:szCs w:val="26"/>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D535F" w:rsidRPr="00DF69B3" w:rsidRDefault="004D535F" w:rsidP="004D535F">
      <w:pPr>
        <w:ind w:firstLine="709"/>
        <w:jc w:val="both"/>
        <w:rPr>
          <w:color w:val="000000"/>
          <w:sz w:val="26"/>
          <w:szCs w:val="26"/>
        </w:rPr>
      </w:pPr>
      <w:r w:rsidRPr="00DF69B3">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DF69B3">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F69B3">
        <w:rPr>
          <w:color w:val="000000"/>
          <w:sz w:val="26"/>
          <w:szCs w:val="26"/>
        </w:rPr>
        <w:t>.</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6</w:t>
      </w:r>
      <w:r w:rsidRPr="00DF69B3">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7</w:t>
      </w:r>
      <w:r w:rsidRPr="00DF69B3">
        <w:rPr>
          <w:rFonts w:ascii="Times New Roman" w:hAnsi="Times New Roman" w:cs="Times New Roman"/>
          <w:color w:val="000000"/>
          <w:sz w:val="26"/>
          <w:szCs w:val="26"/>
        </w:rPr>
        <w:t xml:space="preserve">. </w:t>
      </w:r>
      <w:proofErr w:type="gramStart"/>
      <w:r w:rsidRPr="00DF69B3">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F69B3">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F69B3">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DF69B3">
        <w:rPr>
          <w:rFonts w:ascii="Times New Roman" w:hAnsi="Times New Roman" w:cs="Times New Roman"/>
          <w:color w:val="000000"/>
          <w:sz w:val="26"/>
          <w:szCs w:val="26"/>
        </w:rPr>
        <w:t>Единый портал</w:t>
      </w:r>
      <w:r w:rsidRPr="00DF69B3">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535F" w:rsidRPr="00DF69B3" w:rsidRDefault="004D535F" w:rsidP="004D535F">
      <w:pPr>
        <w:pStyle w:val="ConsPlusNormal"/>
        <w:ind w:firstLine="709"/>
        <w:jc w:val="both"/>
        <w:rPr>
          <w:rFonts w:ascii="Times New Roman" w:hAnsi="Times New Roman" w:cs="Times New Roman"/>
          <w:color w:val="000000"/>
          <w:sz w:val="26"/>
          <w:szCs w:val="26"/>
        </w:rPr>
      </w:pPr>
      <w:proofErr w:type="gramStart"/>
      <w:r w:rsidRPr="00DF69B3">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F69B3">
        <w:rPr>
          <w:rFonts w:ascii="Times New Roman" w:hAnsi="Times New Roman" w:cs="Times New Roman"/>
          <w:color w:val="000000"/>
          <w:sz w:val="26"/>
          <w:szCs w:val="26"/>
        </w:rPr>
        <w:t xml:space="preserve"> ему</w:t>
      </w:r>
      <w:r w:rsidRPr="00DF69B3">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F69B3">
        <w:rPr>
          <w:rFonts w:ascii="Times New Roman" w:hAnsi="Times New Roman" w:cs="Times New Roman"/>
          <w:color w:val="000000"/>
          <w:sz w:val="26"/>
          <w:szCs w:val="26"/>
          <w:shd w:val="clear" w:color="auto" w:fill="FFFFFF"/>
        </w:rPr>
        <w:t>ии и ау</w:t>
      </w:r>
      <w:proofErr w:type="gramEnd"/>
      <w:r w:rsidRPr="00DF69B3">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F69B3">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F69B3">
        <w:rPr>
          <w:rFonts w:ascii="Times New Roman" w:hAnsi="Times New Roman" w:cs="Times New Roman"/>
          <w:color w:val="000000"/>
          <w:sz w:val="26"/>
          <w:szCs w:val="26"/>
        </w:rPr>
        <w:t>осуществляться</w:t>
      </w:r>
      <w:proofErr w:type="gramEnd"/>
      <w:r w:rsidRPr="00DF69B3">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8</w:t>
      </w:r>
      <w:r w:rsidRPr="00DF69B3">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Pr="00DF69B3">
        <w:rPr>
          <w:rFonts w:ascii="Times New Roman" w:hAnsi="Times New Roman" w:cs="Times New Roman"/>
          <w:color w:val="000000"/>
          <w:sz w:val="26"/>
          <w:szCs w:val="26"/>
        </w:rPr>
        <w:lastRenderedPageBreak/>
        <w:t xml:space="preserve">статьями 39 – 40 </w:t>
      </w:r>
      <w:r w:rsidRPr="00DF69B3">
        <w:rPr>
          <w:rFonts w:ascii="Times New Roman" w:hAnsi="Times New Roman" w:cs="Times New Roman"/>
          <w:color w:val="000000"/>
          <w:sz w:val="26"/>
          <w:szCs w:val="26"/>
          <w:shd w:val="clear" w:color="auto" w:fill="FFFFFF"/>
        </w:rPr>
        <w:t xml:space="preserve">Федерального закона </w:t>
      </w:r>
      <w:r w:rsidRPr="00DF69B3">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3.1</w:t>
      </w:r>
      <w:r>
        <w:rPr>
          <w:rFonts w:ascii="Times New Roman" w:hAnsi="Times New Roman" w:cs="Times New Roman"/>
          <w:color w:val="000000"/>
          <w:sz w:val="26"/>
          <w:szCs w:val="26"/>
        </w:rPr>
        <w:t>9</w:t>
      </w:r>
      <w:r w:rsidRPr="00DF69B3">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3.</w:t>
      </w:r>
      <w:r>
        <w:rPr>
          <w:rFonts w:ascii="Times New Roman" w:hAnsi="Times New Roman" w:cs="Times New Roman"/>
          <w:color w:val="000000"/>
          <w:sz w:val="26"/>
          <w:szCs w:val="26"/>
        </w:rPr>
        <w:t>20</w:t>
      </w:r>
      <w:r w:rsidRPr="00DF69B3">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D535F" w:rsidRPr="00DF69B3" w:rsidRDefault="004D535F" w:rsidP="004D535F">
      <w:pPr>
        <w:pStyle w:val="ConsPlusNormal"/>
        <w:ind w:firstLine="709"/>
        <w:jc w:val="both"/>
        <w:rPr>
          <w:rFonts w:ascii="Times New Roman" w:hAnsi="Times New Roman" w:cs="Times New Roman"/>
          <w:sz w:val="26"/>
          <w:szCs w:val="26"/>
        </w:rPr>
      </w:pPr>
      <w:bookmarkStart w:id="6" w:name="Par318"/>
      <w:bookmarkEnd w:id="6"/>
      <w:r w:rsidRPr="00DF69B3">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535F" w:rsidRPr="00DF69B3" w:rsidRDefault="004D535F" w:rsidP="004D535F">
      <w:pPr>
        <w:pStyle w:val="ConsPlusNormal"/>
        <w:ind w:firstLine="709"/>
        <w:jc w:val="both"/>
        <w:rPr>
          <w:rFonts w:ascii="Times New Roman" w:hAnsi="Times New Roman" w:cs="Times New Roman"/>
          <w:color w:val="000000"/>
          <w:sz w:val="26"/>
          <w:szCs w:val="26"/>
        </w:rPr>
      </w:pPr>
      <w:proofErr w:type="gramStart"/>
      <w:r w:rsidRPr="00DF69B3">
        <w:rPr>
          <w:rFonts w:ascii="Times New Roman" w:hAnsi="Times New Roman" w:cs="Times New Roman"/>
          <w:color w:val="000000"/>
          <w:sz w:val="26"/>
          <w:szCs w:val="26"/>
        </w:rPr>
        <w:t xml:space="preserve">2) </w:t>
      </w:r>
      <w:r w:rsidRPr="00DF69B3">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F69B3">
        <w:rPr>
          <w:rFonts w:ascii="Times New Roman" w:hAnsi="Times New Roman" w:cs="Times New Roman"/>
          <w:sz w:val="26"/>
          <w:szCs w:val="26"/>
        </w:rPr>
        <w:t xml:space="preserve"> </w:t>
      </w:r>
      <w:proofErr w:type="gramStart"/>
      <w:r w:rsidRPr="00DF69B3">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F69B3">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535F" w:rsidRPr="00DF69B3" w:rsidRDefault="004D535F" w:rsidP="004D535F">
      <w:pPr>
        <w:ind w:firstLine="709"/>
        <w:jc w:val="both"/>
        <w:rPr>
          <w:color w:val="000000"/>
          <w:sz w:val="26"/>
          <w:szCs w:val="26"/>
        </w:rPr>
      </w:pPr>
      <w:proofErr w:type="gramStart"/>
      <w:r w:rsidRPr="00DF69B3">
        <w:rPr>
          <w:color w:val="000000"/>
          <w:sz w:val="26"/>
          <w:szCs w:val="26"/>
        </w:rPr>
        <w:t xml:space="preserve">4) </w:t>
      </w:r>
      <w:r w:rsidRPr="00DF69B3">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F69B3">
        <w:rPr>
          <w:color w:val="000000"/>
          <w:sz w:val="26"/>
          <w:szCs w:val="26"/>
        </w:rPr>
        <w:t>;</w:t>
      </w:r>
      <w:proofErr w:type="gramEnd"/>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3.2</w:t>
      </w:r>
      <w:r>
        <w:rPr>
          <w:rFonts w:ascii="Times New Roman" w:hAnsi="Times New Roman" w:cs="Times New Roman"/>
          <w:color w:val="000000"/>
          <w:sz w:val="26"/>
          <w:szCs w:val="26"/>
        </w:rPr>
        <w:t>1</w:t>
      </w:r>
      <w:r w:rsidRPr="00DF69B3">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Pr="00DF69B3">
        <w:rPr>
          <w:rFonts w:ascii="Times New Roman" w:hAnsi="Times New Roman" w:cs="Times New Roman"/>
          <w:color w:val="000000"/>
          <w:sz w:val="26"/>
          <w:szCs w:val="26"/>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Pr="00DF69B3">
        <w:rPr>
          <w:rFonts w:ascii="Times New Roman" w:hAnsi="Times New Roman" w:cs="Times New Roman"/>
          <w:sz w:val="26"/>
          <w:szCs w:val="26"/>
        </w:rPr>
        <w:t>Курской области</w:t>
      </w:r>
      <w:r w:rsidRPr="00DF69B3">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D535F" w:rsidRPr="00BA4D8D" w:rsidRDefault="004D535F" w:rsidP="004D535F">
      <w:pPr>
        <w:pStyle w:val="ConsPlusNormal"/>
        <w:ind w:firstLine="0"/>
        <w:jc w:val="center"/>
        <w:rPr>
          <w:rFonts w:ascii="Times New Roman" w:hAnsi="Times New Roman" w:cs="Times New Roman"/>
          <w:b/>
          <w:bCs/>
          <w:color w:val="000000"/>
          <w:sz w:val="26"/>
          <w:szCs w:val="26"/>
        </w:rPr>
      </w:pPr>
      <w:r w:rsidRPr="00BA4D8D">
        <w:rPr>
          <w:rFonts w:ascii="Times New Roman" w:hAnsi="Times New Roman" w:cs="Times New Roman"/>
          <w:b/>
          <w:bCs/>
          <w:color w:val="000000"/>
          <w:sz w:val="26"/>
          <w:szCs w:val="26"/>
        </w:rPr>
        <w:t xml:space="preserve">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1) решений о проведении контрольных мероприятий;</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4D535F" w:rsidRPr="00BA4D8D" w:rsidRDefault="004D535F" w:rsidP="00BA4D8D">
      <w:pPr>
        <w:pStyle w:val="a5"/>
        <w:ind w:firstLine="567"/>
        <w:jc w:val="both"/>
        <w:rPr>
          <w:sz w:val="26"/>
          <w:szCs w:val="26"/>
        </w:rPr>
      </w:pPr>
      <w:r w:rsidRPr="00BA4D8D">
        <w:rPr>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D535F" w:rsidRPr="00BA4D8D" w:rsidRDefault="004D535F" w:rsidP="00BA4D8D">
      <w:pPr>
        <w:pStyle w:val="a5"/>
        <w:ind w:firstLine="567"/>
        <w:jc w:val="both"/>
        <w:rPr>
          <w:sz w:val="26"/>
          <w:szCs w:val="26"/>
        </w:rPr>
      </w:pPr>
      <w:r w:rsidRPr="00BA4D8D">
        <w:rPr>
          <w:sz w:val="26"/>
          <w:szCs w:val="26"/>
        </w:rPr>
        <w:t>4) решений об отнесении объектов контроля к соответствующей категории риска;</w:t>
      </w:r>
      <w:r w:rsidRPr="00BA4D8D">
        <w:rPr>
          <w:color w:val="828282"/>
          <w:sz w:val="26"/>
          <w:szCs w:val="26"/>
        </w:rPr>
        <w:t xml:space="preserve"> </w:t>
      </w:r>
    </w:p>
    <w:p w:rsidR="004D535F" w:rsidRPr="00BA4D8D" w:rsidRDefault="004D535F" w:rsidP="00BA4D8D">
      <w:pPr>
        <w:pStyle w:val="a5"/>
        <w:ind w:firstLine="567"/>
        <w:jc w:val="both"/>
        <w:rPr>
          <w:sz w:val="26"/>
          <w:szCs w:val="26"/>
        </w:rPr>
      </w:pPr>
      <w:r w:rsidRPr="00BA4D8D">
        <w:rPr>
          <w:sz w:val="26"/>
          <w:szCs w:val="26"/>
        </w:rPr>
        <w:t xml:space="preserve"> 5) решений об отказе в проведении обязательных профилактических визитов по заявлениям контролируемых лиц;</w:t>
      </w:r>
      <w:r w:rsidRPr="00BA4D8D">
        <w:rPr>
          <w:color w:val="828282"/>
          <w:sz w:val="26"/>
          <w:szCs w:val="26"/>
        </w:rPr>
        <w:t xml:space="preserve"> </w:t>
      </w:r>
    </w:p>
    <w:p w:rsidR="004D535F" w:rsidRPr="00BA4D8D" w:rsidRDefault="004D535F" w:rsidP="00BA4D8D">
      <w:pPr>
        <w:pStyle w:val="a5"/>
        <w:ind w:firstLine="567"/>
        <w:jc w:val="both"/>
        <w:rPr>
          <w:sz w:val="26"/>
          <w:szCs w:val="26"/>
        </w:rPr>
      </w:pPr>
      <w:r w:rsidRPr="00BA4D8D">
        <w:rPr>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D535F" w:rsidRPr="00DF69B3" w:rsidRDefault="004D535F" w:rsidP="004D535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DF69B3">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F69B3">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DF69B3">
        <w:rPr>
          <w:rFonts w:ascii="Times New Roman" w:hAnsi="Times New Roman" w:cs="Times New Roman"/>
          <w:color w:val="000000"/>
          <w:sz w:val="26"/>
          <w:szCs w:val="26"/>
        </w:rPr>
        <w:t>.</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 xml:space="preserve">с предварительным информированием Главы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о наличии в</w:t>
      </w:r>
      <w:r w:rsidRPr="00DF69B3">
        <w:rPr>
          <w:rFonts w:ascii="Times New Roman" w:hAnsi="Times New Roman" w:cs="Times New Roman"/>
          <w:i/>
          <w:iCs/>
          <w:color w:val="000000"/>
          <w:sz w:val="26"/>
          <w:szCs w:val="26"/>
        </w:rPr>
        <w:t xml:space="preserve"> </w:t>
      </w:r>
      <w:r w:rsidRPr="00DF69B3">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lastRenderedPageBreak/>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535F" w:rsidRPr="00DF69B3" w:rsidRDefault="004D535F" w:rsidP="004D535F">
      <w:pPr>
        <w:pStyle w:val="ConsPlusNormal"/>
        <w:ind w:firstLine="709"/>
        <w:jc w:val="both"/>
        <w:rPr>
          <w:rFonts w:ascii="Times New Roman" w:hAnsi="Times New Roman" w:cs="Times New Roman"/>
          <w:color w:val="000000"/>
          <w:sz w:val="26"/>
          <w:szCs w:val="26"/>
        </w:rPr>
      </w:pPr>
      <w:r w:rsidRPr="00DF69B3">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w:t>
      </w:r>
      <w:r>
        <w:rPr>
          <w:rFonts w:ascii="Times New Roman" w:hAnsi="Times New Roman" w:cs="Times New Roman"/>
          <w:color w:val="000000"/>
          <w:sz w:val="26"/>
          <w:szCs w:val="26"/>
        </w:rPr>
        <w:t>15</w:t>
      </w:r>
      <w:r w:rsidRPr="00DF69B3">
        <w:rPr>
          <w:rFonts w:ascii="Times New Roman" w:hAnsi="Times New Roman" w:cs="Times New Roman"/>
          <w:color w:val="000000"/>
          <w:sz w:val="26"/>
          <w:szCs w:val="26"/>
        </w:rPr>
        <w:t xml:space="preserve"> рабочих дней со дня ее регистрации. </w:t>
      </w:r>
    </w:p>
    <w:p w:rsidR="004D535F" w:rsidRPr="00DF69B3" w:rsidRDefault="004D535F" w:rsidP="004D535F">
      <w:pPr>
        <w:pStyle w:val="ConsPlusNormal"/>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Pr="00DF69B3">
        <w:rPr>
          <w:rFonts w:ascii="Times New Roman" w:hAnsi="Times New Roman" w:cs="Times New Roman"/>
          <w:color w:val="000000"/>
          <w:sz w:val="26"/>
          <w:szCs w:val="26"/>
        </w:rPr>
        <w:t>Суджанского</w:t>
      </w:r>
      <w:proofErr w:type="spellEnd"/>
      <w:r w:rsidRPr="00DF69B3">
        <w:rPr>
          <w:rFonts w:ascii="Times New Roman" w:hAnsi="Times New Roman" w:cs="Times New Roman"/>
          <w:color w:val="000000"/>
          <w:sz w:val="26"/>
          <w:szCs w:val="26"/>
        </w:rPr>
        <w:t xml:space="preserve"> района Курской области не более чем на 20 рабочих дней.</w:t>
      </w:r>
    </w:p>
    <w:p w:rsidR="004D535F" w:rsidRPr="00BA4D8D" w:rsidRDefault="004D535F" w:rsidP="004D535F">
      <w:pPr>
        <w:pStyle w:val="1"/>
        <w:jc w:val="center"/>
        <w:rPr>
          <w:rFonts w:ascii="Times New Roman" w:hAnsi="Times New Roman" w:cs="Times New Roman"/>
          <w:b/>
          <w:bCs/>
          <w:color w:val="000000"/>
          <w:sz w:val="26"/>
          <w:szCs w:val="26"/>
        </w:rPr>
      </w:pPr>
      <w:r w:rsidRPr="00BA4D8D">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4D535F" w:rsidRPr="00DF69B3" w:rsidRDefault="004D535F" w:rsidP="004D535F">
      <w:pPr>
        <w:pStyle w:val="1"/>
        <w:tabs>
          <w:tab w:val="left" w:pos="851"/>
        </w:tabs>
        <w:ind w:firstLine="709"/>
        <w:jc w:val="both"/>
        <w:rPr>
          <w:rFonts w:ascii="Times New Roman" w:hAnsi="Times New Roman" w:cs="Times New Roman"/>
          <w:sz w:val="26"/>
          <w:szCs w:val="26"/>
        </w:rPr>
      </w:pPr>
      <w:r w:rsidRPr="00DF69B3">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D535F" w:rsidRDefault="004D535F" w:rsidP="004D535F">
      <w:pPr>
        <w:tabs>
          <w:tab w:val="left" w:pos="851"/>
        </w:tabs>
        <w:ind w:firstLine="709"/>
        <w:jc w:val="both"/>
        <w:rPr>
          <w:bCs/>
          <w:color w:val="000000"/>
          <w:sz w:val="26"/>
          <w:szCs w:val="26"/>
        </w:rPr>
      </w:pPr>
      <w:r w:rsidRPr="00DF69B3">
        <w:rPr>
          <w:color w:val="000000"/>
          <w:sz w:val="26"/>
          <w:szCs w:val="26"/>
        </w:rPr>
        <w:t xml:space="preserve">5.2. Ключевые показатели муниципального контроля </w:t>
      </w:r>
      <w:bookmarkStart w:id="7" w:name="_Hlk73956884"/>
      <w:r w:rsidRPr="00DF69B3">
        <w:rPr>
          <w:color w:val="000000"/>
          <w:sz w:val="26"/>
          <w:szCs w:val="26"/>
        </w:rPr>
        <w:t>и их целевые значения, индикативные показатели</w:t>
      </w:r>
      <w:bookmarkEnd w:id="7"/>
      <w:r w:rsidRPr="00DF69B3">
        <w:rPr>
          <w:color w:val="000000"/>
          <w:sz w:val="26"/>
          <w:szCs w:val="26"/>
        </w:rPr>
        <w:t xml:space="preserve"> установлены приложением №3 к настоящему Положению</w:t>
      </w:r>
      <w:r w:rsidRPr="00DF69B3">
        <w:rPr>
          <w:bCs/>
          <w:color w:val="000000"/>
          <w:sz w:val="26"/>
          <w:szCs w:val="26"/>
        </w:rPr>
        <w:t>.</w:t>
      </w:r>
    </w:p>
    <w:p w:rsidR="004D535F" w:rsidRPr="00BA4D8D" w:rsidRDefault="004D535F" w:rsidP="00BA4D8D">
      <w:pPr>
        <w:tabs>
          <w:tab w:val="left" w:pos="851"/>
        </w:tabs>
        <w:jc w:val="center"/>
        <w:rPr>
          <w:b/>
          <w:bCs/>
          <w:color w:val="000000"/>
          <w:sz w:val="26"/>
          <w:szCs w:val="26"/>
        </w:rPr>
      </w:pPr>
      <w:r w:rsidRPr="00BA4D8D">
        <w:rPr>
          <w:b/>
          <w:bCs/>
          <w:color w:val="000000"/>
          <w:sz w:val="26"/>
          <w:szCs w:val="26"/>
        </w:rPr>
        <w:t>6. Индикаторы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w:t>
      </w:r>
      <w:r w:rsidR="00BA4D8D">
        <w:rPr>
          <w:b/>
          <w:bCs/>
          <w:color w:val="000000"/>
          <w:sz w:val="26"/>
          <w:szCs w:val="26"/>
        </w:rPr>
        <w:t>анспорте и в дорожном хозяйстве</w:t>
      </w:r>
    </w:p>
    <w:p w:rsidR="004D535F" w:rsidRPr="00093DCB" w:rsidRDefault="004D535F" w:rsidP="004D535F">
      <w:pPr>
        <w:widowControl w:val="0"/>
        <w:tabs>
          <w:tab w:val="left" w:pos="3690"/>
        </w:tabs>
        <w:snapToGrid w:val="0"/>
        <w:jc w:val="both"/>
        <w:rPr>
          <w:rFonts w:eastAsia="Calibri"/>
          <w:sz w:val="26"/>
          <w:szCs w:val="26"/>
        </w:rPr>
      </w:pPr>
      <w:r w:rsidRPr="00093DCB">
        <w:rPr>
          <w:rFonts w:eastAsia="Calibri"/>
          <w:sz w:val="26"/>
          <w:szCs w:val="26"/>
        </w:rPr>
        <w:t xml:space="preserve">     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4D535F" w:rsidRPr="00093DCB" w:rsidRDefault="004D535F" w:rsidP="004D535F">
      <w:pPr>
        <w:widowControl w:val="0"/>
        <w:tabs>
          <w:tab w:val="left" w:pos="3690"/>
        </w:tabs>
        <w:snapToGrid w:val="0"/>
        <w:jc w:val="both"/>
        <w:rPr>
          <w:rFonts w:eastAsia="Calibri"/>
          <w:sz w:val="26"/>
          <w:szCs w:val="26"/>
        </w:rPr>
      </w:pPr>
      <w:r w:rsidRPr="00093DCB">
        <w:rPr>
          <w:rFonts w:eastAsia="Calibri"/>
          <w:sz w:val="26"/>
          <w:szCs w:val="26"/>
        </w:rPr>
        <w:t xml:space="preserve">     2. Наличие информации об установленном факте нарушения обязательных требований к осуществлению дорожной деятельности;</w:t>
      </w:r>
    </w:p>
    <w:p w:rsidR="004D535F" w:rsidRPr="00093DCB" w:rsidRDefault="004D535F" w:rsidP="004D535F">
      <w:pPr>
        <w:widowControl w:val="0"/>
        <w:tabs>
          <w:tab w:val="left" w:pos="3690"/>
        </w:tabs>
        <w:snapToGrid w:val="0"/>
        <w:jc w:val="both"/>
        <w:rPr>
          <w:rFonts w:eastAsia="Calibri"/>
          <w:sz w:val="26"/>
          <w:szCs w:val="26"/>
        </w:rPr>
      </w:pPr>
      <w:r w:rsidRPr="00093DCB">
        <w:rPr>
          <w:rFonts w:eastAsia="Calibri"/>
          <w:sz w:val="26"/>
          <w:szCs w:val="26"/>
        </w:rPr>
        <w:t xml:space="preserve">     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4D535F" w:rsidRPr="00093DCB" w:rsidRDefault="004D535F" w:rsidP="004D535F">
      <w:pPr>
        <w:widowControl w:val="0"/>
        <w:tabs>
          <w:tab w:val="left" w:pos="3690"/>
        </w:tabs>
        <w:snapToGrid w:val="0"/>
        <w:jc w:val="both"/>
        <w:rPr>
          <w:rFonts w:eastAsia="Calibri"/>
          <w:sz w:val="26"/>
          <w:szCs w:val="26"/>
        </w:rPr>
      </w:pPr>
      <w:r w:rsidRPr="00093DCB">
        <w:rPr>
          <w:rFonts w:eastAsia="Calibri"/>
          <w:sz w:val="26"/>
          <w:szCs w:val="26"/>
        </w:rPr>
        <w:t xml:space="preserve">     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535F" w:rsidRPr="00093DCB" w:rsidRDefault="004D535F" w:rsidP="004D535F">
      <w:pPr>
        <w:widowControl w:val="0"/>
        <w:tabs>
          <w:tab w:val="left" w:pos="3690"/>
        </w:tabs>
        <w:snapToGrid w:val="0"/>
        <w:jc w:val="both"/>
        <w:rPr>
          <w:rFonts w:eastAsia="Calibri"/>
          <w:sz w:val="26"/>
          <w:szCs w:val="26"/>
        </w:rPr>
      </w:pPr>
      <w:r w:rsidRPr="00093DCB">
        <w:rPr>
          <w:rFonts w:eastAsia="Calibri"/>
          <w:sz w:val="26"/>
          <w:szCs w:val="26"/>
        </w:rPr>
        <w:t xml:space="preserve">    5. </w:t>
      </w:r>
      <w:proofErr w:type="gramStart"/>
      <w:r w:rsidRPr="00093DCB">
        <w:rPr>
          <w:rFonts w:eastAsia="Calibri"/>
          <w:sz w:val="26"/>
          <w:szCs w:val="26"/>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w:t>
      </w:r>
      <w:r w:rsidRPr="00093DCB">
        <w:rPr>
          <w:rFonts w:eastAsia="Calibri"/>
          <w:sz w:val="26"/>
          <w:szCs w:val="26"/>
        </w:rPr>
        <w:lastRenderedPageBreak/>
        <w:t>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093DCB">
        <w:rPr>
          <w:rFonts w:eastAsia="Calibri"/>
          <w:sz w:val="26"/>
          <w:szCs w:val="26"/>
        </w:rPr>
        <w:t>;</w:t>
      </w:r>
    </w:p>
    <w:p w:rsidR="004D535F" w:rsidRPr="00093DCB" w:rsidRDefault="004D535F" w:rsidP="00BA4D8D">
      <w:pPr>
        <w:widowControl w:val="0"/>
        <w:tabs>
          <w:tab w:val="left" w:pos="3690"/>
        </w:tabs>
        <w:snapToGrid w:val="0"/>
        <w:ind w:firstLine="567"/>
        <w:jc w:val="both"/>
        <w:rPr>
          <w:rFonts w:eastAsia="Calibri"/>
          <w:sz w:val="26"/>
          <w:szCs w:val="26"/>
        </w:rPr>
      </w:pPr>
      <w:r w:rsidRPr="00093DCB">
        <w:rPr>
          <w:rFonts w:eastAsia="Calibri"/>
          <w:sz w:val="26"/>
          <w:szCs w:val="26"/>
        </w:rPr>
        <w:t xml:space="preserve">     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D535F" w:rsidRDefault="004D535F" w:rsidP="00BA4D8D">
      <w:pPr>
        <w:widowControl w:val="0"/>
        <w:tabs>
          <w:tab w:val="left" w:pos="3690"/>
        </w:tabs>
        <w:snapToGrid w:val="0"/>
        <w:ind w:firstLine="567"/>
        <w:jc w:val="both"/>
        <w:rPr>
          <w:rFonts w:eastAsia="Calibri"/>
          <w:sz w:val="26"/>
          <w:szCs w:val="26"/>
        </w:rPr>
      </w:pPr>
      <w:r w:rsidRPr="00093DCB">
        <w:rPr>
          <w:rFonts w:eastAsia="Calibri"/>
          <w:sz w:val="26"/>
          <w:szCs w:val="26"/>
        </w:rPr>
        <w:t xml:space="preserve">     7. Наличие информации об установленном факте нарушении обязательных требований при производстве дорожных работ</w:t>
      </w:r>
      <w:proofErr w:type="gramStart"/>
      <w:r w:rsidR="00BA4D8D">
        <w:rPr>
          <w:rFonts w:eastAsia="Calibri"/>
          <w:sz w:val="26"/>
          <w:szCs w:val="26"/>
        </w:rPr>
        <w:t>.</w:t>
      </w:r>
      <w:r w:rsidRPr="00093DCB">
        <w:rPr>
          <w:rFonts w:eastAsia="Calibri"/>
          <w:sz w:val="26"/>
          <w:szCs w:val="26"/>
        </w:rPr>
        <w:t>.</w:t>
      </w:r>
      <w:proofErr w:type="gramEnd"/>
    </w:p>
    <w:p w:rsidR="004D535F" w:rsidRPr="00BA4D8D" w:rsidRDefault="004D535F" w:rsidP="00BA4D8D">
      <w:pPr>
        <w:pStyle w:val="a5"/>
        <w:ind w:firstLine="567"/>
        <w:jc w:val="both"/>
        <w:rPr>
          <w:sz w:val="26"/>
          <w:szCs w:val="26"/>
        </w:rPr>
      </w:pPr>
      <w:r w:rsidRPr="00BA4D8D">
        <w:rPr>
          <w:rFonts w:eastAsia="Calibri"/>
          <w:sz w:val="26"/>
          <w:szCs w:val="26"/>
        </w:rPr>
        <w:t xml:space="preserve">     8.</w:t>
      </w:r>
      <w:r w:rsidR="00BA4D8D" w:rsidRPr="00BA4D8D">
        <w:rPr>
          <w:rFonts w:eastAsia="Calibri"/>
          <w:sz w:val="26"/>
          <w:szCs w:val="26"/>
        </w:rPr>
        <w:t xml:space="preserve"> </w:t>
      </w:r>
      <w:proofErr w:type="gramStart"/>
      <w:r w:rsidRPr="00BA4D8D">
        <w:rPr>
          <w:sz w:val="26"/>
          <w:szCs w:val="26"/>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(запрашиваемой информации) ОГИБДД ОМВД России по </w:t>
      </w:r>
      <w:proofErr w:type="spellStart"/>
      <w:r w:rsidRPr="00BA4D8D">
        <w:rPr>
          <w:sz w:val="26"/>
          <w:szCs w:val="26"/>
        </w:rPr>
        <w:t>Суджанскому</w:t>
      </w:r>
      <w:proofErr w:type="spellEnd"/>
      <w:r w:rsidRPr="00BA4D8D">
        <w:rPr>
          <w:sz w:val="26"/>
          <w:szCs w:val="26"/>
        </w:rPr>
        <w:t xml:space="preserve"> району Курской области.</w:t>
      </w:r>
      <w:proofErr w:type="gramEnd"/>
    </w:p>
    <w:p w:rsidR="004D535F" w:rsidRPr="00BA4D8D" w:rsidRDefault="004D535F" w:rsidP="00BA4D8D">
      <w:pPr>
        <w:pStyle w:val="a5"/>
        <w:ind w:firstLine="567"/>
        <w:jc w:val="both"/>
        <w:rPr>
          <w:sz w:val="26"/>
          <w:szCs w:val="26"/>
        </w:rPr>
      </w:pPr>
      <w:r w:rsidRPr="00BA4D8D">
        <w:rPr>
          <w:sz w:val="26"/>
          <w:szCs w:val="26"/>
        </w:rPr>
        <w:t xml:space="preserve">      9.</w:t>
      </w:r>
      <w:r w:rsidR="00BA4D8D">
        <w:rPr>
          <w:sz w:val="26"/>
          <w:szCs w:val="26"/>
        </w:rPr>
        <w:t xml:space="preserve"> </w:t>
      </w:r>
      <w:proofErr w:type="gramStart"/>
      <w:r w:rsidRPr="00BA4D8D">
        <w:rPr>
          <w:sz w:val="26"/>
          <w:szCs w:val="26"/>
        </w:rPr>
        <w:t xml:space="preserve">Выявление на основании открытых данных (запрашиваемой информации) ОГИБДД ОМВД России по </w:t>
      </w:r>
      <w:proofErr w:type="spellStart"/>
      <w:r w:rsidRPr="00BA4D8D">
        <w:rPr>
          <w:sz w:val="26"/>
          <w:szCs w:val="26"/>
        </w:rPr>
        <w:t>Суджанскому</w:t>
      </w:r>
      <w:proofErr w:type="spellEnd"/>
      <w:r w:rsidRPr="00BA4D8D">
        <w:rPr>
          <w:sz w:val="26"/>
          <w:szCs w:val="26"/>
        </w:rPr>
        <w:t xml:space="preserve"> району Курской области,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roofErr w:type="gramEnd"/>
    </w:p>
    <w:p w:rsidR="004D535F" w:rsidRPr="00BA4D8D" w:rsidRDefault="004D535F" w:rsidP="00BA4D8D">
      <w:pPr>
        <w:pStyle w:val="a5"/>
        <w:ind w:firstLine="567"/>
        <w:jc w:val="both"/>
        <w:rPr>
          <w:bCs/>
          <w:color w:val="000000"/>
          <w:sz w:val="26"/>
          <w:szCs w:val="26"/>
        </w:rPr>
      </w:pPr>
    </w:p>
    <w:p w:rsidR="004D535F" w:rsidRPr="00093DCB" w:rsidRDefault="004D535F" w:rsidP="004D535F">
      <w:pPr>
        <w:tabs>
          <w:tab w:val="left" w:pos="851"/>
        </w:tabs>
        <w:ind w:firstLine="709"/>
        <w:jc w:val="both"/>
        <w:rPr>
          <w:bCs/>
          <w:color w:val="000000"/>
          <w:sz w:val="26"/>
          <w:szCs w:val="26"/>
        </w:rPr>
      </w:pPr>
    </w:p>
    <w:p w:rsidR="004D535F" w:rsidRPr="00093DCB" w:rsidRDefault="004D535F" w:rsidP="004D535F">
      <w:pPr>
        <w:tabs>
          <w:tab w:val="left" w:pos="851"/>
        </w:tabs>
        <w:ind w:firstLine="709"/>
        <w:jc w:val="both"/>
        <w:rPr>
          <w:bCs/>
          <w:color w:val="000000"/>
          <w:sz w:val="26"/>
          <w:szCs w:val="26"/>
        </w:rPr>
      </w:pPr>
    </w:p>
    <w:p w:rsidR="004D535F" w:rsidRDefault="004D535F" w:rsidP="004D535F">
      <w:pPr>
        <w:tabs>
          <w:tab w:val="left" w:pos="851"/>
        </w:tabs>
        <w:ind w:firstLine="709"/>
        <w:jc w:val="both"/>
        <w:rPr>
          <w:bCs/>
          <w:color w:val="000000"/>
          <w:sz w:val="26"/>
          <w:szCs w:val="26"/>
        </w:rPr>
      </w:pPr>
    </w:p>
    <w:p w:rsidR="004D535F" w:rsidRDefault="004D535F" w:rsidP="004D535F">
      <w:pPr>
        <w:tabs>
          <w:tab w:val="left" w:pos="851"/>
        </w:tabs>
        <w:ind w:firstLine="709"/>
        <w:jc w:val="both"/>
        <w:rPr>
          <w:bCs/>
          <w:color w:val="000000"/>
          <w:sz w:val="26"/>
          <w:szCs w:val="26"/>
        </w:rPr>
      </w:pPr>
    </w:p>
    <w:p w:rsidR="004D535F" w:rsidRPr="00DF69B3" w:rsidRDefault="004D535F" w:rsidP="004D535F">
      <w:pPr>
        <w:tabs>
          <w:tab w:val="left" w:pos="851"/>
        </w:tabs>
        <w:ind w:firstLine="709"/>
        <w:jc w:val="both"/>
        <w:rPr>
          <w:bCs/>
          <w:color w:val="000000"/>
          <w:sz w:val="26"/>
          <w:szCs w:val="26"/>
        </w:rPr>
      </w:pPr>
    </w:p>
    <w:p w:rsidR="004D535F" w:rsidRDefault="004D535F"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Default="00BA4D8D" w:rsidP="004D535F">
      <w:pPr>
        <w:tabs>
          <w:tab w:val="left" w:pos="851"/>
        </w:tabs>
        <w:ind w:firstLine="709"/>
        <w:jc w:val="center"/>
        <w:rPr>
          <w:bCs/>
          <w:color w:val="000000"/>
          <w:sz w:val="26"/>
          <w:szCs w:val="26"/>
        </w:rPr>
      </w:pPr>
    </w:p>
    <w:p w:rsidR="00BA4D8D" w:rsidRPr="00DF69B3" w:rsidRDefault="00BA4D8D" w:rsidP="004D535F">
      <w:pPr>
        <w:tabs>
          <w:tab w:val="left" w:pos="851"/>
        </w:tabs>
        <w:ind w:firstLine="709"/>
        <w:jc w:val="center"/>
        <w:rPr>
          <w:bCs/>
          <w:color w:val="000000"/>
          <w:sz w:val="26"/>
          <w:szCs w:val="26"/>
        </w:rPr>
      </w:pPr>
    </w:p>
    <w:p w:rsidR="004D535F" w:rsidRPr="00DF69B3" w:rsidRDefault="004D535F" w:rsidP="004D535F">
      <w:pPr>
        <w:tabs>
          <w:tab w:val="left" w:pos="851"/>
        </w:tabs>
        <w:ind w:firstLine="709"/>
        <w:jc w:val="center"/>
        <w:rPr>
          <w:bCs/>
          <w:color w:val="000000"/>
          <w:sz w:val="26"/>
          <w:szCs w:val="26"/>
        </w:rPr>
      </w:pPr>
    </w:p>
    <w:p w:rsidR="004D535F" w:rsidRPr="00DF69B3" w:rsidRDefault="004D535F" w:rsidP="004D535F">
      <w:pPr>
        <w:tabs>
          <w:tab w:val="left" w:pos="851"/>
        </w:tabs>
        <w:ind w:firstLine="709"/>
        <w:jc w:val="center"/>
        <w:rPr>
          <w:bCs/>
          <w:color w:val="000000"/>
          <w:sz w:val="26"/>
          <w:szCs w:val="26"/>
        </w:rPr>
      </w:pPr>
    </w:p>
    <w:p w:rsidR="004D535F" w:rsidRPr="00DF69B3" w:rsidRDefault="004D535F" w:rsidP="004D535F">
      <w:pPr>
        <w:pStyle w:val="2"/>
        <w:spacing w:after="240"/>
        <w:jc w:val="right"/>
        <w:textAlignment w:val="baseline"/>
        <w:rPr>
          <w:b w:val="0"/>
          <w:color w:val="444444"/>
          <w:sz w:val="26"/>
          <w:szCs w:val="26"/>
        </w:rPr>
      </w:pPr>
      <w:r w:rsidRPr="00DF69B3">
        <w:rPr>
          <w:b w:val="0"/>
          <w:color w:val="444444"/>
          <w:sz w:val="26"/>
          <w:szCs w:val="26"/>
        </w:rPr>
        <w:lastRenderedPageBreak/>
        <w:t>Приложение 1</w:t>
      </w:r>
      <w:r w:rsidRPr="00DF69B3">
        <w:rPr>
          <w:b w:val="0"/>
          <w:color w:val="444444"/>
          <w:sz w:val="26"/>
          <w:szCs w:val="26"/>
        </w:rPr>
        <w:br/>
        <w:t>к техническому регламенту</w:t>
      </w:r>
      <w:r w:rsidRPr="00DF69B3">
        <w:rPr>
          <w:b w:val="0"/>
          <w:color w:val="444444"/>
          <w:sz w:val="26"/>
          <w:szCs w:val="26"/>
        </w:rPr>
        <w:br/>
        <w:t>Таможенного союза</w:t>
      </w:r>
      <w:r w:rsidRPr="00DF69B3">
        <w:rPr>
          <w:b w:val="0"/>
          <w:color w:val="444444"/>
          <w:sz w:val="26"/>
          <w:szCs w:val="26"/>
        </w:rPr>
        <w:br/>
        <w:t>"Безопасность автомобильных дорог"</w:t>
      </w:r>
      <w:r w:rsidRPr="00DF69B3">
        <w:rPr>
          <w:b w:val="0"/>
          <w:color w:val="444444"/>
          <w:sz w:val="26"/>
          <w:szCs w:val="26"/>
        </w:rPr>
        <w:br/>
        <w:t>(</w:t>
      </w:r>
      <w:proofErr w:type="gramStart"/>
      <w:r w:rsidRPr="00DF69B3">
        <w:rPr>
          <w:b w:val="0"/>
          <w:color w:val="444444"/>
          <w:sz w:val="26"/>
          <w:szCs w:val="26"/>
        </w:rPr>
        <w:t>ТР</w:t>
      </w:r>
      <w:proofErr w:type="gramEnd"/>
      <w:r w:rsidRPr="00DF69B3">
        <w:rPr>
          <w:b w:val="0"/>
          <w:color w:val="444444"/>
          <w:sz w:val="26"/>
          <w:szCs w:val="26"/>
        </w:rPr>
        <w:t xml:space="preserve"> ТС 014/2011)</w:t>
      </w:r>
    </w:p>
    <w:p w:rsidR="004D535F" w:rsidRPr="00DF69B3" w:rsidRDefault="004D535F" w:rsidP="004D535F">
      <w:pPr>
        <w:pStyle w:val="2"/>
        <w:spacing w:after="240"/>
        <w:textAlignment w:val="baseline"/>
        <w:rPr>
          <w:color w:val="444444"/>
          <w:sz w:val="26"/>
          <w:szCs w:val="26"/>
        </w:rPr>
      </w:pPr>
      <w:r w:rsidRPr="00DF69B3">
        <w:rPr>
          <w:b w:val="0"/>
          <w:color w:val="444444"/>
          <w:sz w:val="26"/>
          <w:szCs w:val="26"/>
        </w:rPr>
        <w:br/>
      </w:r>
      <w:r w:rsidRPr="00DF69B3">
        <w:rPr>
          <w:color w:val="444444"/>
          <w:sz w:val="26"/>
          <w:szCs w:val="26"/>
        </w:rPr>
        <w:t>Перечень дорожно-строительных материалов, подлежащих подтверждению соответствия в форме декларирования соответствия в соответствии с</w:t>
      </w:r>
      <w:r w:rsidRPr="00DF69B3">
        <w:rPr>
          <w:bCs w:val="0"/>
          <w:color w:val="444444"/>
          <w:sz w:val="26"/>
          <w:szCs w:val="26"/>
        </w:rPr>
        <w:t xml:space="preserve"> </w:t>
      </w:r>
      <w:hyperlink r:id="rId35" w:anchor="7D20K3" w:history="1">
        <w:r w:rsidRPr="00DF69B3">
          <w:rPr>
            <w:rStyle w:val="a3"/>
            <w:color w:val="000000" w:themeColor="text1"/>
            <w:sz w:val="26"/>
            <w:szCs w:val="26"/>
            <w:u w:val="none"/>
          </w:rPr>
          <w:t>техническим регламентом Таможенного союза "Безопасность автомобильных дорог"</w:t>
        </w:r>
      </w:hyperlink>
    </w:p>
    <w:p w:rsidR="004D535F" w:rsidRPr="00DF69B3" w:rsidRDefault="004D535F" w:rsidP="004D535F">
      <w:pPr>
        <w:pStyle w:val="formattext"/>
        <w:spacing w:before="0" w:beforeAutospacing="0" w:after="0" w:afterAutospacing="0"/>
        <w:ind w:firstLine="480"/>
        <w:jc w:val="center"/>
        <w:textAlignment w:val="baseline"/>
        <w:rPr>
          <w:color w:val="444444"/>
          <w:sz w:val="26"/>
          <w:szCs w:val="26"/>
        </w:rPr>
      </w:pPr>
    </w:p>
    <w:tbl>
      <w:tblPr>
        <w:tblW w:w="0" w:type="auto"/>
        <w:tblInd w:w="130" w:type="dxa"/>
        <w:tblCellMar>
          <w:left w:w="0" w:type="dxa"/>
          <w:right w:w="0" w:type="dxa"/>
        </w:tblCellMar>
        <w:tblLook w:val="04A0" w:firstRow="1" w:lastRow="0" w:firstColumn="1" w:lastColumn="0" w:noHBand="0" w:noVBand="1"/>
      </w:tblPr>
      <w:tblGrid>
        <w:gridCol w:w="721"/>
        <w:gridCol w:w="6225"/>
        <w:gridCol w:w="2410"/>
      </w:tblGrid>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 xml:space="preserve">N </w:t>
            </w:r>
            <w:proofErr w:type="gramStart"/>
            <w:r w:rsidRPr="00DF69B3">
              <w:rPr>
                <w:sz w:val="26"/>
                <w:szCs w:val="26"/>
              </w:rPr>
              <w:t>п</w:t>
            </w:r>
            <w:proofErr w:type="gramEnd"/>
            <w:r w:rsidRPr="00DF69B3">
              <w:rPr>
                <w:sz w:val="26"/>
                <w:szCs w:val="26"/>
              </w:rPr>
              <w:t>/п</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Наименование материала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Код позиции по </w:t>
            </w:r>
            <w:hyperlink r:id="rId36" w:anchor="7D20K3" w:history="1">
              <w:r w:rsidRPr="00DF69B3">
                <w:rPr>
                  <w:rStyle w:val="a3"/>
                  <w:color w:val="000000" w:themeColor="text1"/>
                  <w:sz w:val="26"/>
                  <w:szCs w:val="26"/>
                  <w:u w:val="none"/>
                </w:rPr>
                <w:t>ТН ВЭД ТС</w:t>
              </w:r>
            </w:hyperlink>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Песок природный для дорожного строительства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2505</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2.</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Песок дробленый для дорожного строительства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2517</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3.</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Щебень и гравий из горных пород для дорожного строительства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2517</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4.</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Минеральный порошок</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2517</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5.</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Цемент для дорожного строительства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2523</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6.</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 xml:space="preserve">Щебень и </w:t>
            </w:r>
            <w:proofErr w:type="gramStart"/>
            <w:r w:rsidRPr="00DF69B3">
              <w:rPr>
                <w:sz w:val="26"/>
                <w:szCs w:val="26"/>
              </w:rPr>
              <w:t>песок</w:t>
            </w:r>
            <w:proofErr w:type="gramEnd"/>
            <w:r w:rsidRPr="00DF69B3">
              <w:rPr>
                <w:sz w:val="26"/>
                <w:szCs w:val="26"/>
              </w:rPr>
              <w:t xml:space="preserve"> шлаковые для дорожного строительства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2618 00 000 0</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7.</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Битум нефтяной дорожный вязкий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2713 20 000 0</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8.</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Битум нефтяной дорожный жидкий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2713 20 000 0</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9.</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битумные мастики и герметики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2713</w:t>
            </w:r>
          </w:p>
        </w:tc>
      </w:tr>
      <w:tr w:rsidR="004D535F" w:rsidRPr="00DF69B3" w:rsidTr="00BA4D8D">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10.</w:t>
            </w:r>
          </w:p>
        </w:tc>
        <w:tc>
          <w:tcPr>
            <w:tcW w:w="6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Материалы для дорожной разметки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3208</w:t>
            </w:r>
          </w:p>
        </w:tc>
      </w:tr>
    </w:tbl>
    <w:p w:rsidR="004D535F" w:rsidRPr="00DF69B3" w:rsidRDefault="004D535F" w:rsidP="004D535F">
      <w:pPr>
        <w:pStyle w:val="formattext"/>
        <w:spacing w:before="0" w:beforeAutospacing="0" w:after="0" w:afterAutospacing="0"/>
        <w:jc w:val="center"/>
        <w:textAlignment w:val="baseline"/>
        <w:rPr>
          <w:color w:val="444444"/>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Pr="00DF69B3" w:rsidRDefault="004D535F" w:rsidP="004D535F">
      <w:pPr>
        <w:jc w:val="center"/>
        <w:rPr>
          <w:sz w:val="26"/>
          <w:szCs w:val="26"/>
        </w:rPr>
      </w:pPr>
    </w:p>
    <w:p w:rsidR="004D535F" w:rsidRDefault="004D535F" w:rsidP="004D535F">
      <w:pPr>
        <w:pStyle w:val="2"/>
        <w:spacing w:after="240"/>
        <w:jc w:val="right"/>
        <w:textAlignment w:val="baseline"/>
        <w:rPr>
          <w:b w:val="0"/>
          <w:color w:val="444444"/>
          <w:sz w:val="26"/>
          <w:szCs w:val="26"/>
        </w:rPr>
      </w:pPr>
    </w:p>
    <w:p w:rsidR="004D535F" w:rsidRDefault="004D535F" w:rsidP="004D535F">
      <w:pPr>
        <w:pStyle w:val="2"/>
        <w:spacing w:after="240"/>
        <w:jc w:val="right"/>
        <w:textAlignment w:val="baseline"/>
        <w:rPr>
          <w:b w:val="0"/>
          <w:color w:val="444444"/>
          <w:sz w:val="26"/>
          <w:szCs w:val="26"/>
        </w:rPr>
      </w:pPr>
    </w:p>
    <w:p w:rsidR="00BA4D8D" w:rsidRDefault="00BA4D8D" w:rsidP="00BA4D8D"/>
    <w:p w:rsidR="00BA4D8D" w:rsidRPr="00BA4D8D" w:rsidRDefault="00BA4D8D" w:rsidP="00BA4D8D"/>
    <w:p w:rsidR="00BA4D8D" w:rsidRPr="00BA4D8D" w:rsidRDefault="00BA4D8D" w:rsidP="00BA4D8D"/>
    <w:p w:rsidR="004D535F" w:rsidRPr="00DF69B3" w:rsidRDefault="004D535F" w:rsidP="004D535F">
      <w:pPr>
        <w:pStyle w:val="2"/>
        <w:spacing w:after="240"/>
        <w:jc w:val="right"/>
        <w:textAlignment w:val="baseline"/>
        <w:rPr>
          <w:b w:val="0"/>
          <w:color w:val="444444"/>
          <w:sz w:val="26"/>
          <w:szCs w:val="26"/>
        </w:rPr>
      </w:pPr>
      <w:r w:rsidRPr="00DF69B3">
        <w:rPr>
          <w:b w:val="0"/>
          <w:color w:val="444444"/>
          <w:sz w:val="26"/>
          <w:szCs w:val="26"/>
        </w:rPr>
        <w:lastRenderedPageBreak/>
        <w:t>Приложение 2</w:t>
      </w:r>
      <w:r w:rsidRPr="00DF69B3">
        <w:rPr>
          <w:b w:val="0"/>
          <w:color w:val="444444"/>
          <w:sz w:val="26"/>
          <w:szCs w:val="26"/>
        </w:rPr>
        <w:br/>
        <w:t>к техническому регламенту</w:t>
      </w:r>
      <w:r w:rsidRPr="00DF69B3">
        <w:rPr>
          <w:b w:val="0"/>
          <w:color w:val="444444"/>
          <w:sz w:val="26"/>
          <w:szCs w:val="26"/>
        </w:rPr>
        <w:br/>
        <w:t>Таможенного союза</w:t>
      </w:r>
      <w:r w:rsidRPr="00DF69B3">
        <w:rPr>
          <w:b w:val="0"/>
          <w:color w:val="444444"/>
          <w:sz w:val="26"/>
          <w:szCs w:val="26"/>
        </w:rPr>
        <w:br/>
        <w:t>"Безопасность автомобильных дорог"</w:t>
      </w:r>
      <w:r w:rsidRPr="00DF69B3">
        <w:rPr>
          <w:b w:val="0"/>
          <w:color w:val="444444"/>
          <w:sz w:val="26"/>
          <w:szCs w:val="26"/>
        </w:rPr>
        <w:br/>
        <w:t>(</w:t>
      </w:r>
      <w:proofErr w:type="gramStart"/>
      <w:r w:rsidRPr="00DF69B3">
        <w:rPr>
          <w:b w:val="0"/>
          <w:color w:val="444444"/>
          <w:sz w:val="26"/>
          <w:szCs w:val="26"/>
        </w:rPr>
        <w:t>ТР</w:t>
      </w:r>
      <w:proofErr w:type="gramEnd"/>
      <w:r w:rsidRPr="00DF69B3">
        <w:rPr>
          <w:b w:val="0"/>
          <w:color w:val="444444"/>
          <w:sz w:val="26"/>
          <w:szCs w:val="26"/>
        </w:rPr>
        <w:t xml:space="preserve"> ТС 014/2011)</w:t>
      </w:r>
    </w:p>
    <w:p w:rsidR="004D535F" w:rsidRPr="00DF69B3" w:rsidRDefault="004D535F" w:rsidP="004D535F">
      <w:pPr>
        <w:pStyle w:val="headertext"/>
        <w:spacing w:before="0" w:beforeAutospacing="0" w:after="0" w:afterAutospacing="0"/>
        <w:jc w:val="center"/>
        <w:textAlignment w:val="baseline"/>
        <w:rPr>
          <w:b/>
          <w:bCs/>
          <w:color w:val="000000" w:themeColor="text1"/>
          <w:sz w:val="26"/>
          <w:szCs w:val="26"/>
        </w:rPr>
      </w:pPr>
      <w:r w:rsidRPr="00DF69B3">
        <w:rPr>
          <w:b/>
          <w:bCs/>
          <w:color w:val="444444"/>
          <w:sz w:val="26"/>
          <w:szCs w:val="26"/>
        </w:rPr>
        <w:t>Перечень изделий, подлежащих подтверждению соответствия в форме сертификации в соответствии с </w:t>
      </w:r>
      <w:hyperlink r:id="rId37" w:anchor="7D20K3" w:history="1">
        <w:r w:rsidRPr="00DF69B3">
          <w:rPr>
            <w:rStyle w:val="a3"/>
            <w:b/>
            <w:bCs/>
            <w:color w:val="000000" w:themeColor="text1"/>
            <w:sz w:val="26"/>
            <w:szCs w:val="26"/>
            <w:u w:val="none"/>
          </w:rPr>
          <w:t>техническим регламентом Таможенного союза "Безопасность автомобильных дорог"</w:t>
        </w:r>
      </w:hyperlink>
    </w:p>
    <w:p w:rsidR="004D535F" w:rsidRPr="00DF69B3" w:rsidRDefault="004D535F" w:rsidP="004D535F">
      <w:pPr>
        <w:pStyle w:val="formattext"/>
        <w:spacing w:before="0" w:beforeAutospacing="0" w:after="0" w:afterAutospacing="0"/>
        <w:jc w:val="center"/>
        <w:textAlignment w:val="baseline"/>
        <w:rPr>
          <w:b/>
          <w:color w:val="444444"/>
          <w:sz w:val="26"/>
          <w:szCs w:val="26"/>
        </w:rPr>
      </w:pPr>
      <w:r w:rsidRPr="00DF69B3">
        <w:rPr>
          <w:b/>
          <w:color w:val="444444"/>
          <w:sz w:val="26"/>
          <w:szCs w:val="26"/>
        </w:rPr>
        <w:t>(с изменениями на 9 декабря 2011 года)</w:t>
      </w:r>
    </w:p>
    <w:p w:rsidR="004D535F" w:rsidRPr="00DF69B3" w:rsidRDefault="004D535F" w:rsidP="004D535F">
      <w:pPr>
        <w:pStyle w:val="formattext"/>
        <w:spacing w:before="0" w:beforeAutospacing="0" w:after="0" w:afterAutospacing="0"/>
        <w:ind w:firstLine="480"/>
        <w:jc w:val="center"/>
        <w:textAlignment w:val="baseline"/>
        <w:rPr>
          <w:color w:val="444444"/>
          <w:sz w:val="26"/>
          <w:szCs w:val="26"/>
        </w:rPr>
      </w:pPr>
    </w:p>
    <w:tbl>
      <w:tblPr>
        <w:tblW w:w="9639" w:type="dxa"/>
        <w:tblInd w:w="130" w:type="dxa"/>
        <w:tblCellMar>
          <w:left w:w="0" w:type="dxa"/>
          <w:right w:w="0" w:type="dxa"/>
        </w:tblCellMar>
        <w:tblLook w:val="04A0" w:firstRow="1" w:lastRow="0" w:firstColumn="1" w:lastColumn="0" w:noHBand="0" w:noVBand="1"/>
      </w:tblPr>
      <w:tblGrid>
        <w:gridCol w:w="711"/>
        <w:gridCol w:w="6377"/>
        <w:gridCol w:w="2551"/>
      </w:tblGrid>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N</w:t>
            </w:r>
            <w:r w:rsidRPr="00DF69B3">
              <w:rPr>
                <w:sz w:val="26"/>
                <w:szCs w:val="26"/>
              </w:rPr>
              <w:br/>
            </w:r>
            <w:proofErr w:type="gramStart"/>
            <w:r w:rsidRPr="00DF69B3">
              <w:rPr>
                <w:sz w:val="26"/>
                <w:szCs w:val="26"/>
              </w:rPr>
              <w:t>п</w:t>
            </w:r>
            <w:proofErr w:type="gramEnd"/>
            <w:r w:rsidRPr="00DF69B3">
              <w:rPr>
                <w:sz w:val="26"/>
                <w:szCs w:val="26"/>
              </w:rPr>
              <w:t>/п</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Наименование материала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 xml:space="preserve">Код позиции по </w:t>
            </w:r>
            <w:hyperlink r:id="rId38" w:anchor="7D20K3" w:history="1">
              <w:r w:rsidRPr="00DF69B3">
                <w:rPr>
                  <w:rStyle w:val="a3"/>
                  <w:color w:val="000000" w:themeColor="text1"/>
                  <w:sz w:val="26"/>
                  <w:szCs w:val="26"/>
                  <w:u w:val="none"/>
                </w:rPr>
                <w:t>ТН ВЭД ТС</w:t>
              </w:r>
            </w:hyperlink>
          </w:p>
        </w:tc>
      </w:tr>
      <w:tr w:rsidR="004D535F" w:rsidRPr="00DF69B3" w:rsidTr="00125C26">
        <w:tc>
          <w:tcPr>
            <w:tcW w:w="71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w:t>
            </w:r>
          </w:p>
        </w:tc>
        <w:tc>
          <w:tcPr>
            <w:tcW w:w="6377"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светофоры</w:t>
            </w:r>
          </w:p>
        </w:tc>
        <w:tc>
          <w:tcPr>
            <w:tcW w:w="255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8530</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2.</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знаки</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w:t>
            </w:r>
          </w:p>
        </w:tc>
      </w:tr>
      <w:tr w:rsidR="004D535F" w:rsidRPr="00DF69B3" w:rsidTr="00125C26">
        <w:tc>
          <w:tcPr>
            <w:tcW w:w="96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 xml:space="preserve">(Пункт в редакции, введенной в действие с 1 января 2012 года </w:t>
            </w:r>
            <w:hyperlink r:id="rId39"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3.</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ограждения</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w:t>
            </w:r>
          </w:p>
        </w:tc>
      </w:tr>
      <w:tr w:rsidR="004D535F" w:rsidRPr="00DF69B3" w:rsidTr="00125C26">
        <w:tc>
          <w:tcPr>
            <w:tcW w:w="96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0"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4.</w:t>
            </w:r>
          </w:p>
        </w:tc>
        <w:tc>
          <w:tcPr>
            <w:tcW w:w="6377"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Табло с изменяющейся информацией</w:t>
            </w:r>
          </w:p>
        </w:tc>
        <w:tc>
          <w:tcPr>
            <w:tcW w:w="255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8530</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5.</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сигнальные столбики</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  </w:t>
            </w:r>
          </w:p>
        </w:tc>
      </w:tr>
      <w:tr w:rsidR="004D535F" w:rsidRPr="00DF69B3" w:rsidTr="00125C26">
        <w:tc>
          <w:tcPr>
            <w:tcW w:w="96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1"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6.</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Дорожные тумбы</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  </w:t>
            </w:r>
          </w:p>
        </w:tc>
      </w:tr>
      <w:tr w:rsidR="004D535F" w:rsidRPr="00DF69B3" w:rsidTr="00125C26">
        <w:tc>
          <w:tcPr>
            <w:tcW w:w="96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2"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7.</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 xml:space="preserve">Дорожные </w:t>
            </w:r>
            <w:proofErr w:type="spellStart"/>
            <w:r w:rsidRPr="00DF69B3">
              <w:rPr>
                <w:sz w:val="26"/>
                <w:szCs w:val="26"/>
              </w:rPr>
              <w:t>световозвращатели</w:t>
            </w:r>
            <w:proofErr w:type="spellEnd"/>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w:t>
            </w:r>
          </w:p>
        </w:tc>
      </w:tr>
      <w:tr w:rsidR="004D535F" w:rsidRPr="00DF69B3" w:rsidTr="00125C26">
        <w:tc>
          <w:tcPr>
            <w:tcW w:w="96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3"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8.</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Искусственные неровности сборные</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w:t>
            </w:r>
          </w:p>
        </w:tc>
      </w:tr>
      <w:tr w:rsidR="004D535F" w:rsidRPr="00DF69B3" w:rsidTr="00125C26">
        <w:tc>
          <w:tcPr>
            <w:tcW w:w="96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4"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4" w:space="0" w:color="auto"/>
              <w:left w:val="single" w:sz="4" w:space="0" w:color="auto"/>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9.</w:t>
            </w:r>
          </w:p>
        </w:tc>
        <w:tc>
          <w:tcPr>
            <w:tcW w:w="6377"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Опоры для монтажа технических средств организации дорожного движения и стационарного электрического освещения</w:t>
            </w:r>
          </w:p>
        </w:tc>
        <w:tc>
          <w:tcPr>
            <w:tcW w:w="2551" w:type="dxa"/>
            <w:tcBorders>
              <w:top w:val="single" w:sz="4" w:space="0" w:color="auto"/>
              <w:left w:val="single" w:sz="6" w:space="0" w:color="000000"/>
              <w:bottom w:val="single" w:sz="4" w:space="0" w:color="auto"/>
              <w:right w:val="single" w:sz="4" w:space="0" w:color="auto"/>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8608 00 000</w:t>
            </w:r>
          </w:p>
        </w:tc>
      </w:tr>
      <w:tr w:rsidR="004D535F" w:rsidRPr="00DF69B3" w:rsidTr="00125C26">
        <w:tc>
          <w:tcPr>
            <w:tcW w:w="96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color w:val="000000" w:themeColor="text1"/>
                <w:sz w:val="26"/>
                <w:szCs w:val="26"/>
              </w:rPr>
            </w:pPr>
            <w:r w:rsidRPr="00DF69B3">
              <w:rPr>
                <w:color w:val="000000" w:themeColor="text1"/>
                <w:sz w:val="26"/>
                <w:szCs w:val="26"/>
              </w:rPr>
              <w:t>(Пункт в редакции, введенной в действие с 1 января 2012 года </w:t>
            </w:r>
            <w:hyperlink r:id="rId45" w:anchor="7DK0K9" w:history="1">
              <w:r w:rsidRPr="00DF69B3">
                <w:rPr>
                  <w:rStyle w:val="a3"/>
                  <w:color w:val="000000" w:themeColor="text1"/>
                  <w:sz w:val="26"/>
                  <w:szCs w:val="26"/>
                  <w:u w:val="none"/>
                </w:rPr>
                <w:t>решением Комиссии Таможенного союза от 9 декабря 2011 года N 859</w:t>
              </w:r>
            </w:hyperlink>
            <w:r w:rsidRPr="00DF69B3">
              <w:rPr>
                <w:color w:val="000000" w:themeColor="text1"/>
                <w:sz w:val="26"/>
                <w:szCs w:val="26"/>
              </w:rPr>
              <w:t>. - См. предыдущую редакцию)</w:t>
            </w:r>
          </w:p>
        </w:tc>
      </w:tr>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10.</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Светильники для стационарного электрического освещения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8530</w:t>
            </w:r>
          </w:p>
        </w:tc>
      </w:tr>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11.</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Камни натуральные и искусственные бортовые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2516</w:t>
            </w:r>
          </w:p>
        </w:tc>
      </w:tr>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12.</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Трубы дорожные водопропускные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color w:val="000000" w:themeColor="text1"/>
                <w:sz w:val="26"/>
                <w:szCs w:val="26"/>
              </w:rPr>
            </w:pPr>
            <w:r w:rsidRPr="00DF69B3">
              <w:rPr>
                <w:color w:val="000000" w:themeColor="text1"/>
                <w:sz w:val="26"/>
                <w:szCs w:val="26"/>
              </w:rPr>
              <w:t>Из 6810</w:t>
            </w:r>
          </w:p>
        </w:tc>
      </w:tr>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13.</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Плиты дорожные железобетонные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6810</w:t>
            </w:r>
          </w:p>
        </w:tc>
      </w:tr>
      <w:tr w:rsidR="004D535F" w:rsidRPr="00DF69B3" w:rsidTr="00125C26">
        <w:tc>
          <w:tcPr>
            <w:tcW w:w="71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14.</w:t>
            </w:r>
          </w:p>
        </w:tc>
        <w:tc>
          <w:tcPr>
            <w:tcW w:w="6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textAlignment w:val="baseline"/>
              <w:rPr>
                <w:sz w:val="26"/>
                <w:szCs w:val="26"/>
              </w:rPr>
            </w:pPr>
            <w:r w:rsidRPr="00DF69B3">
              <w:rPr>
                <w:sz w:val="26"/>
                <w:szCs w:val="26"/>
              </w:rPr>
              <w:t>Лотки дорожные водоотводные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D535F" w:rsidRPr="00DF69B3" w:rsidRDefault="004D535F" w:rsidP="00125C26">
            <w:pPr>
              <w:pStyle w:val="formattext"/>
              <w:spacing w:before="0" w:beforeAutospacing="0" w:after="0" w:afterAutospacing="0"/>
              <w:jc w:val="center"/>
              <w:textAlignment w:val="baseline"/>
              <w:rPr>
                <w:sz w:val="26"/>
                <w:szCs w:val="26"/>
              </w:rPr>
            </w:pPr>
            <w:r w:rsidRPr="00DF69B3">
              <w:rPr>
                <w:sz w:val="26"/>
                <w:szCs w:val="26"/>
              </w:rPr>
              <w:t>Из 6815</w:t>
            </w:r>
          </w:p>
        </w:tc>
      </w:tr>
    </w:tbl>
    <w:p w:rsidR="004D535F" w:rsidRPr="00DF69B3" w:rsidRDefault="004D535F" w:rsidP="004D535F">
      <w:pPr>
        <w:pStyle w:val="formattext"/>
        <w:spacing w:before="0" w:beforeAutospacing="0" w:after="0" w:afterAutospacing="0"/>
        <w:jc w:val="center"/>
        <w:textAlignment w:val="baseline"/>
        <w:rPr>
          <w:color w:val="444444"/>
          <w:sz w:val="26"/>
          <w:szCs w:val="26"/>
        </w:rPr>
      </w:pPr>
    </w:p>
    <w:p w:rsidR="004D535F" w:rsidRPr="00DF69B3" w:rsidRDefault="004D535F" w:rsidP="004D535F">
      <w:pPr>
        <w:pageBreakBefore/>
        <w:tabs>
          <w:tab w:val="left" w:pos="180"/>
          <w:tab w:val="left" w:pos="540"/>
          <w:tab w:val="left" w:pos="900"/>
          <w:tab w:val="left" w:pos="1980"/>
        </w:tabs>
        <w:jc w:val="right"/>
        <w:rPr>
          <w:sz w:val="26"/>
          <w:szCs w:val="26"/>
        </w:rPr>
      </w:pPr>
      <w:r w:rsidRPr="00DF69B3">
        <w:rPr>
          <w:sz w:val="26"/>
          <w:szCs w:val="26"/>
        </w:rPr>
        <w:lastRenderedPageBreak/>
        <w:t>Приложение 3</w:t>
      </w:r>
    </w:p>
    <w:p w:rsidR="004D535F" w:rsidRPr="00DF69B3" w:rsidRDefault="004D535F" w:rsidP="004D535F">
      <w:pPr>
        <w:suppressAutoHyphens/>
        <w:autoSpaceDE w:val="0"/>
        <w:jc w:val="right"/>
        <w:rPr>
          <w:bCs/>
          <w:sz w:val="26"/>
          <w:szCs w:val="26"/>
        </w:rPr>
      </w:pPr>
      <w:r w:rsidRPr="00DF69B3">
        <w:rPr>
          <w:sz w:val="26"/>
          <w:szCs w:val="26"/>
        </w:rPr>
        <w:t xml:space="preserve">к Положению о муниципальном </w:t>
      </w:r>
      <w:r w:rsidRPr="00DF69B3">
        <w:rPr>
          <w:bCs/>
          <w:sz w:val="26"/>
          <w:szCs w:val="26"/>
        </w:rPr>
        <w:t>контроле</w:t>
      </w:r>
    </w:p>
    <w:p w:rsidR="004D535F" w:rsidRPr="00DF69B3" w:rsidRDefault="004D535F" w:rsidP="004D535F">
      <w:pPr>
        <w:suppressAutoHyphens/>
        <w:autoSpaceDE w:val="0"/>
        <w:jc w:val="right"/>
        <w:rPr>
          <w:bCs/>
          <w:sz w:val="26"/>
          <w:szCs w:val="26"/>
        </w:rPr>
      </w:pPr>
      <w:r w:rsidRPr="00DF69B3">
        <w:rPr>
          <w:bCs/>
          <w:sz w:val="26"/>
          <w:szCs w:val="26"/>
        </w:rPr>
        <w:t>на автомобильном транспорте, городском наземном</w:t>
      </w:r>
    </w:p>
    <w:p w:rsidR="004D535F" w:rsidRPr="00DF69B3" w:rsidRDefault="004D535F" w:rsidP="004D535F">
      <w:pPr>
        <w:suppressAutoHyphens/>
        <w:autoSpaceDE w:val="0"/>
        <w:jc w:val="right"/>
        <w:rPr>
          <w:bCs/>
          <w:sz w:val="26"/>
          <w:szCs w:val="26"/>
        </w:rPr>
      </w:pPr>
      <w:r w:rsidRPr="00DF69B3">
        <w:rPr>
          <w:bCs/>
          <w:sz w:val="26"/>
          <w:szCs w:val="26"/>
        </w:rPr>
        <w:t xml:space="preserve">электрическом </w:t>
      </w:r>
      <w:proofErr w:type="gramStart"/>
      <w:r w:rsidRPr="00DF69B3">
        <w:rPr>
          <w:bCs/>
          <w:sz w:val="26"/>
          <w:szCs w:val="26"/>
        </w:rPr>
        <w:t>транспорте</w:t>
      </w:r>
      <w:proofErr w:type="gramEnd"/>
      <w:r w:rsidRPr="00DF69B3">
        <w:rPr>
          <w:bCs/>
          <w:sz w:val="26"/>
          <w:szCs w:val="26"/>
        </w:rPr>
        <w:t xml:space="preserve"> и в дорожном хозяйстве</w:t>
      </w:r>
    </w:p>
    <w:p w:rsidR="004D535F" w:rsidRPr="00DF69B3" w:rsidRDefault="004D535F" w:rsidP="004D535F">
      <w:pPr>
        <w:suppressAutoHyphens/>
        <w:autoSpaceDE w:val="0"/>
        <w:jc w:val="right"/>
        <w:rPr>
          <w:bCs/>
          <w:sz w:val="26"/>
          <w:szCs w:val="26"/>
        </w:rPr>
      </w:pPr>
      <w:r w:rsidRPr="00DF69B3">
        <w:rPr>
          <w:bCs/>
          <w:sz w:val="26"/>
          <w:szCs w:val="26"/>
        </w:rPr>
        <w:t>в границах сельских поселений</w:t>
      </w:r>
    </w:p>
    <w:p w:rsidR="004D535F" w:rsidRPr="00DF69B3" w:rsidRDefault="004D535F" w:rsidP="004D535F">
      <w:pPr>
        <w:suppressAutoHyphens/>
        <w:autoSpaceDE w:val="0"/>
        <w:jc w:val="right"/>
        <w:rPr>
          <w:color w:val="000000"/>
          <w:sz w:val="26"/>
          <w:szCs w:val="26"/>
          <w:lang w:eastAsia="zh-CN"/>
        </w:rPr>
      </w:pPr>
      <w:proofErr w:type="spellStart"/>
      <w:r w:rsidRPr="00DF69B3">
        <w:rPr>
          <w:bCs/>
          <w:sz w:val="26"/>
          <w:szCs w:val="26"/>
        </w:rPr>
        <w:t>Суджанского</w:t>
      </w:r>
      <w:proofErr w:type="spellEnd"/>
      <w:r w:rsidRPr="00DF69B3">
        <w:rPr>
          <w:bCs/>
          <w:sz w:val="26"/>
          <w:szCs w:val="26"/>
        </w:rPr>
        <w:t xml:space="preserve"> района Курской области</w:t>
      </w:r>
    </w:p>
    <w:p w:rsidR="004D535F" w:rsidRPr="00DF69B3" w:rsidRDefault="004D535F" w:rsidP="004D535F">
      <w:pPr>
        <w:suppressAutoHyphens/>
        <w:autoSpaceDE w:val="0"/>
        <w:jc w:val="center"/>
        <w:rPr>
          <w:color w:val="000000"/>
          <w:sz w:val="26"/>
          <w:szCs w:val="26"/>
          <w:lang w:eastAsia="zh-CN"/>
        </w:rPr>
      </w:pPr>
    </w:p>
    <w:p w:rsidR="004D535F" w:rsidRPr="00DF69B3" w:rsidRDefault="004D535F" w:rsidP="004D535F">
      <w:pPr>
        <w:shd w:val="clear" w:color="auto" w:fill="FFFFFF"/>
        <w:ind w:firstLine="708"/>
        <w:jc w:val="center"/>
        <w:rPr>
          <w:b/>
          <w:bCs/>
          <w:color w:val="000000"/>
          <w:sz w:val="26"/>
          <w:szCs w:val="26"/>
        </w:rPr>
      </w:pPr>
      <w:r w:rsidRPr="00DF69B3">
        <w:rPr>
          <w:b/>
          <w:bCs/>
          <w:color w:val="000000"/>
          <w:sz w:val="26"/>
          <w:szCs w:val="26"/>
        </w:rPr>
        <w:t>Ключевые показатели муниципального контроля и их целевые значения, индикативные показатели</w:t>
      </w:r>
    </w:p>
    <w:p w:rsidR="004D535F" w:rsidRPr="00DF69B3" w:rsidRDefault="004D535F" w:rsidP="004D535F">
      <w:pPr>
        <w:shd w:val="clear" w:color="auto" w:fill="FFFFFF"/>
        <w:ind w:firstLine="708"/>
        <w:jc w:val="center"/>
        <w:rPr>
          <w:bCs/>
          <w:color w:val="000000"/>
          <w:sz w:val="26"/>
          <w:szCs w:val="26"/>
        </w:rPr>
      </w:pPr>
    </w:p>
    <w:p w:rsidR="004D535F" w:rsidRPr="00DF69B3" w:rsidRDefault="004D535F" w:rsidP="004D535F">
      <w:pPr>
        <w:shd w:val="clear" w:color="auto" w:fill="FFFFFF"/>
        <w:ind w:firstLine="708"/>
        <w:jc w:val="both"/>
        <w:rPr>
          <w:color w:val="000000"/>
          <w:sz w:val="26"/>
          <w:szCs w:val="26"/>
        </w:rPr>
      </w:pPr>
      <w:r w:rsidRPr="00DF69B3">
        <w:rPr>
          <w:color w:val="000000"/>
          <w:sz w:val="26"/>
          <w:szCs w:val="26"/>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4D535F" w:rsidRPr="00DF69B3" w:rsidRDefault="004D535F" w:rsidP="004D535F">
      <w:pPr>
        <w:shd w:val="clear" w:color="auto" w:fill="FFFFFF"/>
        <w:ind w:firstLine="708"/>
        <w:jc w:val="both"/>
        <w:rPr>
          <w:color w:val="000000"/>
          <w:sz w:val="26"/>
          <w:szCs w:val="26"/>
        </w:rPr>
      </w:pPr>
      <w:r w:rsidRPr="00DF69B3">
        <w:rPr>
          <w:color w:val="000000"/>
          <w:sz w:val="26"/>
          <w:szCs w:val="26"/>
        </w:rPr>
        <w:t>В систему показателей результативности и эффективности деятельности уполномоченного органа входят:</w:t>
      </w:r>
    </w:p>
    <w:p w:rsidR="004D535F" w:rsidRPr="00DF69B3" w:rsidRDefault="004D535F" w:rsidP="004D535F">
      <w:pPr>
        <w:shd w:val="clear" w:color="auto" w:fill="FFFFFF"/>
        <w:ind w:firstLine="708"/>
        <w:jc w:val="both"/>
        <w:rPr>
          <w:color w:val="000000"/>
          <w:sz w:val="26"/>
          <w:szCs w:val="26"/>
        </w:rPr>
      </w:pPr>
      <w:r w:rsidRPr="00DF69B3">
        <w:rPr>
          <w:color w:val="000000"/>
          <w:sz w:val="26"/>
          <w:szCs w:val="26"/>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4D535F" w:rsidRPr="00DF69B3" w:rsidRDefault="004D535F" w:rsidP="004D535F">
      <w:pPr>
        <w:shd w:val="clear" w:color="auto" w:fill="FFFFFF"/>
        <w:ind w:firstLine="708"/>
        <w:jc w:val="both"/>
        <w:rPr>
          <w:color w:val="000000"/>
          <w:sz w:val="26"/>
          <w:szCs w:val="26"/>
        </w:rPr>
      </w:pPr>
      <w:r w:rsidRPr="00DF69B3">
        <w:rPr>
          <w:color w:val="000000"/>
          <w:sz w:val="26"/>
          <w:szCs w:val="26"/>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2. Ключевые показатели и их целевые значения:</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устраненных нарушений из числа выявленных нарушений обязательных требований - 50%;</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выполнения плана проведения плановых контрольных мероприятий на очередной календарный год - 100%;</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отмененных результатов контрольных мероприятий - 10%;</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вынесенных судебных решений о назначении административного наказания по материалам контрольного органа - 75%;</w:t>
      </w:r>
    </w:p>
    <w:p w:rsidR="004D535F" w:rsidRPr="00DF69B3" w:rsidRDefault="004D535F" w:rsidP="004D535F">
      <w:pPr>
        <w:widowControl w:val="0"/>
        <w:autoSpaceDE w:val="0"/>
        <w:autoSpaceDN w:val="0"/>
        <w:ind w:firstLine="708"/>
        <w:jc w:val="both"/>
        <w:rPr>
          <w:color w:val="000000"/>
          <w:sz w:val="26"/>
          <w:szCs w:val="26"/>
        </w:rPr>
      </w:pPr>
      <w:r w:rsidRPr="00DF69B3">
        <w:rPr>
          <w:color w:val="000000"/>
          <w:sz w:val="26"/>
          <w:szCs w:val="26"/>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4D535F" w:rsidRPr="00DF69B3" w:rsidRDefault="004D535F" w:rsidP="004D535F">
      <w:pPr>
        <w:ind w:firstLine="708"/>
        <w:jc w:val="both"/>
        <w:rPr>
          <w:sz w:val="26"/>
          <w:szCs w:val="26"/>
        </w:rPr>
      </w:pPr>
      <w:r w:rsidRPr="00DF69B3">
        <w:rPr>
          <w:sz w:val="26"/>
          <w:szCs w:val="26"/>
        </w:rPr>
        <w:t>3. Индикативные показатели:</w:t>
      </w:r>
    </w:p>
    <w:p w:rsidR="004D535F" w:rsidRPr="00DF69B3" w:rsidRDefault="004D535F" w:rsidP="004D535F">
      <w:pPr>
        <w:ind w:firstLine="708"/>
        <w:jc w:val="both"/>
        <w:rPr>
          <w:sz w:val="26"/>
          <w:szCs w:val="26"/>
        </w:rPr>
      </w:pPr>
      <w:r w:rsidRPr="00DF69B3">
        <w:rPr>
          <w:sz w:val="26"/>
          <w:szCs w:val="26"/>
        </w:rPr>
        <w:t>- количество проведенных плановых контрольных мероприятий;</w:t>
      </w:r>
    </w:p>
    <w:p w:rsidR="004D535F" w:rsidRPr="00DF69B3" w:rsidRDefault="004D535F" w:rsidP="004D535F">
      <w:pPr>
        <w:ind w:firstLine="708"/>
        <w:jc w:val="both"/>
        <w:rPr>
          <w:sz w:val="26"/>
          <w:szCs w:val="26"/>
        </w:rPr>
      </w:pPr>
      <w:r w:rsidRPr="00DF69B3">
        <w:rPr>
          <w:sz w:val="26"/>
          <w:szCs w:val="26"/>
        </w:rPr>
        <w:t>- количество проведенных внеплановых контрольных мероприятий;</w:t>
      </w:r>
    </w:p>
    <w:p w:rsidR="004D535F" w:rsidRPr="00DF69B3" w:rsidRDefault="004D535F" w:rsidP="004D535F">
      <w:pPr>
        <w:ind w:firstLine="708"/>
        <w:jc w:val="both"/>
        <w:rPr>
          <w:sz w:val="26"/>
          <w:szCs w:val="26"/>
        </w:rPr>
      </w:pPr>
      <w:r w:rsidRPr="00DF69B3">
        <w:rPr>
          <w:sz w:val="26"/>
          <w:szCs w:val="26"/>
        </w:rPr>
        <w:t>- количество поступивших возражений в отношении акта контрольного мероприятия;</w:t>
      </w:r>
    </w:p>
    <w:p w:rsidR="004D535F" w:rsidRPr="00DF69B3" w:rsidRDefault="004D535F" w:rsidP="004D535F">
      <w:pPr>
        <w:ind w:firstLine="708"/>
        <w:jc w:val="both"/>
        <w:rPr>
          <w:sz w:val="26"/>
          <w:szCs w:val="26"/>
        </w:rPr>
      </w:pPr>
      <w:r w:rsidRPr="00DF69B3">
        <w:rPr>
          <w:sz w:val="26"/>
          <w:szCs w:val="26"/>
        </w:rPr>
        <w:t>- количество выданных предписаний об устранении нарушений обязательных требований;</w:t>
      </w:r>
    </w:p>
    <w:p w:rsidR="00967426" w:rsidRPr="00716E89" w:rsidRDefault="00BA4D8D" w:rsidP="00BA4D8D">
      <w:pPr>
        <w:ind w:firstLine="567"/>
        <w:rPr>
          <w:sz w:val="28"/>
          <w:szCs w:val="28"/>
        </w:rPr>
      </w:pPr>
      <w:r>
        <w:rPr>
          <w:sz w:val="26"/>
          <w:szCs w:val="26"/>
        </w:rPr>
        <w:t xml:space="preserve">  </w:t>
      </w:r>
      <w:bookmarkStart w:id="8" w:name="_GoBack"/>
      <w:bookmarkEnd w:id="8"/>
      <w:r w:rsidR="004D535F" w:rsidRPr="00DF69B3">
        <w:rPr>
          <w:sz w:val="26"/>
          <w:szCs w:val="26"/>
        </w:rPr>
        <w:t>- количество устраненных нарушений обязательных требо</w:t>
      </w:r>
      <w:r w:rsidR="004D535F">
        <w:rPr>
          <w:sz w:val="26"/>
          <w:szCs w:val="26"/>
        </w:rPr>
        <w:t>ваний.</w:t>
      </w:r>
    </w:p>
    <w:sectPr w:rsidR="00967426" w:rsidRPr="00716E89" w:rsidSect="003C31E5">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89"/>
    <w:rsid w:val="003C31E5"/>
    <w:rsid w:val="004D535F"/>
    <w:rsid w:val="004F3CB5"/>
    <w:rsid w:val="005124E5"/>
    <w:rsid w:val="00607DED"/>
    <w:rsid w:val="00716E89"/>
    <w:rsid w:val="00A92D73"/>
    <w:rsid w:val="00BA4D8D"/>
    <w:rsid w:val="00EC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8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16E89"/>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6E89"/>
    <w:rPr>
      <w:rFonts w:ascii="Times New Roman" w:eastAsia="Times New Roman" w:hAnsi="Times New Roman" w:cs="Times New Roman"/>
      <w:b/>
      <w:bCs/>
      <w:sz w:val="28"/>
      <w:szCs w:val="28"/>
      <w:lang w:eastAsia="ru-RU"/>
    </w:rPr>
  </w:style>
  <w:style w:type="character" w:styleId="a3">
    <w:name w:val="Hyperlink"/>
    <w:rsid w:val="004D535F"/>
    <w:rPr>
      <w:color w:val="0000FF"/>
      <w:u w:val="single"/>
    </w:rPr>
  </w:style>
  <w:style w:type="paragraph" w:customStyle="1" w:styleId="ConsPlusNormal">
    <w:name w:val="ConsPlusNormal"/>
    <w:uiPriority w:val="99"/>
    <w:rsid w:val="004D535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D535F"/>
    <w:pPr>
      <w:ind w:firstLine="720"/>
      <w:jc w:val="both"/>
    </w:pPr>
    <w:rPr>
      <w:rFonts w:ascii="Arial" w:hAnsi="Arial" w:cs="Arial"/>
      <w:sz w:val="26"/>
      <w:szCs w:val="26"/>
    </w:rPr>
  </w:style>
  <w:style w:type="paragraph" w:customStyle="1" w:styleId="1">
    <w:name w:val="Без интервала1"/>
    <w:rsid w:val="004D535F"/>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4D535F"/>
    <w:pPr>
      <w:spacing w:before="100" w:beforeAutospacing="1" w:after="100" w:afterAutospacing="1"/>
    </w:pPr>
  </w:style>
  <w:style w:type="paragraph" w:customStyle="1" w:styleId="formattext">
    <w:name w:val="formattext"/>
    <w:basedOn w:val="a"/>
    <w:rsid w:val="004D535F"/>
    <w:pPr>
      <w:spacing w:before="100" w:beforeAutospacing="1" w:after="100" w:afterAutospacing="1"/>
    </w:pPr>
  </w:style>
  <w:style w:type="paragraph" w:styleId="a4">
    <w:name w:val="Normal (Web)"/>
    <w:basedOn w:val="a"/>
    <w:uiPriority w:val="99"/>
    <w:semiHidden/>
    <w:unhideWhenUsed/>
    <w:rsid w:val="004D535F"/>
    <w:pPr>
      <w:spacing w:before="100" w:beforeAutospacing="1" w:after="100" w:afterAutospacing="1"/>
    </w:pPr>
  </w:style>
  <w:style w:type="paragraph" w:styleId="a5">
    <w:name w:val="No Spacing"/>
    <w:uiPriority w:val="1"/>
    <w:qFormat/>
    <w:rsid w:val="00A92D7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8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16E89"/>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6E89"/>
    <w:rPr>
      <w:rFonts w:ascii="Times New Roman" w:eastAsia="Times New Roman" w:hAnsi="Times New Roman" w:cs="Times New Roman"/>
      <w:b/>
      <w:bCs/>
      <w:sz w:val="28"/>
      <w:szCs w:val="28"/>
      <w:lang w:eastAsia="ru-RU"/>
    </w:rPr>
  </w:style>
  <w:style w:type="character" w:styleId="a3">
    <w:name w:val="Hyperlink"/>
    <w:rsid w:val="004D535F"/>
    <w:rPr>
      <w:color w:val="0000FF"/>
      <w:u w:val="single"/>
    </w:rPr>
  </w:style>
  <w:style w:type="paragraph" w:customStyle="1" w:styleId="ConsPlusNormal">
    <w:name w:val="ConsPlusNormal"/>
    <w:uiPriority w:val="99"/>
    <w:rsid w:val="004D535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D535F"/>
    <w:pPr>
      <w:ind w:firstLine="720"/>
      <w:jc w:val="both"/>
    </w:pPr>
    <w:rPr>
      <w:rFonts w:ascii="Arial" w:hAnsi="Arial" w:cs="Arial"/>
      <w:sz w:val="26"/>
      <w:szCs w:val="26"/>
    </w:rPr>
  </w:style>
  <w:style w:type="paragraph" w:customStyle="1" w:styleId="1">
    <w:name w:val="Без интервала1"/>
    <w:rsid w:val="004D535F"/>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4D535F"/>
    <w:pPr>
      <w:spacing w:before="100" w:beforeAutospacing="1" w:after="100" w:afterAutospacing="1"/>
    </w:pPr>
  </w:style>
  <w:style w:type="paragraph" w:customStyle="1" w:styleId="formattext">
    <w:name w:val="formattext"/>
    <w:basedOn w:val="a"/>
    <w:rsid w:val="004D535F"/>
    <w:pPr>
      <w:spacing w:before="100" w:beforeAutospacing="1" w:after="100" w:afterAutospacing="1"/>
    </w:pPr>
  </w:style>
  <w:style w:type="paragraph" w:styleId="a4">
    <w:name w:val="Normal (Web)"/>
    <w:basedOn w:val="a"/>
    <w:uiPriority w:val="99"/>
    <w:semiHidden/>
    <w:unhideWhenUsed/>
    <w:rsid w:val="004D535F"/>
    <w:pPr>
      <w:spacing w:before="100" w:beforeAutospacing="1" w:after="100" w:afterAutospacing="1"/>
    </w:pPr>
  </w:style>
  <w:style w:type="paragraph" w:styleId="a5">
    <w:name w:val="No Spacing"/>
    <w:uiPriority w:val="1"/>
    <w:qFormat/>
    <w:rsid w:val="00A92D7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www.consultant.ru/document/cons_doc_LAW_482887/bee4fe4ca4e76ef8f2352c1ee26a65200dc4f2ed/"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9" Type="http://schemas.openxmlformats.org/officeDocument/2006/relationships/hyperlink" Target="https://docs.cntd.ru/document/902317217" TargetMode="External"/><Relationship Id="rId3" Type="http://schemas.microsoft.com/office/2007/relationships/stylesWithEffects" Target="stylesWithEffect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https://login.consultant.ru/link/?req=doc&amp;base=LAW&amp;n=358750&amp;date=25.06.2021&amp;demo=1&amp;dst=100998&amp;fld=134" TargetMode="External"/><Relationship Id="rId42" Type="http://schemas.openxmlformats.org/officeDocument/2006/relationships/hyperlink" Target="https://docs.cntd.ru/document/902317217" TargetMode="Externa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consultant.ru/document/cons_doc_LAW_495001/7c4d9b914ce7cc9d3c847bba5f7bf1de34033941/"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https://login.consultant.ru/link/?req=doc&amp;base=LAW&amp;n=378980&amp;date=25.06.2021&amp;demo=1&amp;dst=100014&amp;fld=134" TargetMode="External"/><Relationship Id="rId38" Type="http://schemas.openxmlformats.org/officeDocument/2006/relationships/hyperlink" Target="https://docs.cntd.ru/document/90236011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41" Type="http://schemas.openxmlformats.org/officeDocument/2006/relationships/hyperlink" Target="https://docs.cntd.ru/document/90231721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a5788fc7916097eb3c0ddbdc2b399ff3fe584976/"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https://login.consultant.ru/link/?req=doc&amp;base=LAW&amp;n=358750&amp;date=25.06.2021&amp;demo=1" TargetMode="External"/><Relationship Id="rId37" Type="http://schemas.openxmlformats.org/officeDocument/2006/relationships/hyperlink" Target="https://docs.cntd.ru/document/902307834" TargetMode="External"/><Relationship Id="rId40" Type="http://schemas.openxmlformats.org/officeDocument/2006/relationships/hyperlink" Target="https://docs.cntd.ru/document/902317217" TargetMode="External"/><Relationship Id="rId45" Type="http://schemas.openxmlformats.org/officeDocument/2006/relationships/hyperlink" Target="https://docs.cntd.ru/document/902317217" TargetMode="External"/><Relationship Id="rId5" Type="http://schemas.openxmlformats.org/officeDocument/2006/relationships/webSettings" Target="web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https://docs.cntd.ru/document/902360112" TargetMode="Externa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login.consultant.ru/link/?req=doc&amp;base=LAW&amp;n=358750&amp;date=25.06.2021&amp;demo=1" TargetMode="External"/><Relationship Id="rId44" Type="http://schemas.openxmlformats.org/officeDocument/2006/relationships/hyperlink" Target="https://docs.cntd.ru/document/902317217" TargetMode="External"/><Relationship Id="rId4" Type="http://schemas.openxmlformats.org/officeDocument/2006/relationships/settings" Target="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www.consultant.ru/document/cons_doc_LAW_483241/6a4a5b5468ba8b99831699f7d048d2a5d7710610/"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hyperlink" Target="https://docs.cntd.ru/document/902307834" TargetMode="External"/><Relationship Id="rId43" Type="http://schemas.openxmlformats.org/officeDocument/2006/relationships/hyperlink" Target="https://docs.cntd.ru/document/902317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8984</Words>
  <Characters>51213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2025-04-01T10:56:00Z</cp:lastPrinted>
  <dcterms:created xsi:type="dcterms:W3CDTF">2025-04-01T10:49:00Z</dcterms:created>
  <dcterms:modified xsi:type="dcterms:W3CDTF">2025-04-02T07:22:00Z</dcterms:modified>
</cp:coreProperties>
</file>