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4B59" w14:textId="77777777" w:rsidR="00D34172" w:rsidRPr="00DC7A3D" w:rsidRDefault="00D34172" w:rsidP="002A0B5E"/>
    <w:p w14:paraId="0659343C" w14:textId="2DF57341" w:rsidR="002A0B5E" w:rsidRDefault="00000000" w:rsidP="002A0B5E">
      <w:r>
        <w:rPr>
          <w:noProof/>
          <w:lang w:eastAsia="en-US"/>
        </w:rPr>
        <w:object w:dxaOrig="1440" w:dyaOrig="1440" w14:anchorId="1EB65D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204.45pt;margin-top:-49.2pt;width:90pt;height:85.45pt;z-index:251657728;visibility:visible;mso-wrap-edited:f">
            <v:imagedata r:id="rId8" o:title=""/>
          </v:shape>
          <o:OLEObject Type="Embed" ProgID="Word.Picture.8" ShapeID="_x0000_s2050" DrawAspect="Content" ObjectID="_1760423855" r:id="rId9"/>
        </w:object>
      </w:r>
    </w:p>
    <w:p w14:paraId="27359161" w14:textId="2FFE4B1E" w:rsidR="002A0B5E" w:rsidRPr="00ED0AB3" w:rsidRDefault="002A0B5E" w:rsidP="00ED0AB3">
      <w:pPr>
        <w:pStyle w:val="1"/>
        <w:tabs>
          <w:tab w:val="left" w:pos="9922"/>
        </w:tabs>
        <w:spacing w:before="0"/>
        <w:ind w:right="-1"/>
        <w:jc w:val="right"/>
        <w:rPr>
          <w:rFonts w:ascii="Times New Roman" w:hAnsi="Times New Roman" w:cs="Times New Roman"/>
          <w:color w:val="auto"/>
        </w:rPr>
      </w:pPr>
    </w:p>
    <w:p w14:paraId="07BE02A3" w14:textId="77777777" w:rsidR="00ED0AB3" w:rsidRPr="00ED0AB3" w:rsidRDefault="00ED0AB3" w:rsidP="00ED0AB3">
      <w:pPr>
        <w:rPr>
          <w:highlight w:val="yellow"/>
          <w:lang w:bidi="ru-RU"/>
        </w:rPr>
      </w:pPr>
    </w:p>
    <w:p w14:paraId="4D16F6D3" w14:textId="77777777" w:rsidR="002A0B5E" w:rsidRPr="00C11C69" w:rsidRDefault="002A0B5E" w:rsidP="005A5D69">
      <w:pPr>
        <w:pStyle w:val="1"/>
        <w:tabs>
          <w:tab w:val="left" w:pos="9922"/>
        </w:tabs>
        <w:spacing w:before="0"/>
        <w:ind w:right="-1"/>
        <w:jc w:val="center"/>
        <w:rPr>
          <w:rFonts w:ascii="Times New Roman" w:hAnsi="Times New Roman" w:cs="Times New Roman"/>
          <w:color w:val="auto"/>
        </w:rPr>
      </w:pPr>
      <w:r w:rsidRPr="00C11C69">
        <w:rPr>
          <w:rFonts w:ascii="Times New Roman" w:hAnsi="Times New Roman" w:cs="Times New Roman"/>
          <w:color w:val="auto"/>
        </w:rPr>
        <w:t>АДМИНИСТРАЦИЯ СУДЖАНСКОГО РАЙОНА</w:t>
      </w:r>
    </w:p>
    <w:p w14:paraId="0507EC86" w14:textId="77777777" w:rsidR="002A0B5E" w:rsidRPr="000D7778" w:rsidRDefault="002A0B5E" w:rsidP="005A5D69">
      <w:pPr>
        <w:pStyle w:val="1"/>
        <w:tabs>
          <w:tab w:val="left" w:pos="9922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C11C69">
        <w:rPr>
          <w:rFonts w:ascii="Times New Roman" w:hAnsi="Times New Roman" w:cs="Times New Roman"/>
          <w:color w:val="auto"/>
        </w:rPr>
        <w:t>КУРСКОЙ ОБЛАСТИ</w:t>
      </w:r>
    </w:p>
    <w:p w14:paraId="1C098B6D" w14:textId="40368336" w:rsidR="002A0B5E" w:rsidRPr="004A2073" w:rsidRDefault="002A0B5E" w:rsidP="005A5D69">
      <w:pPr>
        <w:pStyle w:val="5"/>
        <w:tabs>
          <w:tab w:val="left" w:pos="9922"/>
        </w:tabs>
        <w:jc w:val="center"/>
        <w:rPr>
          <w:rFonts w:ascii="Times New Roman" w:hAnsi="Times New Roman" w:cs="Times New Roman"/>
          <w:b w:val="0"/>
          <w:i w:val="0"/>
          <w:spacing w:val="20"/>
          <w:sz w:val="32"/>
          <w:szCs w:val="32"/>
        </w:rPr>
      </w:pPr>
      <w:r w:rsidRPr="004A2073">
        <w:rPr>
          <w:rFonts w:ascii="Times New Roman" w:hAnsi="Times New Roman" w:cs="Times New Roman"/>
          <w:b w:val="0"/>
          <w:i w:val="0"/>
          <w:spacing w:val="20"/>
          <w:sz w:val="32"/>
          <w:szCs w:val="32"/>
        </w:rPr>
        <w:t>ПОСТАНОВЛЕНИЕ</w:t>
      </w:r>
    </w:p>
    <w:p w14:paraId="353697A9" w14:textId="56066044" w:rsidR="002A0B5E" w:rsidRPr="00126DC4" w:rsidRDefault="002A0B5E" w:rsidP="002A0B5E">
      <w:pPr>
        <w:snapToGrid w:val="0"/>
        <w:ind w:right="1701"/>
        <w:jc w:val="center"/>
        <w:rPr>
          <w:rFonts w:ascii="Times New Roman" w:hAnsi="Times New Roman"/>
        </w:rPr>
      </w:pPr>
      <w:r w:rsidRPr="00126DC4">
        <w:rPr>
          <w:rFonts w:ascii="Times New Roman" w:hAnsi="Times New Roman"/>
        </w:rPr>
        <w:t xml:space="preserve">           </w:t>
      </w:r>
      <w:r w:rsidR="001E2CC8" w:rsidRPr="00126DC4">
        <w:rPr>
          <w:rFonts w:ascii="Times New Roman" w:hAnsi="Times New Roman"/>
        </w:rPr>
        <w:t xml:space="preserve">     </w:t>
      </w:r>
      <w:r w:rsidRPr="00126DC4">
        <w:rPr>
          <w:rFonts w:ascii="Times New Roman" w:hAnsi="Times New Roman"/>
        </w:rPr>
        <w:t xml:space="preserve">  От </w:t>
      </w:r>
      <w:r w:rsidR="00015B09">
        <w:rPr>
          <w:rFonts w:ascii="Times New Roman" w:hAnsi="Times New Roman"/>
        </w:rPr>
        <w:t xml:space="preserve">  </w:t>
      </w:r>
      <w:r w:rsidR="000E7814">
        <w:rPr>
          <w:rFonts w:ascii="Times New Roman" w:hAnsi="Times New Roman"/>
        </w:rPr>
        <w:t>13.10.2023 г.</w:t>
      </w:r>
      <w:r w:rsidR="00015B09">
        <w:rPr>
          <w:rFonts w:ascii="Times New Roman" w:hAnsi="Times New Roman"/>
        </w:rPr>
        <w:t xml:space="preserve"> </w:t>
      </w:r>
      <w:r w:rsidRPr="00126DC4">
        <w:rPr>
          <w:rFonts w:ascii="Times New Roman" w:hAnsi="Times New Roman"/>
        </w:rPr>
        <w:t>№</w:t>
      </w:r>
      <w:r w:rsidR="000E7814">
        <w:rPr>
          <w:rFonts w:ascii="Times New Roman" w:hAnsi="Times New Roman"/>
        </w:rPr>
        <w:t xml:space="preserve"> 685</w:t>
      </w:r>
      <w:r w:rsidRPr="00126DC4">
        <w:rPr>
          <w:rFonts w:ascii="Times New Roman" w:hAnsi="Times New Roman"/>
        </w:rPr>
        <w:t xml:space="preserve">  </w:t>
      </w:r>
    </w:p>
    <w:p w14:paraId="0A64F7AE" w14:textId="77777777" w:rsidR="002A0B5E" w:rsidRPr="002A0B5E" w:rsidRDefault="002A0B5E" w:rsidP="004A2073">
      <w:pPr>
        <w:snapToGrid w:val="0"/>
        <w:ind w:right="1701"/>
        <w:jc w:val="center"/>
        <w:rPr>
          <w:rFonts w:ascii="Times New Roman" w:hAnsi="Times New Roman"/>
        </w:rPr>
      </w:pPr>
      <w:r w:rsidRPr="004A2073">
        <w:rPr>
          <w:rFonts w:ascii="Times New Roman" w:hAnsi="Times New Roman"/>
        </w:rPr>
        <w:t xml:space="preserve">                г.Суджа</w:t>
      </w:r>
    </w:p>
    <w:p w14:paraId="4FC63F22" w14:textId="63F2C650" w:rsidR="002A0B5E" w:rsidRPr="000D54CB" w:rsidRDefault="002A0B5E" w:rsidP="001B174D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  <w:bookmarkStart w:id="0" w:name="_Hlk112744923"/>
      <w:r w:rsidRPr="004A2073">
        <w:rPr>
          <w:rFonts w:ascii="Times New Roman" w:hAnsi="Times New Roman" w:cs="Times New Roman"/>
          <w:sz w:val="28"/>
          <w:szCs w:val="28"/>
        </w:rPr>
        <w:t>О</w:t>
      </w:r>
      <w:r w:rsidR="00FC15F9">
        <w:rPr>
          <w:rFonts w:ascii="Times New Roman" w:hAnsi="Times New Roman" w:cs="Times New Roman"/>
          <w:sz w:val="28"/>
          <w:szCs w:val="28"/>
        </w:rPr>
        <w:t>б</w:t>
      </w:r>
      <w:r w:rsidRPr="004A2073">
        <w:rPr>
          <w:rFonts w:ascii="Times New Roman" w:hAnsi="Times New Roman" w:cs="Times New Roman"/>
          <w:sz w:val="28"/>
          <w:szCs w:val="28"/>
        </w:rPr>
        <w:t xml:space="preserve"> </w:t>
      </w:r>
      <w:r w:rsidR="00FC15F9">
        <w:rPr>
          <w:rFonts w:ascii="Times New Roman" w:hAnsi="Times New Roman" w:cs="Times New Roman"/>
          <w:sz w:val="28"/>
          <w:szCs w:val="28"/>
        </w:rPr>
        <w:t xml:space="preserve">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1B174D"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  <w:r w:rsidR="001155E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49908A32" w14:textId="05A1EFF3" w:rsidR="00351127" w:rsidRDefault="002A0B5E" w:rsidP="00351127">
      <w:pPr>
        <w:pStyle w:val="ConsPlusTitle"/>
        <w:spacing w:line="276" w:lineRule="auto"/>
        <w:jc w:val="both"/>
      </w:pPr>
      <w:r w:rsidRPr="000B674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DB461D" w:rsidRPr="000B674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0B6746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</w:p>
    <w:p w14:paraId="7462ADBC" w14:textId="789498A0" w:rsidR="00FC15F9" w:rsidRDefault="00FC15F9" w:rsidP="00FC15F9">
      <w:pPr>
        <w:pStyle w:val="msonormalcxspmiddle"/>
        <w:spacing w:before="0" w:after="0" w:line="240" w:lineRule="atLeast"/>
        <w:ind w:firstLine="706"/>
        <w:contextualSpacing/>
        <w:jc w:val="both"/>
        <w:rPr>
          <w:sz w:val="28"/>
          <w:szCs w:val="28"/>
        </w:rPr>
      </w:pPr>
      <w:r w:rsidRPr="00AE720B">
        <w:rPr>
          <w:color w:val="000000"/>
          <w:sz w:val="28"/>
          <w:szCs w:val="28"/>
        </w:rPr>
        <w:t>В соответствии с Федеральным законам от 22.11.1995</w:t>
      </w:r>
      <w:r>
        <w:rPr>
          <w:color w:val="000000"/>
          <w:sz w:val="28"/>
          <w:szCs w:val="28"/>
        </w:rPr>
        <w:t xml:space="preserve"> г.</w:t>
      </w:r>
      <w:r w:rsidRPr="00AE720B">
        <w:rPr>
          <w:color w:val="000000"/>
          <w:sz w:val="28"/>
          <w:szCs w:val="28"/>
        </w:rPr>
        <w:t xml:space="preserve"> № 171-ФЗ  «О государственном регулировании производства и оборота этилового спирта, алкогольной и спиртосодержащей продукции и об организации потребления (распития) а</w:t>
      </w:r>
      <w:r>
        <w:rPr>
          <w:color w:val="000000"/>
          <w:sz w:val="28"/>
          <w:szCs w:val="28"/>
        </w:rPr>
        <w:t xml:space="preserve">лкогольной продукции», </w:t>
      </w:r>
      <w:r w:rsidRPr="00AE720B">
        <w:rPr>
          <w:color w:val="000000"/>
          <w:sz w:val="28"/>
          <w:szCs w:val="28"/>
        </w:rPr>
        <w:t>Фе</w:t>
      </w:r>
      <w:r>
        <w:rPr>
          <w:color w:val="000000"/>
          <w:sz w:val="28"/>
          <w:szCs w:val="28"/>
        </w:rPr>
        <w:t>деральным законом от 06.10.2003 г.</w:t>
      </w:r>
      <w:r w:rsidRPr="00AE720B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="00CC1B43">
        <w:rPr>
          <w:color w:val="000000"/>
          <w:sz w:val="28"/>
          <w:szCs w:val="28"/>
        </w:rPr>
        <w:t xml:space="preserve">постановлением Правительства Российской Федерации от 23.12.2020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</w:t>
      </w:r>
      <w:r>
        <w:rPr>
          <w:color w:val="000000"/>
          <w:sz w:val="28"/>
          <w:szCs w:val="28"/>
        </w:rPr>
        <w:t xml:space="preserve">Уставом </w:t>
      </w:r>
      <w:r w:rsidR="00357B44">
        <w:rPr>
          <w:color w:val="000000"/>
          <w:sz w:val="28"/>
          <w:szCs w:val="28"/>
        </w:rPr>
        <w:t>муниципального района «Суджанский район» Курской области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Суджанского района Курской области ПОСТАНОВЛЯЕТ:</w:t>
      </w:r>
    </w:p>
    <w:p w14:paraId="5F82E2B4" w14:textId="2E58FC52" w:rsidR="00FC15F9" w:rsidRDefault="00FC15F9" w:rsidP="00FC15F9">
      <w:pPr>
        <w:pStyle w:val="msonormalcxspmiddle"/>
        <w:spacing w:before="0" w:after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границы прилегающих территорий, на которых не допускается розничная продажа алкогольной продукции и розничная продажа </w:t>
      </w:r>
      <w:r>
        <w:rPr>
          <w:color w:val="000000"/>
          <w:sz w:val="28"/>
          <w:szCs w:val="28"/>
        </w:rPr>
        <w:t>алкогольной продукции при оказании услуг общественного питания</w:t>
      </w:r>
      <w:r>
        <w:rPr>
          <w:sz w:val="28"/>
          <w:szCs w:val="28"/>
        </w:rPr>
        <w:t xml:space="preserve"> </w:t>
      </w:r>
      <w:r w:rsidR="00357B44">
        <w:rPr>
          <w:sz w:val="28"/>
          <w:szCs w:val="28"/>
        </w:rPr>
        <w:t xml:space="preserve">на территории Суджанского района Курской области </w:t>
      </w:r>
      <w:r>
        <w:rPr>
          <w:sz w:val="28"/>
          <w:szCs w:val="28"/>
        </w:rPr>
        <w:t>в размере 50 метров от:</w:t>
      </w:r>
    </w:p>
    <w:p w14:paraId="3B3FF240" w14:textId="77777777" w:rsidR="00FC15F9" w:rsidRDefault="00FC15F9" w:rsidP="00FC15F9">
      <w:pPr>
        <w:pStyle w:val="msonormalcxspmiddle"/>
        <w:spacing w:before="0" w:after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и организаций, осуществляющих обучение несовершеннолетних;</w:t>
      </w:r>
    </w:p>
    <w:p w14:paraId="1F3D5971" w14:textId="77777777" w:rsidR="00FC15F9" w:rsidRDefault="00FC15F9" w:rsidP="00FC15F9">
      <w:pPr>
        <w:pStyle w:val="msonormalcxspmiddle"/>
        <w:spacing w:before="0" w:after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зданий, строений, сооружений, помещений, находящихся во владении и (или) пользовании юридических лиц независимо от организационно-</w:t>
      </w:r>
      <w:r>
        <w:rPr>
          <w:sz w:val="28"/>
          <w:szCs w:val="28"/>
        </w:rPr>
        <w:lastRenderedPageBreak/>
        <w:t>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14:paraId="0F9D15E0" w14:textId="77777777" w:rsidR="00FC15F9" w:rsidRDefault="00FC15F9" w:rsidP="00FC15F9">
      <w:pPr>
        <w:pStyle w:val="msonormalcxspmiddle"/>
        <w:spacing w:before="0" w:after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спортивных сооружений, которые являются объектами недвижимости и права, на которые зарегистрированы в установленном порядке;</w:t>
      </w:r>
    </w:p>
    <w:p w14:paraId="185CF357" w14:textId="77777777" w:rsidR="00FC15F9" w:rsidRPr="00795CF7" w:rsidRDefault="00FC15F9" w:rsidP="00FC15F9">
      <w:pPr>
        <w:pStyle w:val="msonormalcxspmiddle"/>
        <w:spacing w:before="0" w:after="0" w:line="240" w:lineRule="atLeast"/>
        <w:ind w:firstLine="708"/>
        <w:contextualSpacing/>
        <w:jc w:val="both"/>
        <w:rPr>
          <w:sz w:val="28"/>
          <w:szCs w:val="28"/>
        </w:rPr>
      </w:pPr>
      <w:r w:rsidRPr="00795C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95CF7">
        <w:rPr>
          <w:sz w:val="28"/>
          <w:szCs w:val="28"/>
        </w:rPr>
        <w:t>боевых позиций войск, полигонов, узлов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</w:t>
      </w:r>
      <w:r>
        <w:rPr>
          <w:sz w:val="28"/>
          <w:szCs w:val="28"/>
        </w:rPr>
        <w:t xml:space="preserve"> испытания вооружения, а также от</w:t>
      </w:r>
      <w:r w:rsidRPr="00795CF7">
        <w:rPr>
          <w:sz w:val="28"/>
          <w:szCs w:val="28"/>
        </w:rPr>
        <w:t xml:space="preserve">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14:paraId="40F01697" w14:textId="77777777" w:rsidR="00FC15F9" w:rsidRDefault="00FC15F9" w:rsidP="00FC15F9">
      <w:pPr>
        <w:pStyle w:val="msonormalcxspmiddle"/>
        <w:spacing w:before="0" w:after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вокзалов, аэропортов;</w:t>
      </w:r>
    </w:p>
    <w:p w14:paraId="559F6B5B" w14:textId="77777777" w:rsidR="00FC15F9" w:rsidRDefault="00FC15F9" w:rsidP="00FC15F9">
      <w:pPr>
        <w:pStyle w:val="msonormalcxspmiddle"/>
        <w:spacing w:before="0" w:after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-мест нахождения источников повышенной опасности, определяемых нормативными правовыми актами Курской области в порядке, установленном Правительством Российской Федерации.</w:t>
      </w:r>
    </w:p>
    <w:p w14:paraId="5FE66D5B" w14:textId="77777777" w:rsidR="00FC15F9" w:rsidRPr="0049645B" w:rsidRDefault="00FC15F9" w:rsidP="00FC15F9">
      <w:pPr>
        <w:pStyle w:val="msonormalcxspmiddle"/>
        <w:spacing w:before="0" w:after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границы прилегающих к многоквартирным домам территорий, где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для посетителей общей площадью менее 30 квадратных метров, составляет 20 метров от внешнего контура многоквартирного дома по прямой линии без учета искусственных и естественных преград до входа в объект общественного питания.</w:t>
      </w:r>
    </w:p>
    <w:p w14:paraId="25FE1A18" w14:textId="77777777" w:rsidR="00FC15F9" w:rsidRDefault="00FC15F9" w:rsidP="00FC15F9">
      <w:pPr>
        <w:pStyle w:val="msonormalcxspmiddle"/>
        <w:spacing w:before="0" w:after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границы прилегающих территорий организаций и (или) объектов, указанных в пункте 1 настоящего постановления, на которых не допускается розничная продажа алкогольной продукции, определяются:</w:t>
      </w:r>
    </w:p>
    <w:p w14:paraId="203BE2FD" w14:textId="77777777" w:rsidR="00FC15F9" w:rsidRDefault="00FC15F9" w:rsidP="00FC15F9">
      <w:pPr>
        <w:pStyle w:val="msonormalcxspmiddle"/>
        <w:spacing w:before="0" w:after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при  наличии обособленной территории – по границам обособленной территории и внешнему контору окружности (окружностей) радиусом, равным утвержденному значению расстояния от указанных организаций и (или) объектов до границ, прилегающих к ним территорий, с центром окружности (окружностей), соответствующим входу (входам) для посетителей на обособленную территорию и до входа в объект торговли;</w:t>
      </w:r>
    </w:p>
    <w:p w14:paraId="347FB657" w14:textId="77777777" w:rsidR="00FC15F9" w:rsidRDefault="00FC15F9" w:rsidP="00B877D4">
      <w:pPr>
        <w:pStyle w:val="msonormalcxspmiddle"/>
        <w:spacing w:before="0" w:after="0" w:line="240" w:lineRule="atLeast"/>
        <w:ind w:right="-14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отсутствии обособленной территории – по внешнему контуру окружности (окружностей) радиусом, равным утвержденному значению расстояния от указанных организаций и (или) объектов до границ, прилегающих к ним территорий, с центром окружности (окружностей), соответствующим входу (входам) для посетителей в здание (строение, </w:t>
      </w:r>
      <w:r>
        <w:rPr>
          <w:sz w:val="28"/>
          <w:szCs w:val="28"/>
        </w:rPr>
        <w:lastRenderedPageBreak/>
        <w:t>сооружение), в котором расположены организации и (или) объекты и до входа в объект торговли.</w:t>
      </w:r>
    </w:p>
    <w:p w14:paraId="1C13DB55" w14:textId="77777777" w:rsidR="00066A19" w:rsidRDefault="005A5D69" w:rsidP="00066A19">
      <w:pPr>
        <w:shd w:val="clear" w:color="auto" w:fill="FFFFFF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C15F9" w:rsidRPr="00FC15F9">
        <w:rPr>
          <w:rFonts w:ascii="Times New Roman" w:hAnsi="Times New Roman"/>
          <w:sz w:val="28"/>
          <w:szCs w:val="28"/>
        </w:rPr>
        <w:t>4. Признать утратившим силу</w:t>
      </w:r>
      <w:r w:rsidR="00FC62FC">
        <w:rPr>
          <w:rFonts w:ascii="Times New Roman" w:hAnsi="Times New Roman"/>
          <w:sz w:val="28"/>
          <w:szCs w:val="28"/>
        </w:rPr>
        <w:t xml:space="preserve">   постановление  А</w:t>
      </w:r>
      <w:r w:rsidR="00FC15F9" w:rsidRPr="00FC15F9">
        <w:rPr>
          <w:rFonts w:ascii="Times New Roman" w:hAnsi="Times New Roman"/>
          <w:sz w:val="28"/>
          <w:szCs w:val="28"/>
        </w:rPr>
        <w:t xml:space="preserve">дминистрации </w:t>
      </w:r>
      <w:r w:rsidR="00FC15F9">
        <w:rPr>
          <w:rFonts w:ascii="Times New Roman" w:hAnsi="Times New Roman"/>
          <w:sz w:val="28"/>
          <w:szCs w:val="28"/>
        </w:rPr>
        <w:t>Суджан</w:t>
      </w:r>
      <w:r w:rsidR="00FC15F9" w:rsidRPr="00FC15F9">
        <w:rPr>
          <w:rFonts w:ascii="Times New Roman" w:hAnsi="Times New Roman"/>
          <w:sz w:val="28"/>
          <w:szCs w:val="28"/>
        </w:rPr>
        <w:t xml:space="preserve">ского района </w:t>
      </w:r>
      <w:r w:rsidR="00357B44">
        <w:rPr>
          <w:rFonts w:ascii="Times New Roman" w:hAnsi="Times New Roman"/>
          <w:sz w:val="28"/>
          <w:szCs w:val="28"/>
        </w:rPr>
        <w:t xml:space="preserve">Курской области </w:t>
      </w:r>
      <w:r w:rsidR="00FC15F9" w:rsidRPr="00FC15F9">
        <w:rPr>
          <w:rFonts w:ascii="Times New Roman" w:hAnsi="Times New Roman"/>
          <w:sz w:val="28"/>
          <w:szCs w:val="28"/>
        </w:rPr>
        <w:t>от  1</w:t>
      </w:r>
      <w:r w:rsidR="005F0214">
        <w:rPr>
          <w:rFonts w:ascii="Times New Roman" w:hAnsi="Times New Roman"/>
          <w:sz w:val="28"/>
          <w:szCs w:val="28"/>
        </w:rPr>
        <w:t>6</w:t>
      </w:r>
      <w:r w:rsidR="00FC15F9" w:rsidRPr="00FC15F9">
        <w:rPr>
          <w:rFonts w:ascii="Times New Roman" w:hAnsi="Times New Roman"/>
          <w:sz w:val="28"/>
          <w:szCs w:val="28"/>
        </w:rPr>
        <w:t>.0</w:t>
      </w:r>
      <w:r w:rsidR="005F0214">
        <w:rPr>
          <w:rFonts w:ascii="Times New Roman" w:hAnsi="Times New Roman"/>
          <w:sz w:val="28"/>
          <w:szCs w:val="28"/>
        </w:rPr>
        <w:t>4</w:t>
      </w:r>
      <w:r w:rsidR="00FC15F9" w:rsidRPr="00FC15F9">
        <w:rPr>
          <w:rFonts w:ascii="Times New Roman" w:hAnsi="Times New Roman"/>
          <w:sz w:val="28"/>
          <w:szCs w:val="28"/>
        </w:rPr>
        <w:t xml:space="preserve">.2018 года № </w:t>
      </w:r>
      <w:r w:rsidR="005F0214">
        <w:rPr>
          <w:rFonts w:ascii="Times New Roman" w:hAnsi="Times New Roman"/>
          <w:sz w:val="28"/>
          <w:szCs w:val="28"/>
        </w:rPr>
        <w:t>210</w:t>
      </w:r>
      <w:r w:rsidR="00FC15F9" w:rsidRPr="00FC15F9">
        <w:rPr>
          <w:rFonts w:ascii="Times New Roman" w:hAnsi="Times New Roman"/>
          <w:sz w:val="28"/>
          <w:szCs w:val="28"/>
        </w:rPr>
        <w:t xml:space="preserve"> «</w:t>
      </w:r>
      <w:r w:rsidRPr="005A5D69">
        <w:rPr>
          <w:rFonts w:ascii="Times New Roman" w:hAnsi="Times New Roman"/>
          <w:sz w:val="28"/>
          <w:szCs w:val="28"/>
        </w:rPr>
        <w:t>Об определении границ прилегающих территорий к организациям и 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«Суджанский район» Курской области</w:t>
      </w:r>
      <w:r w:rsidR="00FC15F9" w:rsidRPr="005A5D69">
        <w:rPr>
          <w:rFonts w:ascii="Times New Roman" w:hAnsi="Times New Roman"/>
          <w:sz w:val="28"/>
          <w:szCs w:val="28"/>
        </w:rPr>
        <w:t>».</w:t>
      </w:r>
    </w:p>
    <w:p w14:paraId="09A1A3AD" w14:textId="210A3785" w:rsidR="005A5D69" w:rsidRPr="00574033" w:rsidRDefault="00066A19" w:rsidP="00066A19">
      <w:pPr>
        <w:shd w:val="clear" w:color="auto" w:fill="FFFFFF"/>
        <w:ind w:right="-283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C15F9" w:rsidRPr="00FC15F9">
        <w:rPr>
          <w:rFonts w:ascii="Times New Roman" w:hAnsi="Times New Roman"/>
          <w:sz w:val="28"/>
          <w:szCs w:val="28"/>
        </w:rPr>
        <w:t>5. Контроль за выполнением настоящего постановления возложить</w:t>
      </w:r>
      <w:r w:rsidR="005A5D69">
        <w:rPr>
          <w:rFonts w:ascii="Times New Roman" w:hAnsi="Times New Roman"/>
          <w:sz w:val="28"/>
          <w:szCs w:val="28"/>
        </w:rPr>
        <w:t xml:space="preserve"> на</w:t>
      </w:r>
      <w:r w:rsidR="00FC15F9" w:rsidRPr="00FC15F9">
        <w:rPr>
          <w:rFonts w:ascii="Times New Roman" w:hAnsi="Times New Roman"/>
          <w:sz w:val="28"/>
          <w:szCs w:val="28"/>
        </w:rPr>
        <w:t xml:space="preserve"> </w:t>
      </w:r>
      <w:r w:rsidR="005A5D69" w:rsidRPr="005A5D69">
        <w:rPr>
          <w:rFonts w:ascii="Times New Roman" w:hAnsi="Times New Roman"/>
          <w:sz w:val="28"/>
          <w:szCs w:val="28"/>
        </w:rPr>
        <w:t>начальника Финансово-экономического управления Администрации</w:t>
      </w:r>
      <w:r w:rsidR="00357B44">
        <w:rPr>
          <w:rFonts w:ascii="Times New Roman" w:hAnsi="Times New Roman"/>
          <w:sz w:val="28"/>
          <w:szCs w:val="28"/>
        </w:rPr>
        <w:t xml:space="preserve"> Суджа</w:t>
      </w:r>
      <w:r w:rsidR="00B877D4">
        <w:rPr>
          <w:rFonts w:ascii="Times New Roman" w:hAnsi="Times New Roman"/>
          <w:sz w:val="28"/>
          <w:szCs w:val="28"/>
        </w:rPr>
        <w:t>н</w:t>
      </w:r>
      <w:r w:rsidR="00357B44">
        <w:rPr>
          <w:rFonts w:ascii="Times New Roman" w:hAnsi="Times New Roman"/>
          <w:sz w:val="28"/>
          <w:szCs w:val="28"/>
        </w:rPr>
        <w:t>ского</w:t>
      </w:r>
      <w:r w:rsidR="005A5D69" w:rsidRPr="005A5D69">
        <w:rPr>
          <w:rFonts w:ascii="Times New Roman" w:hAnsi="Times New Roman"/>
          <w:sz w:val="28"/>
          <w:szCs w:val="28"/>
        </w:rPr>
        <w:t xml:space="preserve"> района Курской области И.П. Бирюкову</w:t>
      </w:r>
      <w:r w:rsidR="005A5D69">
        <w:rPr>
          <w:rFonts w:ascii="Times New Roman" w:hAnsi="Times New Roman"/>
          <w:sz w:val="28"/>
          <w:szCs w:val="28"/>
        </w:rPr>
        <w:t>.</w:t>
      </w:r>
      <w:r w:rsidR="005A5D69" w:rsidRPr="00574033">
        <w:rPr>
          <w:sz w:val="24"/>
          <w:szCs w:val="24"/>
        </w:rPr>
        <w:t xml:space="preserve"> </w:t>
      </w:r>
    </w:p>
    <w:p w14:paraId="405DC5B2" w14:textId="77777777" w:rsidR="00FC15F9" w:rsidRPr="00FC15F9" w:rsidRDefault="00FC15F9" w:rsidP="00066A19">
      <w:pPr>
        <w:shd w:val="clear" w:color="auto" w:fill="FFFFFF"/>
        <w:spacing w:line="240" w:lineRule="atLeas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C15F9">
        <w:rPr>
          <w:rFonts w:ascii="Times New Roman" w:hAnsi="Times New Roman"/>
          <w:sz w:val="28"/>
          <w:szCs w:val="28"/>
        </w:rPr>
        <w:t>6. Постановление вступает в силу со дня его подписания.</w:t>
      </w:r>
    </w:p>
    <w:p w14:paraId="6876145B" w14:textId="77777777" w:rsidR="00FC15F9" w:rsidRPr="00FC15F9" w:rsidRDefault="00FC15F9" w:rsidP="00FC15F9">
      <w:pPr>
        <w:shd w:val="clear" w:color="auto" w:fill="FFFFFF"/>
        <w:spacing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14:paraId="14F7C6F8" w14:textId="77777777" w:rsidR="00FC15F9" w:rsidRPr="00FC15F9" w:rsidRDefault="00FC15F9" w:rsidP="00FC15F9">
      <w:pPr>
        <w:pStyle w:val="msonormalcxsplast"/>
        <w:spacing w:before="0" w:after="0" w:line="240" w:lineRule="atLeast"/>
        <w:contextualSpacing/>
        <w:jc w:val="both"/>
        <w:rPr>
          <w:sz w:val="28"/>
          <w:szCs w:val="28"/>
        </w:rPr>
      </w:pPr>
    </w:p>
    <w:p w14:paraId="0098DEC1" w14:textId="77777777" w:rsidR="00FC15F9" w:rsidRPr="00FC15F9" w:rsidRDefault="00FC15F9" w:rsidP="00FC15F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14:paraId="03A6509C" w14:textId="450870D2" w:rsidR="00FC15F9" w:rsidRPr="00FC15F9" w:rsidRDefault="00FC15F9" w:rsidP="00FC15F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C15F9">
        <w:rPr>
          <w:rFonts w:ascii="Times New Roman" w:hAnsi="Times New Roman"/>
          <w:sz w:val="28"/>
          <w:szCs w:val="28"/>
        </w:rPr>
        <w:t xml:space="preserve">Глава </w:t>
      </w:r>
      <w:r w:rsidR="005A5D69">
        <w:rPr>
          <w:rFonts w:ascii="Times New Roman" w:hAnsi="Times New Roman"/>
          <w:sz w:val="28"/>
          <w:szCs w:val="28"/>
        </w:rPr>
        <w:t>Суджанского</w:t>
      </w:r>
      <w:r w:rsidRPr="00FC15F9"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</w:p>
    <w:p w14:paraId="1E6F1085" w14:textId="16EB7621" w:rsidR="00FC15F9" w:rsidRPr="00FC15F9" w:rsidRDefault="00FC15F9" w:rsidP="00FC15F9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C15F9"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  </w:t>
      </w:r>
      <w:r w:rsidR="005A5D69">
        <w:rPr>
          <w:rFonts w:ascii="Times New Roman" w:hAnsi="Times New Roman"/>
          <w:sz w:val="28"/>
          <w:szCs w:val="28"/>
        </w:rPr>
        <w:t>А</w:t>
      </w:r>
      <w:r w:rsidRPr="00FC15F9">
        <w:rPr>
          <w:rFonts w:ascii="Times New Roman" w:hAnsi="Times New Roman"/>
          <w:sz w:val="28"/>
          <w:szCs w:val="28"/>
        </w:rPr>
        <w:t xml:space="preserve">. </w:t>
      </w:r>
      <w:r w:rsidR="005A5D69">
        <w:rPr>
          <w:rFonts w:ascii="Times New Roman" w:hAnsi="Times New Roman"/>
          <w:sz w:val="28"/>
          <w:szCs w:val="28"/>
        </w:rPr>
        <w:t>Богачёв</w:t>
      </w:r>
    </w:p>
    <w:p w14:paraId="25D984DC" w14:textId="77777777" w:rsidR="00FC15F9" w:rsidRPr="00FC15F9" w:rsidRDefault="00FC15F9" w:rsidP="00FC15F9">
      <w:pPr>
        <w:pStyle w:val="msonormalcxspmiddle"/>
        <w:spacing w:before="0" w:after="0" w:line="240" w:lineRule="atLeast"/>
        <w:contextualSpacing/>
        <w:jc w:val="both"/>
        <w:rPr>
          <w:sz w:val="28"/>
          <w:szCs w:val="28"/>
        </w:rPr>
      </w:pPr>
    </w:p>
    <w:p w14:paraId="24CAAB80" w14:textId="77777777" w:rsidR="00FC15F9" w:rsidRPr="00FC15F9" w:rsidRDefault="00FC15F9" w:rsidP="00FC15F9">
      <w:pPr>
        <w:jc w:val="both"/>
        <w:rPr>
          <w:rFonts w:ascii="Times New Roman" w:hAnsi="Times New Roman"/>
        </w:rPr>
      </w:pPr>
    </w:p>
    <w:p w14:paraId="1C467214" w14:textId="307EF88C" w:rsidR="00F52A92" w:rsidRDefault="00F52A92">
      <w:pPr>
        <w:pStyle w:val="ConsPlusNormal"/>
        <w:spacing w:before="240"/>
        <w:ind w:firstLine="540"/>
        <w:jc w:val="both"/>
      </w:pPr>
      <w:r>
        <w:t>.</w:t>
      </w:r>
    </w:p>
    <w:sectPr w:rsidR="00F52A92" w:rsidSect="00DB461D">
      <w:headerReference w:type="default" r:id="rId10"/>
      <w:pgSz w:w="11906" w:h="16838"/>
      <w:pgMar w:top="1440" w:right="1274" w:bottom="1440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C2B9" w14:textId="77777777" w:rsidR="00A21176" w:rsidRDefault="00A21176">
      <w:pPr>
        <w:spacing w:after="0" w:line="240" w:lineRule="auto"/>
      </w:pPr>
      <w:r>
        <w:separator/>
      </w:r>
    </w:p>
  </w:endnote>
  <w:endnote w:type="continuationSeparator" w:id="0">
    <w:p w14:paraId="0A3D084B" w14:textId="77777777" w:rsidR="00A21176" w:rsidRDefault="00A2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0966" w14:textId="77777777" w:rsidR="00A21176" w:rsidRDefault="00A21176">
      <w:pPr>
        <w:spacing w:after="0" w:line="240" w:lineRule="auto"/>
      </w:pPr>
      <w:r>
        <w:separator/>
      </w:r>
    </w:p>
  </w:footnote>
  <w:footnote w:type="continuationSeparator" w:id="0">
    <w:p w14:paraId="0A409759" w14:textId="77777777" w:rsidR="00A21176" w:rsidRDefault="00A2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2F6E" w14:textId="77777777" w:rsidR="006327D0" w:rsidRPr="00B8702A" w:rsidRDefault="006327D0" w:rsidP="00B8702A">
    <w:pPr>
      <w:pStyle w:val="a3"/>
    </w:pPr>
    <w:r w:rsidRPr="00B8702A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50440"/>
    <w:multiLevelType w:val="hybridMultilevel"/>
    <w:tmpl w:val="3B0A74BC"/>
    <w:lvl w:ilvl="0" w:tplc="CB66A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7AE5529"/>
    <w:multiLevelType w:val="hybridMultilevel"/>
    <w:tmpl w:val="8FE24830"/>
    <w:lvl w:ilvl="0" w:tplc="A2E848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6071374">
    <w:abstractNumId w:val="0"/>
  </w:num>
  <w:num w:numId="2" w16cid:durableId="466318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A9"/>
    <w:rsid w:val="00015B09"/>
    <w:rsid w:val="000229A9"/>
    <w:rsid w:val="00025D04"/>
    <w:rsid w:val="00036A53"/>
    <w:rsid w:val="000544BC"/>
    <w:rsid w:val="00060D62"/>
    <w:rsid w:val="00062353"/>
    <w:rsid w:val="00066A19"/>
    <w:rsid w:val="00077FEA"/>
    <w:rsid w:val="00091A9A"/>
    <w:rsid w:val="000B5CDC"/>
    <w:rsid w:val="000B6570"/>
    <w:rsid w:val="000B6746"/>
    <w:rsid w:val="000B7C03"/>
    <w:rsid w:val="000C78CD"/>
    <w:rsid w:val="000D54CB"/>
    <w:rsid w:val="000E7814"/>
    <w:rsid w:val="001103FC"/>
    <w:rsid w:val="00111BC5"/>
    <w:rsid w:val="00111E92"/>
    <w:rsid w:val="001155EA"/>
    <w:rsid w:val="00126DC4"/>
    <w:rsid w:val="00146626"/>
    <w:rsid w:val="001A537F"/>
    <w:rsid w:val="001B174D"/>
    <w:rsid w:val="001C64DC"/>
    <w:rsid w:val="001E2CC8"/>
    <w:rsid w:val="002468BC"/>
    <w:rsid w:val="00247FB5"/>
    <w:rsid w:val="002509A3"/>
    <w:rsid w:val="00250CC3"/>
    <w:rsid w:val="002601B8"/>
    <w:rsid w:val="00275C0E"/>
    <w:rsid w:val="00276FB1"/>
    <w:rsid w:val="00285D69"/>
    <w:rsid w:val="002A0B5E"/>
    <w:rsid w:val="002B1917"/>
    <w:rsid w:val="002B39C9"/>
    <w:rsid w:val="002C2A9C"/>
    <w:rsid w:val="002D5CFF"/>
    <w:rsid w:val="0031231A"/>
    <w:rsid w:val="003219E0"/>
    <w:rsid w:val="0032568E"/>
    <w:rsid w:val="00333136"/>
    <w:rsid w:val="00351127"/>
    <w:rsid w:val="0035261B"/>
    <w:rsid w:val="00357B44"/>
    <w:rsid w:val="00375C1E"/>
    <w:rsid w:val="0039622D"/>
    <w:rsid w:val="003A3093"/>
    <w:rsid w:val="003D4E8B"/>
    <w:rsid w:val="003E3C2A"/>
    <w:rsid w:val="00443BDD"/>
    <w:rsid w:val="00444E80"/>
    <w:rsid w:val="004519E1"/>
    <w:rsid w:val="00464C54"/>
    <w:rsid w:val="00470B7C"/>
    <w:rsid w:val="00476590"/>
    <w:rsid w:val="0047751F"/>
    <w:rsid w:val="004A2073"/>
    <w:rsid w:val="004F5D9D"/>
    <w:rsid w:val="005764BE"/>
    <w:rsid w:val="0059085F"/>
    <w:rsid w:val="00591B30"/>
    <w:rsid w:val="005A5D69"/>
    <w:rsid w:val="005E1402"/>
    <w:rsid w:val="005F0214"/>
    <w:rsid w:val="006215AF"/>
    <w:rsid w:val="00630140"/>
    <w:rsid w:val="006327D0"/>
    <w:rsid w:val="0069008B"/>
    <w:rsid w:val="006C7737"/>
    <w:rsid w:val="00700029"/>
    <w:rsid w:val="00707361"/>
    <w:rsid w:val="007166D5"/>
    <w:rsid w:val="0072640F"/>
    <w:rsid w:val="00740248"/>
    <w:rsid w:val="007C27E9"/>
    <w:rsid w:val="007F4687"/>
    <w:rsid w:val="008402E4"/>
    <w:rsid w:val="008444F3"/>
    <w:rsid w:val="008645F8"/>
    <w:rsid w:val="008652A3"/>
    <w:rsid w:val="0089174F"/>
    <w:rsid w:val="00893C1F"/>
    <w:rsid w:val="008B27E0"/>
    <w:rsid w:val="008B42D3"/>
    <w:rsid w:val="008E1B38"/>
    <w:rsid w:val="008F2D9E"/>
    <w:rsid w:val="00913196"/>
    <w:rsid w:val="00916F8D"/>
    <w:rsid w:val="009412A6"/>
    <w:rsid w:val="0094514B"/>
    <w:rsid w:val="00993274"/>
    <w:rsid w:val="009D6B08"/>
    <w:rsid w:val="009E4810"/>
    <w:rsid w:val="00A01E41"/>
    <w:rsid w:val="00A0522A"/>
    <w:rsid w:val="00A11680"/>
    <w:rsid w:val="00A173D8"/>
    <w:rsid w:val="00A21176"/>
    <w:rsid w:val="00A371C1"/>
    <w:rsid w:val="00A41E1E"/>
    <w:rsid w:val="00A95D4D"/>
    <w:rsid w:val="00AC2187"/>
    <w:rsid w:val="00AC4756"/>
    <w:rsid w:val="00AC49CC"/>
    <w:rsid w:val="00AE578F"/>
    <w:rsid w:val="00AE78E1"/>
    <w:rsid w:val="00AF5388"/>
    <w:rsid w:val="00AF53A8"/>
    <w:rsid w:val="00B016EE"/>
    <w:rsid w:val="00B5133C"/>
    <w:rsid w:val="00B70BCC"/>
    <w:rsid w:val="00B70E3C"/>
    <w:rsid w:val="00B75DDF"/>
    <w:rsid w:val="00B8702A"/>
    <w:rsid w:val="00B877D4"/>
    <w:rsid w:val="00B911E8"/>
    <w:rsid w:val="00BB2059"/>
    <w:rsid w:val="00BB439F"/>
    <w:rsid w:val="00BB4460"/>
    <w:rsid w:val="00BD0433"/>
    <w:rsid w:val="00BE45B7"/>
    <w:rsid w:val="00C11747"/>
    <w:rsid w:val="00C20501"/>
    <w:rsid w:val="00C73F1D"/>
    <w:rsid w:val="00C75FB5"/>
    <w:rsid w:val="00CC1B43"/>
    <w:rsid w:val="00CD335C"/>
    <w:rsid w:val="00CE32F0"/>
    <w:rsid w:val="00CF22D8"/>
    <w:rsid w:val="00D034E1"/>
    <w:rsid w:val="00D34172"/>
    <w:rsid w:val="00D942FB"/>
    <w:rsid w:val="00DB33F7"/>
    <w:rsid w:val="00DB461D"/>
    <w:rsid w:val="00DC7A3D"/>
    <w:rsid w:val="00DD3C85"/>
    <w:rsid w:val="00DE70F3"/>
    <w:rsid w:val="00DF3183"/>
    <w:rsid w:val="00E017DF"/>
    <w:rsid w:val="00E02B3C"/>
    <w:rsid w:val="00E45BED"/>
    <w:rsid w:val="00E72D87"/>
    <w:rsid w:val="00E94CC2"/>
    <w:rsid w:val="00E95316"/>
    <w:rsid w:val="00E95AC7"/>
    <w:rsid w:val="00ED0AB3"/>
    <w:rsid w:val="00ED4424"/>
    <w:rsid w:val="00F00A73"/>
    <w:rsid w:val="00F22458"/>
    <w:rsid w:val="00F52A92"/>
    <w:rsid w:val="00F626E2"/>
    <w:rsid w:val="00F648A8"/>
    <w:rsid w:val="00FA5FDF"/>
    <w:rsid w:val="00FB6FC9"/>
    <w:rsid w:val="00FC15F9"/>
    <w:rsid w:val="00FC62FC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A0C15BB"/>
  <w15:docId w15:val="{F46ACB7E-5A19-4521-9F00-B09D8BF2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91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A0B5E"/>
    <w:pPr>
      <w:keepNext/>
      <w:widowControl w:val="0"/>
      <w:spacing w:before="240" w:after="60" w:line="240" w:lineRule="auto"/>
      <w:outlineLvl w:val="0"/>
    </w:pPr>
    <w:rPr>
      <w:rFonts w:ascii="Arial" w:eastAsia="Courier New" w:hAnsi="Arial" w:cs="Arial"/>
      <w:b/>
      <w:bCs/>
      <w:color w:val="000000"/>
      <w:kern w:val="32"/>
      <w:sz w:val="32"/>
      <w:szCs w:val="32"/>
      <w:lang w:bidi="ru-RU"/>
    </w:rPr>
  </w:style>
  <w:style w:type="paragraph" w:styleId="5">
    <w:name w:val="heading 5"/>
    <w:basedOn w:val="a"/>
    <w:next w:val="a"/>
    <w:link w:val="50"/>
    <w:qFormat/>
    <w:rsid w:val="002A0B5E"/>
    <w:pPr>
      <w:widowControl w:val="0"/>
      <w:spacing w:before="240" w:after="60" w:line="240" w:lineRule="auto"/>
      <w:outlineLvl w:val="4"/>
    </w:pPr>
    <w:rPr>
      <w:rFonts w:ascii="Courier New" w:eastAsia="Courier New" w:hAnsi="Courier New" w:cs="Courier New"/>
      <w:b/>
      <w:bCs/>
      <w:i/>
      <w:iCs/>
      <w:color w:val="000000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91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B19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19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2B19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B1917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B1917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B191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2B191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2B191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870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8702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870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8702A"/>
    <w:rPr>
      <w:rFonts w:cs="Times New Roman"/>
    </w:rPr>
  </w:style>
  <w:style w:type="character" w:customStyle="1" w:styleId="10">
    <w:name w:val="Заголовок 1 Знак"/>
    <w:basedOn w:val="a0"/>
    <w:link w:val="1"/>
    <w:rsid w:val="002A0B5E"/>
    <w:rPr>
      <w:rFonts w:ascii="Arial" w:eastAsia="Courier New" w:hAnsi="Arial" w:cs="Arial"/>
      <w:b/>
      <w:bCs/>
      <w:color w:val="000000"/>
      <w:kern w:val="32"/>
      <w:sz w:val="32"/>
      <w:szCs w:val="32"/>
      <w:lang w:bidi="ru-RU"/>
    </w:rPr>
  </w:style>
  <w:style w:type="character" w:customStyle="1" w:styleId="50">
    <w:name w:val="Заголовок 5 Знак"/>
    <w:basedOn w:val="a0"/>
    <w:link w:val="5"/>
    <w:rsid w:val="002A0B5E"/>
    <w:rPr>
      <w:rFonts w:ascii="Courier New" w:eastAsia="Courier New" w:hAnsi="Courier New" w:cs="Courier New"/>
      <w:b/>
      <w:bCs/>
      <w:i/>
      <w:iCs/>
      <w:color w:val="000000"/>
      <w:sz w:val="26"/>
      <w:szCs w:val="26"/>
      <w:lang w:bidi="ru-RU"/>
    </w:rPr>
  </w:style>
  <w:style w:type="paragraph" w:styleId="a7">
    <w:name w:val="Normal (Web)"/>
    <w:basedOn w:val="a"/>
    <w:uiPriority w:val="99"/>
    <w:unhideWhenUsed/>
    <w:rsid w:val="00275C0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4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C54"/>
    <w:rPr>
      <w:rFonts w:ascii="Segoe UI" w:hAnsi="Segoe UI" w:cs="Segoe UI"/>
      <w:sz w:val="18"/>
      <w:szCs w:val="18"/>
    </w:rPr>
  </w:style>
  <w:style w:type="character" w:styleId="aa">
    <w:name w:val="Hyperlink"/>
    <w:rsid w:val="00FC15F9"/>
    <w:rPr>
      <w:color w:val="000080"/>
      <w:u w:val="single"/>
    </w:rPr>
  </w:style>
  <w:style w:type="paragraph" w:customStyle="1" w:styleId="msonormalcxspmiddle">
    <w:name w:val="msonormalcxspmiddle"/>
    <w:basedOn w:val="a"/>
    <w:rsid w:val="00FC15F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msonormalcxsplast">
    <w:name w:val="msonormalcxsplast"/>
    <w:basedOn w:val="a"/>
    <w:rsid w:val="00FC15F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b">
    <w:name w:val="Знак"/>
    <w:basedOn w:val="a"/>
    <w:rsid w:val="005A5D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AAD7-8659-445B-8B28-D4A3E5DD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Курской области от 25.04.2012 N 392-па(ред. от 23.03.2022)"Об утверждении Правил предоставления субсидий для реализации мероприятий по развитию малого и среднего предпринимательства"</vt:lpstr>
    </vt:vector>
  </TitlesOfParts>
  <Company>КонсультантПлюс Версия 4021.00.50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25.04.2012 N 392-па(ред. от 23.03.2022)"Об утверждении Правил предоставления субсидий для реализации мероприятий по развитию малого и среднего предпринимательства"</dc:title>
  <dc:creator>Начальник ОРМП</dc:creator>
  <cp:lastModifiedBy>Пользователь</cp:lastModifiedBy>
  <cp:revision>29</cp:revision>
  <cp:lastPrinted>2023-10-13T06:45:00Z</cp:lastPrinted>
  <dcterms:created xsi:type="dcterms:W3CDTF">2022-12-19T11:57:00Z</dcterms:created>
  <dcterms:modified xsi:type="dcterms:W3CDTF">2023-11-02T06:51:00Z</dcterms:modified>
</cp:coreProperties>
</file>