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9C54" w14:textId="0672B4E7" w:rsidR="001564C8" w:rsidRPr="003176A3" w:rsidRDefault="001564C8" w:rsidP="001564C8">
      <w:pPr>
        <w:ind w:left="426"/>
        <w:jc w:val="center"/>
        <w:rPr>
          <w:b/>
          <w:sz w:val="28"/>
          <w:szCs w:val="28"/>
        </w:rPr>
      </w:pPr>
    </w:p>
    <w:p w14:paraId="258F0C2C" w14:textId="0E06382F" w:rsidR="001564C8" w:rsidRDefault="008A2884" w:rsidP="001564C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564C8" w:rsidRPr="003176A3">
        <w:rPr>
          <w:b/>
          <w:sz w:val="28"/>
          <w:szCs w:val="28"/>
        </w:rPr>
        <w:t>аключения об экспертизе</w:t>
      </w:r>
    </w:p>
    <w:p w14:paraId="452B8952" w14:textId="1A01CBBE" w:rsidR="008A2884" w:rsidRDefault="008A2884" w:rsidP="001564C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правового нормативного акта Суджанского района, затрагивающего вопросы осуществления предпринимательской и инвестиционной деятельности</w:t>
      </w:r>
    </w:p>
    <w:p w14:paraId="1CEF2BC2" w14:textId="77777777" w:rsidR="00202D42" w:rsidRDefault="00202D42" w:rsidP="001564C8">
      <w:pPr>
        <w:ind w:left="426"/>
        <w:jc w:val="center"/>
        <w:rPr>
          <w:b/>
          <w:sz w:val="28"/>
          <w:szCs w:val="28"/>
        </w:rPr>
      </w:pPr>
    </w:p>
    <w:p w14:paraId="0F0B33D7" w14:textId="77777777" w:rsidR="00071B76" w:rsidRDefault="00071B76" w:rsidP="001564C8">
      <w:pPr>
        <w:ind w:left="426"/>
        <w:jc w:val="center"/>
        <w:rPr>
          <w:b/>
          <w:sz w:val="28"/>
          <w:szCs w:val="28"/>
        </w:rPr>
      </w:pPr>
    </w:p>
    <w:p w14:paraId="5F09E071" w14:textId="084EEDDA" w:rsidR="001564C8" w:rsidRDefault="00FE6BDF" w:rsidP="00071B76">
      <w:pPr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C44563">
        <w:rPr>
          <w:bCs/>
          <w:sz w:val="28"/>
          <w:szCs w:val="28"/>
        </w:rPr>
        <w:t xml:space="preserve">   </w:t>
      </w:r>
      <w:r w:rsidR="00071B76" w:rsidRPr="00071B7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преля</w:t>
      </w:r>
      <w:r w:rsidR="00071B76" w:rsidRPr="00071B76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071B76" w:rsidRPr="00071B76">
        <w:rPr>
          <w:bCs/>
          <w:sz w:val="28"/>
          <w:szCs w:val="28"/>
        </w:rPr>
        <w:t xml:space="preserve"> года</w:t>
      </w:r>
    </w:p>
    <w:p w14:paraId="10E39F9C" w14:textId="77777777" w:rsidR="00202D42" w:rsidRDefault="00202D42" w:rsidP="00071B76">
      <w:pPr>
        <w:ind w:left="426"/>
        <w:rPr>
          <w:bCs/>
          <w:sz w:val="28"/>
          <w:szCs w:val="28"/>
        </w:rPr>
      </w:pPr>
    </w:p>
    <w:p w14:paraId="481600CC" w14:textId="77777777" w:rsidR="00071B76" w:rsidRPr="00071B76" w:rsidRDefault="00071B76" w:rsidP="00071B76">
      <w:pPr>
        <w:ind w:left="426"/>
        <w:rPr>
          <w:bCs/>
          <w:sz w:val="28"/>
          <w:szCs w:val="28"/>
        </w:rPr>
      </w:pPr>
    </w:p>
    <w:p w14:paraId="5E9CA6F0" w14:textId="0DB84C63" w:rsidR="001564C8" w:rsidRDefault="001564C8" w:rsidP="001564C8">
      <w:pPr>
        <w:ind w:firstLine="426"/>
        <w:jc w:val="both"/>
      </w:pPr>
      <w:r>
        <w:rPr>
          <w:sz w:val="28"/>
          <w:szCs w:val="28"/>
        </w:rPr>
        <w:t xml:space="preserve"> Финансово-экономическое </w:t>
      </w:r>
      <w:r w:rsidR="00071B76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Администрации Суджанского района </w:t>
      </w:r>
      <w:r w:rsidRPr="003176A3">
        <w:rPr>
          <w:sz w:val="28"/>
          <w:szCs w:val="28"/>
        </w:rPr>
        <w:t xml:space="preserve">Курской области в соответствии с Порядком проведения экспертизы нормативных правовых актов </w:t>
      </w:r>
      <w:r>
        <w:rPr>
          <w:sz w:val="28"/>
          <w:szCs w:val="28"/>
        </w:rPr>
        <w:t xml:space="preserve">Суджанского </w:t>
      </w:r>
      <w:r w:rsidRPr="003176A3">
        <w:rPr>
          <w:sz w:val="28"/>
          <w:szCs w:val="28"/>
        </w:rPr>
        <w:t xml:space="preserve">района Курской области, затрагивающих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sz w:val="28"/>
          <w:szCs w:val="28"/>
        </w:rPr>
        <w:t xml:space="preserve">Суджанского </w:t>
      </w:r>
      <w:r w:rsidRPr="003176A3">
        <w:rPr>
          <w:sz w:val="28"/>
          <w:szCs w:val="28"/>
        </w:rPr>
        <w:t xml:space="preserve">района Курской области от </w:t>
      </w:r>
      <w:r>
        <w:rPr>
          <w:sz w:val="28"/>
          <w:szCs w:val="28"/>
        </w:rPr>
        <w:t>31.01.2023</w:t>
      </w:r>
      <w:r w:rsidRPr="003176A3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Pr="003176A3">
        <w:rPr>
          <w:sz w:val="28"/>
          <w:szCs w:val="28"/>
        </w:rPr>
        <w:t xml:space="preserve"> </w:t>
      </w:r>
      <w:r w:rsidR="00071B76">
        <w:rPr>
          <w:sz w:val="28"/>
          <w:szCs w:val="28"/>
        </w:rPr>
        <w:t xml:space="preserve">и </w:t>
      </w:r>
      <w:r w:rsidR="00071B76" w:rsidRPr="00071B76">
        <w:rPr>
          <w:sz w:val="28"/>
          <w:szCs w:val="28"/>
        </w:rPr>
        <w:t xml:space="preserve">в соответствии с планом проведения экспертиз муниципальных правовых актов, утвержденным распоряжением Администрации Суджанского района от </w:t>
      </w:r>
      <w:r w:rsidR="00E631B5">
        <w:rPr>
          <w:sz w:val="28"/>
          <w:szCs w:val="28"/>
        </w:rPr>
        <w:t>29</w:t>
      </w:r>
      <w:r w:rsidR="00071B76" w:rsidRPr="00071B76">
        <w:rPr>
          <w:sz w:val="28"/>
          <w:szCs w:val="28"/>
        </w:rPr>
        <w:t>.0</w:t>
      </w:r>
      <w:r w:rsidR="00E631B5">
        <w:rPr>
          <w:sz w:val="28"/>
          <w:szCs w:val="28"/>
        </w:rPr>
        <w:t>2</w:t>
      </w:r>
      <w:r w:rsidR="00071B76" w:rsidRPr="00071B76">
        <w:rPr>
          <w:sz w:val="28"/>
          <w:szCs w:val="28"/>
        </w:rPr>
        <w:t>.202</w:t>
      </w:r>
      <w:r w:rsidR="00E631B5">
        <w:rPr>
          <w:sz w:val="28"/>
          <w:szCs w:val="28"/>
        </w:rPr>
        <w:t>4</w:t>
      </w:r>
      <w:r w:rsidR="00071B76" w:rsidRPr="00071B76">
        <w:rPr>
          <w:sz w:val="28"/>
          <w:szCs w:val="28"/>
        </w:rPr>
        <w:t xml:space="preserve"> года №</w:t>
      </w:r>
      <w:r w:rsidR="00E631B5">
        <w:rPr>
          <w:sz w:val="28"/>
          <w:szCs w:val="28"/>
        </w:rPr>
        <w:t>57</w:t>
      </w:r>
      <w:r w:rsidR="00202D42">
        <w:rPr>
          <w:sz w:val="28"/>
          <w:szCs w:val="28"/>
        </w:rPr>
        <w:t xml:space="preserve">, </w:t>
      </w:r>
      <w:r w:rsidRPr="003176A3">
        <w:rPr>
          <w:sz w:val="28"/>
          <w:szCs w:val="28"/>
        </w:rPr>
        <w:t>рассмотрел</w:t>
      </w:r>
      <w:r w:rsidR="00071B7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564C8">
        <w:rPr>
          <w:sz w:val="28"/>
          <w:szCs w:val="28"/>
        </w:rPr>
        <w:t>Постановление Администрации Суджанского района от 1</w:t>
      </w:r>
      <w:r w:rsidR="00FE6BDF">
        <w:rPr>
          <w:sz w:val="28"/>
          <w:szCs w:val="28"/>
        </w:rPr>
        <w:t>1</w:t>
      </w:r>
      <w:r w:rsidRPr="001564C8">
        <w:rPr>
          <w:sz w:val="28"/>
          <w:szCs w:val="28"/>
        </w:rPr>
        <w:t>.12.202</w:t>
      </w:r>
      <w:r w:rsidR="00FE6BDF">
        <w:rPr>
          <w:sz w:val="28"/>
          <w:szCs w:val="28"/>
        </w:rPr>
        <w:t>3</w:t>
      </w:r>
      <w:r w:rsidRPr="001564C8">
        <w:rPr>
          <w:sz w:val="28"/>
          <w:szCs w:val="28"/>
        </w:rPr>
        <w:t xml:space="preserve"> года №82</w:t>
      </w:r>
      <w:r w:rsidR="00FE6BDF">
        <w:rPr>
          <w:sz w:val="28"/>
          <w:szCs w:val="28"/>
        </w:rPr>
        <w:t>8</w:t>
      </w:r>
      <w:r w:rsidRPr="001564C8">
        <w:rPr>
          <w:sz w:val="28"/>
          <w:szCs w:val="28"/>
        </w:rPr>
        <w:t xml:space="preserve"> «Об утверждении муниципальной программы Суджанского района «Развитие малого и среднего предпринимательства в Суджанском районе Курской области на 202</w:t>
      </w:r>
      <w:r w:rsidR="00FE6BDF">
        <w:rPr>
          <w:sz w:val="28"/>
          <w:szCs w:val="28"/>
        </w:rPr>
        <w:t>4</w:t>
      </w:r>
      <w:r w:rsidRPr="001564C8">
        <w:rPr>
          <w:sz w:val="28"/>
          <w:szCs w:val="28"/>
        </w:rPr>
        <w:t>-202</w:t>
      </w:r>
      <w:r w:rsidR="00FE6BDF">
        <w:rPr>
          <w:sz w:val="28"/>
          <w:szCs w:val="28"/>
        </w:rPr>
        <w:t>6</w:t>
      </w:r>
      <w:r w:rsidRPr="001564C8">
        <w:rPr>
          <w:sz w:val="28"/>
          <w:szCs w:val="28"/>
        </w:rPr>
        <w:t xml:space="preserve"> годы</w:t>
      </w:r>
      <w:r w:rsidR="00071B76">
        <w:rPr>
          <w:sz w:val="28"/>
          <w:szCs w:val="28"/>
        </w:rPr>
        <w:t>»</w:t>
      </w:r>
      <w:r w:rsidRPr="001564C8">
        <w:rPr>
          <w:sz w:val="28"/>
          <w:szCs w:val="28"/>
        </w:rPr>
        <w:t>, опубликованное на сайте муниципального района «Суджанский район» Курской области в сети «Интернет</w:t>
      </w:r>
      <w:r w:rsidR="00FE6BDF">
        <w:rPr>
          <w:sz w:val="28"/>
          <w:szCs w:val="28"/>
        </w:rPr>
        <w:t xml:space="preserve">» </w:t>
      </w:r>
      <w:hyperlink r:id="rId4" w:history="1">
        <w:r w:rsidR="00FE6BDF" w:rsidRPr="00B3112E">
          <w:rPr>
            <w:rStyle w:val="a4"/>
            <w:sz w:val="28"/>
            <w:szCs w:val="28"/>
          </w:rPr>
          <w:t>https://sudzhanskij-r38.gosweb.gosuslugi.ru/deyatelnost/ekonomika/otsenka-reguliruyuschego-vozdeystviya/</w:t>
        </w:r>
      </w:hyperlink>
    </w:p>
    <w:p w14:paraId="3D9D812A" w14:textId="0EA6B4FC" w:rsidR="001564C8" w:rsidRPr="003176A3" w:rsidRDefault="001564C8" w:rsidP="001564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76A3">
        <w:rPr>
          <w:sz w:val="28"/>
          <w:szCs w:val="28"/>
        </w:rPr>
        <w:t xml:space="preserve">астоящее заключение подготовлено </w:t>
      </w:r>
      <w:r>
        <w:rPr>
          <w:sz w:val="28"/>
          <w:szCs w:val="28"/>
        </w:rPr>
        <w:t>впервые.</w:t>
      </w:r>
    </w:p>
    <w:p w14:paraId="348C2C06" w14:textId="635FC430" w:rsidR="001564C8" w:rsidRPr="00A94ADF" w:rsidRDefault="001564C8" w:rsidP="001564C8">
      <w:pPr>
        <w:jc w:val="both"/>
      </w:pPr>
      <w:r>
        <w:rPr>
          <w:sz w:val="28"/>
          <w:szCs w:val="28"/>
        </w:rPr>
        <w:t xml:space="preserve">      Финансово-экономическим </w:t>
      </w:r>
      <w:r w:rsidR="007D7C73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</w:t>
      </w:r>
      <w:r w:rsidRPr="003176A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Суджанского </w:t>
      </w:r>
      <w:r w:rsidRPr="003176A3">
        <w:rPr>
          <w:sz w:val="28"/>
          <w:szCs w:val="28"/>
        </w:rPr>
        <w:t xml:space="preserve">района Курской области проведены публичные консультации в сроки с </w:t>
      </w:r>
      <w:r w:rsidR="004966B0">
        <w:rPr>
          <w:sz w:val="28"/>
          <w:szCs w:val="28"/>
        </w:rPr>
        <w:t>0</w:t>
      </w:r>
      <w:r w:rsidR="00FE6BD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FE6BD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E6BDF">
        <w:rPr>
          <w:sz w:val="28"/>
          <w:szCs w:val="28"/>
        </w:rPr>
        <w:t>4</w:t>
      </w:r>
      <w:r w:rsidRPr="003176A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4966B0">
        <w:rPr>
          <w:sz w:val="28"/>
          <w:szCs w:val="28"/>
        </w:rPr>
        <w:t>0</w:t>
      </w:r>
      <w:r w:rsidR="00FE6BD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FE6BD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E6B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3176A3">
        <w:rPr>
          <w:sz w:val="28"/>
          <w:szCs w:val="28"/>
        </w:rPr>
        <w:t>.</w:t>
      </w:r>
      <w:r w:rsidRPr="00A94ADF">
        <w:t xml:space="preserve">                                                                             </w:t>
      </w:r>
    </w:p>
    <w:p w14:paraId="0081BE1F" w14:textId="436AD97F" w:rsidR="001564C8" w:rsidRPr="003176A3" w:rsidRDefault="001564C8" w:rsidP="0015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6A3">
        <w:rPr>
          <w:sz w:val="28"/>
          <w:szCs w:val="28"/>
        </w:rPr>
        <w:t>Информация об экспертизе нормативного правового акта размещена</w:t>
      </w:r>
      <w:r>
        <w:rPr>
          <w:sz w:val="28"/>
          <w:szCs w:val="28"/>
        </w:rPr>
        <w:t xml:space="preserve"> Финансово-экономическим </w:t>
      </w:r>
      <w:r w:rsidR="00202D42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</w:t>
      </w:r>
      <w:r w:rsidRPr="003176A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Суджанского </w:t>
      </w:r>
      <w:r w:rsidRPr="003176A3">
        <w:rPr>
          <w:sz w:val="28"/>
          <w:szCs w:val="28"/>
        </w:rPr>
        <w:t>района Курской области на официальном сайте в информационно-телекоммуникационной сети «Интернет» по адресу:</w:t>
      </w:r>
      <w:hyperlink r:id="rId5" w:history="1">
        <w:r w:rsidR="00FE6BDF" w:rsidRPr="00FE6BDF">
          <w:rPr>
            <w:rStyle w:val="a4"/>
            <w:sz w:val="28"/>
            <w:szCs w:val="28"/>
          </w:rPr>
          <w:t>https://sudzhanskij-r38.gosweb.gosuslugi.ru/deyatelnost/ekonomika/otsenka-reguliruyuschego-vozdeystviya/</w:t>
        </w:r>
      </w:hyperlink>
    </w:p>
    <w:p w14:paraId="6392ECFB" w14:textId="40ABE94D" w:rsidR="001564C8" w:rsidRDefault="001564C8" w:rsidP="001564C8">
      <w:pPr>
        <w:rPr>
          <w:rFonts w:eastAsiaTheme="minorHAnsi"/>
          <w:snapToGrid/>
          <w:kern w:val="2"/>
          <w:sz w:val="28"/>
          <w:szCs w:val="28"/>
          <w:lang w:eastAsia="en-US"/>
          <w14:ligatures w14:val="standardContextual"/>
        </w:rPr>
      </w:pPr>
      <w:r w:rsidRPr="003176A3">
        <w:rPr>
          <w:sz w:val="28"/>
          <w:szCs w:val="28"/>
        </w:rPr>
        <w:tab/>
        <w:t xml:space="preserve">На основе проведенной экспертизы нормативного правового акта </w:t>
      </w:r>
      <w:r w:rsidR="00202D42">
        <w:rPr>
          <w:sz w:val="28"/>
          <w:szCs w:val="28"/>
        </w:rPr>
        <w:t>было установлено</w:t>
      </w:r>
      <w:r w:rsidRPr="008A2884">
        <w:rPr>
          <w:rFonts w:eastAsiaTheme="minorHAnsi"/>
          <w:snapToGrid/>
          <w:kern w:val="2"/>
          <w:sz w:val="28"/>
          <w:szCs w:val="28"/>
          <w:lang w:eastAsia="en-US"/>
          <w14:ligatures w14:val="standardContextual"/>
        </w:rPr>
        <w:t>, что в муниципальном нормативно правовом акте не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«Суджанский район Курской области»</w:t>
      </w:r>
      <w:r w:rsidR="008A2884">
        <w:rPr>
          <w:rFonts w:eastAsiaTheme="minorHAnsi"/>
          <w:snapToGrid/>
          <w:kern w:val="2"/>
          <w:sz w:val="28"/>
          <w:szCs w:val="28"/>
          <w:lang w:eastAsia="en-US"/>
          <w14:ligatures w14:val="standardContextual"/>
        </w:rPr>
        <w:t>.</w:t>
      </w:r>
    </w:p>
    <w:p w14:paraId="45685A23" w14:textId="77777777" w:rsidR="00202D42" w:rsidRDefault="00202D42" w:rsidP="001564C8">
      <w:pPr>
        <w:rPr>
          <w:rFonts w:eastAsiaTheme="minorHAnsi"/>
          <w:snapToGrid/>
          <w:kern w:val="2"/>
          <w:sz w:val="28"/>
          <w:szCs w:val="28"/>
          <w:lang w:eastAsia="en-US"/>
          <w14:ligatures w14:val="standardContextual"/>
        </w:rPr>
      </w:pPr>
    </w:p>
    <w:p w14:paraId="4E832852" w14:textId="77777777" w:rsidR="00202D42" w:rsidRPr="00202D42" w:rsidRDefault="00202D42" w:rsidP="001564C8">
      <w:pPr>
        <w:rPr>
          <w:sz w:val="28"/>
          <w:szCs w:val="28"/>
        </w:rPr>
      </w:pPr>
    </w:p>
    <w:p w14:paraId="6501BB50" w14:textId="3E4F6086" w:rsidR="008A2884" w:rsidRPr="008A2884" w:rsidRDefault="008A2884" w:rsidP="001564C8">
      <w:pPr>
        <w:rPr>
          <w:rFonts w:eastAsiaTheme="minorHAnsi"/>
          <w:snapToGrid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lastRenderedPageBreak/>
        <w:t xml:space="preserve">        </w:t>
      </w:r>
      <w:r w:rsidRPr="008A2884">
        <w:rPr>
          <w:sz w:val="28"/>
          <w:szCs w:val="28"/>
        </w:rPr>
        <w:t>Финансово-экономическое Управление Администрации Суджанского района Курской области считает целесообразным сохранение действующего правового акта</w:t>
      </w:r>
      <w:r w:rsidR="00071B76">
        <w:rPr>
          <w:sz w:val="28"/>
          <w:szCs w:val="28"/>
        </w:rPr>
        <w:t>.</w:t>
      </w:r>
    </w:p>
    <w:p w14:paraId="73EF72BD" w14:textId="169A4B27" w:rsidR="001564C8" w:rsidRDefault="001564C8" w:rsidP="001564C8">
      <w:pPr>
        <w:jc w:val="both"/>
        <w:rPr>
          <w:sz w:val="28"/>
          <w:szCs w:val="28"/>
        </w:rPr>
      </w:pPr>
    </w:p>
    <w:p w14:paraId="7F0C7BE4" w14:textId="77777777" w:rsidR="00202D42" w:rsidRDefault="00202D42" w:rsidP="001564C8">
      <w:pPr>
        <w:jc w:val="both"/>
        <w:rPr>
          <w:sz w:val="28"/>
          <w:szCs w:val="28"/>
        </w:rPr>
      </w:pPr>
    </w:p>
    <w:p w14:paraId="569FFCDE" w14:textId="77777777" w:rsidR="00202D42" w:rsidRDefault="00202D42" w:rsidP="001564C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14:paraId="22D2A141" w14:textId="05810180" w:rsidR="00202D42" w:rsidRDefault="00202D42" w:rsidP="001564C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Суджанского</w:t>
      </w:r>
    </w:p>
    <w:p w14:paraId="37A15D11" w14:textId="3BC2889B" w:rsidR="00202D42" w:rsidRPr="008A2884" w:rsidRDefault="00202D42" w:rsidP="001564C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Курской области                                                               И.П. Бирюкова</w:t>
      </w:r>
    </w:p>
    <w:p w14:paraId="3385C548" w14:textId="3469DCAE" w:rsidR="001564C8" w:rsidRPr="00A94ADF" w:rsidRDefault="001564C8" w:rsidP="001564C8">
      <w:pPr>
        <w:jc w:val="center"/>
      </w:pPr>
      <w:r w:rsidRPr="00A94ADF">
        <w:t>.</w:t>
      </w:r>
    </w:p>
    <w:p w14:paraId="0DD87200" w14:textId="7D374359" w:rsidR="001564C8" w:rsidRPr="00263EB7" w:rsidRDefault="001564C8" w:rsidP="008A2884">
      <w:r>
        <w:rPr>
          <w:sz w:val="28"/>
          <w:szCs w:val="28"/>
        </w:rPr>
        <w:t xml:space="preserve">                                                </w:t>
      </w:r>
    </w:p>
    <w:sectPr w:rsidR="001564C8" w:rsidRPr="0026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3"/>
    <w:rsid w:val="00071B76"/>
    <w:rsid w:val="001564C8"/>
    <w:rsid w:val="00202D42"/>
    <w:rsid w:val="002F2C93"/>
    <w:rsid w:val="004966B0"/>
    <w:rsid w:val="007D7C73"/>
    <w:rsid w:val="008A2884"/>
    <w:rsid w:val="00C44563"/>
    <w:rsid w:val="00E631B5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209F"/>
  <w15:chartTrackingRefBased/>
  <w15:docId w15:val="{1D2A9731-83F9-45C3-B85B-BC4F689A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C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564C8"/>
    <w:pPr>
      <w:widowControl/>
      <w:spacing w:after="160" w:line="240" w:lineRule="exact"/>
    </w:pPr>
    <w:rPr>
      <w:rFonts w:ascii="Verdana" w:hAnsi="Verdana" w:cs="Verdana"/>
      <w:snapToGrid/>
      <w:lang w:val="en-US" w:eastAsia="en-US"/>
    </w:rPr>
  </w:style>
  <w:style w:type="character" w:styleId="a4">
    <w:name w:val="Hyperlink"/>
    <w:basedOn w:val="a0"/>
    <w:uiPriority w:val="99"/>
    <w:unhideWhenUsed/>
    <w:rsid w:val="001564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zhanskij-r38.gosweb.gosuslugi.ru/deyatelnost/ekonomika/otsenka-reguliruyuschego-vozdeystviya/" TargetMode="External"/><Relationship Id="rId4" Type="http://schemas.openxmlformats.org/officeDocument/2006/relationships/hyperlink" Target="https://sudzhanskij-r38.gosweb.gosuslugi.ru/deyatelnost/ekonomika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2023-08-18T06:28:00Z</cp:lastPrinted>
  <dcterms:created xsi:type="dcterms:W3CDTF">2023-08-18T06:03:00Z</dcterms:created>
  <dcterms:modified xsi:type="dcterms:W3CDTF">2024-04-26T06:02:00Z</dcterms:modified>
</cp:coreProperties>
</file>