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FD2" w:rsidRDefault="00B76FD2" w:rsidP="00B76FD2">
      <w:pPr>
        <w:pStyle w:val="1"/>
        <w:shd w:val="clear" w:color="auto" w:fill="FFFFFF"/>
        <w:spacing w:before="0" w:after="300" w:line="390" w:lineRule="atLeast"/>
        <w:textAlignment w:val="baseline"/>
        <w:rPr>
          <w:rFonts w:ascii="Arial" w:hAnsi="Arial" w:cs="Arial"/>
          <w:color w:val="555555"/>
          <w:spacing w:val="-15"/>
          <w:sz w:val="32"/>
          <w:szCs w:val="32"/>
        </w:rPr>
      </w:pPr>
      <w:r>
        <w:rPr>
          <w:rFonts w:ascii="Arial" w:hAnsi="Arial" w:cs="Arial"/>
          <w:color w:val="555555"/>
          <w:spacing w:val="-15"/>
          <w:sz w:val="32"/>
          <w:szCs w:val="32"/>
        </w:rPr>
        <w:t xml:space="preserve">Отдел АПК и природопользования Администрации </w:t>
      </w:r>
      <w:proofErr w:type="spellStart"/>
      <w:r>
        <w:rPr>
          <w:rFonts w:ascii="Arial" w:hAnsi="Arial" w:cs="Arial"/>
          <w:color w:val="555555"/>
          <w:spacing w:val="-15"/>
          <w:sz w:val="32"/>
          <w:szCs w:val="32"/>
        </w:rPr>
        <w:t>Суджанского</w:t>
      </w:r>
      <w:proofErr w:type="spellEnd"/>
      <w:r>
        <w:rPr>
          <w:rFonts w:ascii="Arial" w:hAnsi="Arial" w:cs="Arial"/>
          <w:color w:val="555555"/>
          <w:spacing w:val="-15"/>
          <w:sz w:val="32"/>
          <w:szCs w:val="32"/>
        </w:rPr>
        <w:t xml:space="preserve"> района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Начальник отдела Данилова Людмила Николаевна,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тел. 8 920-709-00-71* 401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Понедельник-Пятница с 8:00 до 17:00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Перерыв с 12:00 до 13:00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proofErr w:type="spellStart"/>
      <w:r>
        <w:rPr>
          <w:rFonts w:ascii="inherit" w:hAnsi="inherit" w:cs="Arial"/>
          <w:color w:val="555555"/>
          <w:sz w:val="18"/>
          <w:szCs w:val="18"/>
        </w:rPr>
        <w:t>Суббота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,В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оскресенье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- Выходной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Отдел АПК и природопользования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является структурным подразделением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обеспечивающим на его территории осуществление единой государственной и муниципальной политики в области управления агропромышленным комплексом.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1.2.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 xml:space="preserve">Отдел АПК и природопользования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нормативно-правовыми актами Курской области, Уставом муниципального района "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Суджанский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район" Курской области, решениями Представительного Собрания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Кодексом этики и служебного поведения муниципальных служащих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правилами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внутреннего трудового распорядка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постановлениями и распоряжениями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области, настоящим положением.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1.3. Отдел АПК и природопользования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осуществляет свою деятельность во взаимодействии с органами государственной власти Курской области, структурными подразделениями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района, органами местного самоуправления, общественными организациями.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1.4. Расходы на содержание отдела АПК и природопользования осуществляются за счет общих средств (в пределах общей сметы расходов)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1.5. Почтовый адрес и местонахождение отдела АПК и природопользования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области: 307800, Курская область, г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.С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уджа, ул.Ленина, 3.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1.6. Отдел АПК и природопользования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не является юридическим лицом.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Основными задачами отдела АПК и природопользования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являются: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2.1. Реализация основных направлений единой государственной, муниципальной политики в агропромышленном комплексе, осуществление мер по стабилизации и увеличению объемов производства сельскохозяйственной продукции.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2.2. Организация эффективного управления и определение приоритетных направлений развития сельскохозяйственного производства, обеспечение населения района продуктами питания.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2.3. Содействие формированию в агропромышленном комплексе рыночных отношений, развитию предпринимательства и кооперации, агропромышленной интеграции, организации рынка сельскохозяйственной продукции, сырья и продовольствия, обеспечению защиты интересов отечественных товаропроизводителей в сфере агропромышленного производства.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2.4. Организация комплексной механизации производства и хранения сельскохозяйственной продукции,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контроля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эксплуатацией, ремонтом и хранением сельскохозяйственной техники. Оказание содействия в поставках сельскохозяйственной техники и запасных частей.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2.5.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использованием земельных угодий АПК района. Организация работ по повышению плодородия почв.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2.6.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увеличением поголовья скота и повышением его продуктивности. Организация и контроль содержания скота и заготовки кормов.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2.7. Участие в разработке и создании сети оптовых продовольственных рынков, других структур по реализации сельскохозяйственной продукции, сырья и товаров продовольственного назначения.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lastRenderedPageBreak/>
        <w:t>2.8. Оказание содействия в организации подготовки кадров для агропромышленного комплекса и повышения их квалификации.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2.9. Информирование государственных и муниципальных органов власти, предприятий, учреждений, организаций и граждан по вопросам сельского хозяйства.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2.10.Осуществление установленных законодательством полномочий муниципального района в области экологической экспертизы.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2.11. Экологическое просвещение населения района в целях формирования экологической культуры в обществе, воспитания бережного отношения к природе, рационального использования природных ресурсов.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Отдел АПК и природопользования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 соответствии с возложенными на него задачами и в пределах своей компетенции выполняет следующие функции: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3.1. Осуществляет государственную, муниципальную политику в области агропромышленного комплекса на территории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3.2. Организует разработку предложений по основным направлениям аграрной политики, структурной перестройки отраслей сельского хозяйства, предприятий и организаций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агросервисного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обслуживания, прогнозирует их развитие.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3.3. Разрабатывает и реализует меры, направленные на увеличение сельскохозяйственного производства и рационального использования сельскохозяйственного сырья.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3.4. Организует мероприятия для участия предприятий агропромышленного комплекса в федеральных, областных и муниципальных целевых программах развития АПК.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3.5. Анализирует финансовую деятельность сельскохозяйственных предприятий и организаций АПК.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3.6. Организует разработку, заключение и выполнение региональных соглашений и коллективных договоров по вопросам сельского хозяйства и продовольствия.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3.7. Осуществляет развитие интеграции сельскохозяйственного производства и перерабатывающей промышленности путем всемерного укрепления прямых связей акционерных обществ и крестьянских (фермерских) хозяй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ств с пр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>едприятиями по переработке сельскохозяйственной продукции на основе взаимной экономической заинтересованности.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3.8. Организует семинары-совещания по обмену опытом работы, взаимопроверки между хозяйствами.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3.9. Осуществляет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правильной организацией и ведением бухгалтерского учета в подведомственных предприятиях АПК. Принимает бухгалтерские балансы и отчеты сельскохозяйственных предприятий. Составляет сводные отчеты и представляет их в установленном порядке в соответствующие органы.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3.10. Осуществляет сбор и анализ статистической и оперативной отчетности по вопросам сельского хозяйства. Составляет отчеты и представляет в соответствующие органы.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3.11. Осуществляет в соответствии с действующим законодательством кадровую политику и содействует подготовке, переподготовке и повышению квалификации рабочих кадров и специалистов сельского хозяйства.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3.12. Взаимодействует с природоохранными и другими органами и организациями в целях создания благоприятной экологической обстановки и экологической безопасности в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Суджанском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районе.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3.13. Осуществляет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контроль за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качеством и полнотой природоохранных работ.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3.14. Организует экологические работы, реализует меры по развитию экологического воспитания, образования и просвещения населения в данной сфере.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3.15. Организует </w:t>
      </w:r>
      <w:proofErr w:type="gramStart"/>
      <w:r>
        <w:rPr>
          <w:rFonts w:ascii="inherit" w:hAnsi="inherit" w:cs="Arial"/>
          <w:color w:val="555555"/>
          <w:sz w:val="18"/>
          <w:szCs w:val="18"/>
        </w:rPr>
        <w:t>своевременное</w:t>
      </w:r>
      <w:proofErr w:type="gramEnd"/>
      <w:r>
        <w:rPr>
          <w:rFonts w:ascii="inherit" w:hAnsi="inherit" w:cs="Arial"/>
          <w:color w:val="555555"/>
          <w:sz w:val="18"/>
          <w:szCs w:val="18"/>
        </w:rPr>
        <w:t xml:space="preserve"> рассмотрений жалоб, заявлений и обращений граждан, принимает по ним необходимые меры, проводит прием граждан по вопросам, относящимся к компетенции отдела АПК и природопользования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 xml:space="preserve">3.16. Осуществляет учет, комплектование, хранение и использование архивных документов, образующихся в процессе деятельности отдела АПК и природопользования Администрации </w:t>
      </w:r>
      <w:proofErr w:type="spellStart"/>
      <w:r>
        <w:rPr>
          <w:rFonts w:ascii="inherit" w:hAnsi="inherit" w:cs="Arial"/>
          <w:color w:val="555555"/>
          <w:sz w:val="18"/>
          <w:szCs w:val="18"/>
        </w:rPr>
        <w:t>Суджанского</w:t>
      </w:r>
      <w:proofErr w:type="spellEnd"/>
      <w:r>
        <w:rPr>
          <w:rFonts w:ascii="inherit" w:hAnsi="inherit" w:cs="Arial"/>
          <w:color w:val="555555"/>
          <w:sz w:val="18"/>
          <w:szCs w:val="18"/>
        </w:rPr>
        <w:t xml:space="preserve"> района Курской области в соответствии с законодательством Российской Федерации, области и района.</w:t>
      </w:r>
    </w:p>
    <w:p w:rsidR="00B76FD2" w:rsidRDefault="00B76FD2" w:rsidP="00B76FD2">
      <w:pPr>
        <w:pStyle w:val="a7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inherit" w:hAnsi="inherit" w:cs="Arial"/>
          <w:color w:val="555555"/>
          <w:sz w:val="18"/>
          <w:szCs w:val="18"/>
        </w:rPr>
      </w:pPr>
      <w:r>
        <w:rPr>
          <w:rFonts w:ascii="inherit" w:hAnsi="inherit" w:cs="Arial"/>
          <w:color w:val="555555"/>
          <w:sz w:val="18"/>
          <w:szCs w:val="18"/>
        </w:rPr>
        <w:t>3.17. Выполняет другие функции в соответствии с действующим законодательством.</w:t>
      </w:r>
    </w:p>
    <w:p w:rsidR="000E31A0" w:rsidRPr="00B76FD2" w:rsidRDefault="000E31A0" w:rsidP="00B76FD2">
      <w:pPr>
        <w:rPr>
          <w:szCs w:val="28"/>
        </w:rPr>
      </w:pPr>
    </w:p>
    <w:sectPr w:rsidR="000E31A0" w:rsidRPr="00B76FD2" w:rsidSect="00854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6C17"/>
    <w:multiLevelType w:val="multilevel"/>
    <w:tmpl w:val="1C0EC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48480D"/>
    <w:multiLevelType w:val="multilevel"/>
    <w:tmpl w:val="D624B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9A1155"/>
    <w:multiLevelType w:val="multilevel"/>
    <w:tmpl w:val="31B4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9408C"/>
    <w:multiLevelType w:val="multilevel"/>
    <w:tmpl w:val="37DC5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AE714E"/>
    <w:multiLevelType w:val="multilevel"/>
    <w:tmpl w:val="0E7E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532411"/>
    <w:multiLevelType w:val="multilevel"/>
    <w:tmpl w:val="9C120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E66092"/>
    <w:rsid w:val="00022C3F"/>
    <w:rsid w:val="00026599"/>
    <w:rsid w:val="00042D6B"/>
    <w:rsid w:val="00044031"/>
    <w:rsid w:val="00053400"/>
    <w:rsid w:val="00061430"/>
    <w:rsid w:val="00062369"/>
    <w:rsid w:val="00066475"/>
    <w:rsid w:val="0006661C"/>
    <w:rsid w:val="0007661A"/>
    <w:rsid w:val="00077589"/>
    <w:rsid w:val="00086313"/>
    <w:rsid w:val="00092442"/>
    <w:rsid w:val="00093CC5"/>
    <w:rsid w:val="000A27A5"/>
    <w:rsid w:val="000A36AA"/>
    <w:rsid w:val="000C633F"/>
    <w:rsid w:val="000D62EB"/>
    <w:rsid w:val="000D6604"/>
    <w:rsid w:val="000E31A0"/>
    <w:rsid w:val="000F3208"/>
    <w:rsid w:val="000F5905"/>
    <w:rsid w:val="00101812"/>
    <w:rsid w:val="00160579"/>
    <w:rsid w:val="00160B7F"/>
    <w:rsid w:val="0016638E"/>
    <w:rsid w:val="001668BF"/>
    <w:rsid w:val="0017398D"/>
    <w:rsid w:val="00174F79"/>
    <w:rsid w:val="00177A5C"/>
    <w:rsid w:val="00191464"/>
    <w:rsid w:val="00193B23"/>
    <w:rsid w:val="001A171C"/>
    <w:rsid w:val="001A4E81"/>
    <w:rsid w:val="001A66A5"/>
    <w:rsid w:val="001A6CE8"/>
    <w:rsid w:val="001B13BE"/>
    <w:rsid w:val="001B7403"/>
    <w:rsid w:val="001D0458"/>
    <w:rsid w:val="001D3EE8"/>
    <w:rsid w:val="001D60EF"/>
    <w:rsid w:val="001E62BE"/>
    <w:rsid w:val="00200AC6"/>
    <w:rsid w:val="00200FE5"/>
    <w:rsid w:val="00202819"/>
    <w:rsid w:val="0020568C"/>
    <w:rsid w:val="00212849"/>
    <w:rsid w:val="00214739"/>
    <w:rsid w:val="00220C63"/>
    <w:rsid w:val="00224CEC"/>
    <w:rsid w:val="002277BC"/>
    <w:rsid w:val="00237ECB"/>
    <w:rsid w:val="0024228A"/>
    <w:rsid w:val="00244B9B"/>
    <w:rsid w:val="00275581"/>
    <w:rsid w:val="00281E29"/>
    <w:rsid w:val="00281F5E"/>
    <w:rsid w:val="002850F9"/>
    <w:rsid w:val="00292461"/>
    <w:rsid w:val="002930FF"/>
    <w:rsid w:val="002A7176"/>
    <w:rsid w:val="002B09EA"/>
    <w:rsid w:val="002B3386"/>
    <w:rsid w:val="002C23A4"/>
    <w:rsid w:val="002D1683"/>
    <w:rsid w:val="002D444F"/>
    <w:rsid w:val="002D6042"/>
    <w:rsid w:val="002D76FC"/>
    <w:rsid w:val="002E6C5D"/>
    <w:rsid w:val="002E72A7"/>
    <w:rsid w:val="002F081C"/>
    <w:rsid w:val="002F291A"/>
    <w:rsid w:val="00300F78"/>
    <w:rsid w:val="00324DFE"/>
    <w:rsid w:val="003257CC"/>
    <w:rsid w:val="00330166"/>
    <w:rsid w:val="00342020"/>
    <w:rsid w:val="003462EB"/>
    <w:rsid w:val="00355593"/>
    <w:rsid w:val="00361A4A"/>
    <w:rsid w:val="003668D4"/>
    <w:rsid w:val="003676AB"/>
    <w:rsid w:val="00370B49"/>
    <w:rsid w:val="00372FA0"/>
    <w:rsid w:val="00376F98"/>
    <w:rsid w:val="00384AE3"/>
    <w:rsid w:val="00390E61"/>
    <w:rsid w:val="003A4021"/>
    <w:rsid w:val="003A5F0D"/>
    <w:rsid w:val="003A6487"/>
    <w:rsid w:val="003B3FD5"/>
    <w:rsid w:val="003B6C72"/>
    <w:rsid w:val="003C19C1"/>
    <w:rsid w:val="003C6122"/>
    <w:rsid w:val="003C77D6"/>
    <w:rsid w:val="003E2581"/>
    <w:rsid w:val="003E3A66"/>
    <w:rsid w:val="003F524A"/>
    <w:rsid w:val="003F5413"/>
    <w:rsid w:val="0040396B"/>
    <w:rsid w:val="00406B2A"/>
    <w:rsid w:val="00410D95"/>
    <w:rsid w:val="0042159B"/>
    <w:rsid w:val="00423552"/>
    <w:rsid w:val="00423E4E"/>
    <w:rsid w:val="00436917"/>
    <w:rsid w:val="0045380C"/>
    <w:rsid w:val="004551B6"/>
    <w:rsid w:val="00464BBF"/>
    <w:rsid w:val="0046799B"/>
    <w:rsid w:val="00474BD0"/>
    <w:rsid w:val="004818E1"/>
    <w:rsid w:val="00491CCD"/>
    <w:rsid w:val="0049692B"/>
    <w:rsid w:val="004A34AC"/>
    <w:rsid w:val="004A635D"/>
    <w:rsid w:val="004B6166"/>
    <w:rsid w:val="004D0D3F"/>
    <w:rsid w:val="004D0F06"/>
    <w:rsid w:val="004D48FD"/>
    <w:rsid w:val="004E3593"/>
    <w:rsid w:val="005059A3"/>
    <w:rsid w:val="00506FEA"/>
    <w:rsid w:val="00507368"/>
    <w:rsid w:val="00510B94"/>
    <w:rsid w:val="00511057"/>
    <w:rsid w:val="00513B0F"/>
    <w:rsid w:val="00523470"/>
    <w:rsid w:val="00523B6B"/>
    <w:rsid w:val="00523F56"/>
    <w:rsid w:val="0053421A"/>
    <w:rsid w:val="00555127"/>
    <w:rsid w:val="005662A7"/>
    <w:rsid w:val="00571A3B"/>
    <w:rsid w:val="00590DFF"/>
    <w:rsid w:val="00591EFA"/>
    <w:rsid w:val="00592271"/>
    <w:rsid w:val="0059255D"/>
    <w:rsid w:val="00592868"/>
    <w:rsid w:val="00593C78"/>
    <w:rsid w:val="005B73A0"/>
    <w:rsid w:val="006020D3"/>
    <w:rsid w:val="00616526"/>
    <w:rsid w:val="006239BB"/>
    <w:rsid w:val="00637630"/>
    <w:rsid w:val="00643EA5"/>
    <w:rsid w:val="00645E97"/>
    <w:rsid w:val="00646445"/>
    <w:rsid w:val="00667DB9"/>
    <w:rsid w:val="00673633"/>
    <w:rsid w:val="00676DDB"/>
    <w:rsid w:val="006800B1"/>
    <w:rsid w:val="006860E1"/>
    <w:rsid w:val="006A0443"/>
    <w:rsid w:val="006A1BA2"/>
    <w:rsid w:val="006A378A"/>
    <w:rsid w:val="006A51FD"/>
    <w:rsid w:val="006A70B5"/>
    <w:rsid w:val="006C337D"/>
    <w:rsid w:val="006D1C0A"/>
    <w:rsid w:val="006D6D15"/>
    <w:rsid w:val="006E7D0C"/>
    <w:rsid w:val="007074F7"/>
    <w:rsid w:val="007439EF"/>
    <w:rsid w:val="00765A94"/>
    <w:rsid w:val="007835AA"/>
    <w:rsid w:val="007915BA"/>
    <w:rsid w:val="007935D6"/>
    <w:rsid w:val="00794312"/>
    <w:rsid w:val="007A7AF9"/>
    <w:rsid w:val="007C01B4"/>
    <w:rsid w:val="007C051B"/>
    <w:rsid w:val="007C2B20"/>
    <w:rsid w:val="007D3AD9"/>
    <w:rsid w:val="007E67B1"/>
    <w:rsid w:val="007F7D12"/>
    <w:rsid w:val="008018B0"/>
    <w:rsid w:val="0081426B"/>
    <w:rsid w:val="008175C4"/>
    <w:rsid w:val="0082371F"/>
    <w:rsid w:val="00830A9B"/>
    <w:rsid w:val="00833EE7"/>
    <w:rsid w:val="00842962"/>
    <w:rsid w:val="008454A2"/>
    <w:rsid w:val="00853FE5"/>
    <w:rsid w:val="008540E9"/>
    <w:rsid w:val="00854B27"/>
    <w:rsid w:val="008620B2"/>
    <w:rsid w:val="008647FA"/>
    <w:rsid w:val="00871F31"/>
    <w:rsid w:val="00872166"/>
    <w:rsid w:val="00876DED"/>
    <w:rsid w:val="00886705"/>
    <w:rsid w:val="008A0209"/>
    <w:rsid w:val="008B4353"/>
    <w:rsid w:val="008B76B0"/>
    <w:rsid w:val="008B77BD"/>
    <w:rsid w:val="008C3EF1"/>
    <w:rsid w:val="008D4EFF"/>
    <w:rsid w:val="008D71B8"/>
    <w:rsid w:val="008E041C"/>
    <w:rsid w:val="008E2EDC"/>
    <w:rsid w:val="008E5986"/>
    <w:rsid w:val="008F3B7D"/>
    <w:rsid w:val="008F3CA8"/>
    <w:rsid w:val="008F7A02"/>
    <w:rsid w:val="00901746"/>
    <w:rsid w:val="00905F7C"/>
    <w:rsid w:val="00911821"/>
    <w:rsid w:val="00917C60"/>
    <w:rsid w:val="00924589"/>
    <w:rsid w:val="00931D7E"/>
    <w:rsid w:val="00944FEA"/>
    <w:rsid w:val="0094520C"/>
    <w:rsid w:val="00945937"/>
    <w:rsid w:val="00957457"/>
    <w:rsid w:val="00965B4C"/>
    <w:rsid w:val="00972BBF"/>
    <w:rsid w:val="00973079"/>
    <w:rsid w:val="009749F1"/>
    <w:rsid w:val="009759C3"/>
    <w:rsid w:val="00976836"/>
    <w:rsid w:val="009777D3"/>
    <w:rsid w:val="00980073"/>
    <w:rsid w:val="00984561"/>
    <w:rsid w:val="009941EC"/>
    <w:rsid w:val="009947FA"/>
    <w:rsid w:val="009A5C32"/>
    <w:rsid w:val="009B500B"/>
    <w:rsid w:val="009C0254"/>
    <w:rsid w:val="009C6E6F"/>
    <w:rsid w:val="009D39B5"/>
    <w:rsid w:val="009F03CF"/>
    <w:rsid w:val="00A01332"/>
    <w:rsid w:val="00A117F7"/>
    <w:rsid w:val="00A14605"/>
    <w:rsid w:val="00A25017"/>
    <w:rsid w:val="00A62D5C"/>
    <w:rsid w:val="00A80849"/>
    <w:rsid w:val="00A80D7F"/>
    <w:rsid w:val="00A94E3D"/>
    <w:rsid w:val="00A952FA"/>
    <w:rsid w:val="00AA1FBE"/>
    <w:rsid w:val="00AA4237"/>
    <w:rsid w:val="00AB1FCE"/>
    <w:rsid w:val="00AB7D0F"/>
    <w:rsid w:val="00AD1E2B"/>
    <w:rsid w:val="00AD6B4C"/>
    <w:rsid w:val="00AE45C7"/>
    <w:rsid w:val="00AE76A4"/>
    <w:rsid w:val="00B0558F"/>
    <w:rsid w:val="00B06920"/>
    <w:rsid w:val="00B07458"/>
    <w:rsid w:val="00B16379"/>
    <w:rsid w:val="00B167F3"/>
    <w:rsid w:val="00B20CF6"/>
    <w:rsid w:val="00B23DEB"/>
    <w:rsid w:val="00B27BD9"/>
    <w:rsid w:val="00B30EC3"/>
    <w:rsid w:val="00B31213"/>
    <w:rsid w:val="00B34402"/>
    <w:rsid w:val="00B35E79"/>
    <w:rsid w:val="00B3716C"/>
    <w:rsid w:val="00B460BD"/>
    <w:rsid w:val="00B620D3"/>
    <w:rsid w:val="00B638DF"/>
    <w:rsid w:val="00B67F70"/>
    <w:rsid w:val="00B74E0D"/>
    <w:rsid w:val="00B76FD2"/>
    <w:rsid w:val="00B77356"/>
    <w:rsid w:val="00B819F1"/>
    <w:rsid w:val="00BC48A0"/>
    <w:rsid w:val="00BC4A9C"/>
    <w:rsid w:val="00BD31E0"/>
    <w:rsid w:val="00BD34EC"/>
    <w:rsid w:val="00BE0959"/>
    <w:rsid w:val="00C01B42"/>
    <w:rsid w:val="00C01EB7"/>
    <w:rsid w:val="00C140E2"/>
    <w:rsid w:val="00C2034B"/>
    <w:rsid w:val="00C20C1B"/>
    <w:rsid w:val="00C360C8"/>
    <w:rsid w:val="00C36E55"/>
    <w:rsid w:val="00C50CDA"/>
    <w:rsid w:val="00C7009F"/>
    <w:rsid w:val="00C744E8"/>
    <w:rsid w:val="00C95EAA"/>
    <w:rsid w:val="00CA30B4"/>
    <w:rsid w:val="00CC3A50"/>
    <w:rsid w:val="00CC6A17"/>
    <w:rsid w:val="00CC7DDB"/>
    <w:rsid w:val="00CD4DF5"/>
    <w:rsid w:val="00CD70BD"/>
    <w:rsid w:val="00CE7848"/>
    <w:rsid w:val="00CF3AB3"/>
    <w:rsid w:val="00D0459A"/>
    <w:rsid w:val="00D10C69"/>
    <w:rsid w:val="00D10DF0"/>
    <w:rsid w:val="00D24550"/>
    <w:rsid w:val="00D31B82"/>
    <w:rsid w:val="00D44DBA"/>
    <w:rsid w:val="00D512C2"/>
    <w:rsid w:val="00D60248"/>
    <w:rsid w:val="00D67C34"/>
    <w:rsid w:val="00D71AAD"/>
    <w:rsid w:val="00D84AC3"/>
    <w:rsid w:val="00D87637"/>
    <w:rsid w:val="00DA145A"/>
    <w:rsid w:val="00DA6EEB"/>
    <w:rsid w:val="00DB0507"/>
    <w:rsid w:val="00DB41B9"/>
    <w:rsid w:val="00DB4FFF"/>
    <w:rsid w:val="00DB5DE6"/>
    <w:rsid w:val="00DB7B48"/>
    <w:rsid w:val="00DC1575"/>
    <w:rsid w:val="00DC53BB"/>
    <w:rsid w:val="00DD3321"/>
    <w:rsid w:val="00DD66C5"/>
    <w:rsid w:val="00DD7A1E"/>
    <w:rsid w:val="00DF0BBC"/>
    <w:rsid w:val="00DF6971"/>
    <w:rsid w:val="00E10720"/>
    <w:rsid w:val="00E11010"/>
    <w:rsid w:val="00E12759"/>
    <w:rsid w:val="00E132F2"/>
    <w:rsid w:val="00E231A9"/>
    <w:rsid w:val="00E26F86"/>
    <w:rsid w:val="00E32669"/>
    <w:rsid w:val="00E354C0"/>
    <w:rsid w:val="00E3740D"/>
    <w:rsid w:val="00E43C63"/>
    <w:rsid w:val="00E441F1"/>
    <w:rsid w:val="00E66092"/>
    <w:rsid w:val="00E82A45"/>
    <w:rsid w:val="00EB7FA2"/>
    <w:rsid w:val="00EC1796"/>
    <w:rsid w:val="00EC3C1B"/>
    <w:rsid w:val="00EC4AB0"/>
    <w:rsid w:val="00EC70FC"/>
    <w:rsid w:val="00ED63D9"/>
    <w:rsid w:val="00EF1E85"/>
    <w:rsid w:val="00EF6183"/>
    <w:rsid w:val="00F03423"/>
    <w:rsid w:val="00F0379A"/>
    <w:rsid w:val="00F0456B"/>
    <w:rsid w:val="00F07B6D"/>
    <w:rsid w:val="00F140D4"/>
    <w:rsid w:val="00F206B8"/>
    <w:rsid w:val="00F2199E"/>
    <w:rsid w:val="00F4010B"/>
    <w:rsid w:val="00F43D83"/>
    <w:rsid w:val="00F55204"/>
    <w:rsid w:val="00F5648A"/>
    <w:rsid w:val="00F600A6"/>
    <w:rsid w:val="00F63141"/>
    <w:rsid w:val="00F675EC"/>
    <w:rsid w:val="00F71A53"/>
    <w:rsid w:val="00F7222A"/>
    <w:rsid w:val="00F8081F"/>
    <w:rsid w:val="00F91B91"/>
    <w:rsid w:val="00FA0537"/>
    <w:rsid w:val="00FA13CB"/>
    <w:rsid w:val="00FA4FF4"/>
    <w:rsid w:val="00FA6FB1"/>
    <w:rsid w:val="00FB30A2"/>
    <w:rsid w:val="00FB7A7D"/>
    <w:rsid w:val="00FB7EFA"/>
    <w:rsid w:val="00FC23E6"/>
    <w:rsid w:val="00FD1329"/>
    <w:rsid w:val="00FD2DBE"/>
    <w:rsid w:val="00FE1313"/>
    <w:rsid w:val="00FE6ABF"/>
    <w:rsid w:val="00FF2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30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20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B620D3"/>
    <w:rPr>
      <w:b/>
      <w:bCs/>
      <w:sz w:val="36"/>
      <w:szCs w:val="36"/>
    </w:rPr>
  </w:style>
  <w:style w:type="character" w:styleId="a9">
    <w:name w:val="FollowedHyperlink"/>
    <w:basedOn w:val="a0"/>
    <w:uiPriority w:val="99"/>
    <w:unhideWhenUsed/>
    <w:rsid w:val="00193B23"/>
    <w:rPr>
      <w:color w:val="800080"/>
      <w:u w:val="single"/>
    </w:rPr>
  </w:style>
  <w:style w:type="character" w:styleId="aa">
    <w:name w:val="Emphasis"/>
    <w:basedOn w:val="a0"/>
    <w:uiPriority w:val="20"/>
    <w:qFormat/>
    <w:rsid w:val="00193B23"/>
    <w:rPr>
      <w:i/>
      <w:iCs/>
    </w:rPr>
  </w:style>
  <w:style w:type="character" w:customStyle="1" w:styleId="10">
    <w:name w:val="Заголовок 1 Знак"/>
    <w:basedOn w:val="a0"/>
    <w:link w:val="1"/>
    <w:rsid w:val="00330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609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07661A"/>
    <w:rPr>
      <w:color w:val="0000FF"/>
      <w:u w:val="single"/>
    </w:rPr>
  </w:style>
  <w:style w:type="paragraph" w:customStyle="1" w:styleId="ConsPlusNormal">
    <w:name w:val="ConsPlusNormal"/>
    <w:rsid w:val="0053421A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Body Text"/>
    <w:basedOn w:val="a"/>
    <w:link w:val="a6"/>
    <w:rsid w:val="00FC23E6"/>
    <w:pPr>
      <w:widowControl w:val="0"/>
      <w:suppressAutoHyphens/>
      <w:spacing w:after="120"/>
    </w:pPr>
    <w:rPr>
      <w:rFonts w:ascii="Arial" w:eastAsia="Lucida Sans Unicode" w:hAnsi="Arial"/>
      <w:kern w:val="1"/>
      <w:sz w:val="20"/>
    </w:rPr>
  </w:style>
  <w:style w:type="character" w:customStyle="1" w:styleId="a6">
    <w:name w:val="Основной текст Знак"/>
    <w:basedOn w:val="a0"/>
    <w:link w:val="a5"/>
    <w:rsid w:val="00FC23E6"/>
    <w:rPr>
      <w:rFonts w:ascii="Arial" w:eastAsia="Lucida Sans Unicode" w:hAnsi="Arial"/>
      <w:kern w:val="1"/>
      <w:szCs w:val="24"/>
    </w:rPr>
  </w:style>
  <w:style w:type="paragraph" w:styleId="a7">
    <w:name w:val="Normal (Web)"/>
    <w:basedOn w:val="a"/>
    <w:uiPriority w:val="99"/>
    <w:unhideWhenUsed/>
    <w:rsid w:val="00066475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0664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9331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6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160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4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7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5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3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1922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1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540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71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8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66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5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FCD1B9-8ADE-44AC-B51B-64F9FEFC7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04</vt:lpstr>
    </vt:vector>
  </TitlesOfParts>
  <Company>ТолькоДляТестов</Company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04</dc:title>
  <dc:creator>Евглевская</dc:creator>
  <cp:lastModifiedBy>master</cp:lastModifiedBy>
  <cp:revision>12</cp:revision>
  <cp:lastPrinted>2021-04-28T08:58:00Z</cp:lastPrinted>
  <dcterms:created xsi:type="dcterms:W3CDTF">2021-04-29T07:29:00Z</dcterms:created>
  <dcterms:modified xsi:type="dcterms:W3CDTF">2023-09-25T16:44:00Z</dcterms:modified>
</cp:coreProperties>
</file>