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A09" w:rsidRDefault="00110A09" w:rsidP="00110A09">
      <w:pPr>
        <w:autoSpaceDN w:val="0"/>
        <w:rPr>
          <w:rFonts w:eastAsia="Calibri"/>
          <w:b/>
          <w:bCs/>
          <w:spacing w:val="6"/>
          <w:sz w:val="34"/>
          <w:szCs w:val="34"/>
        </w:rPr>
      </w:pPr>
    </w:p>
    <w:p w:rsidR="00110A09" w:rsidRDefault="00483C23" w:rsidP="004E14DF">
      <w:pPr>
        <w:autoSpaceDN w:val="0"/>
        <w:jc w:val="center"/>
        <w:rPr>
          <w:rFonts w:eastAsia="Calibri"/>
          <w:b/>
          <w:bCs/>
          <w:spacing w:val="6"/>
          <w:sz w:val="34"/>
          <w:szCs w:val="34"/>
        </w:rPr>
      </w:pPr>
      <w:r>
        <w:rPr>
          <w:noProof/>
        </w:rPr>
        <w:drawing>
          <wp:inline distT="0" distB="0" distL="0" distR="0" wp14:anchorId="405D1D28" wp14:editId="4F346710">
            <wp:extent cx="1114425" cy="1129665"/>
            <wp:effectExtent l="0" t="0" r="9525" b="0"/>
            <wp:docPr id="4" name="Рисунок 15" descr="Описание: C:\Users\Администратор\Desktop\media\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5" descr="Описание: C:\Users\Администратор\Desktop\media\image1.png"/>
                    <pic:cNvPicPr/>
                  </pic:nvPicPr>
                  <pic:blipFill>
                    <a:blip r:embed="rId4" r:link="rId5" cstate="print"/>
                    <a:srcRect l="17761" t="12878" r="21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1B93">
        <w:rPr>
          <w:rFonts w:eastAsia="Calibri"/>
          <w:b/>
          <w:bCs/>
          <w:spacing w:val="6"/>
          <w:sz w:val="34"/>
          <w:szCs w:val="34"/>
        </w:rPr>
        <w:t xml:space="preserve">               </w:t>
      </w:r>
      <w:r>
        <w:rPr>
          <w:rFonts w:eastAsia="Calibri"/>
          <w:b/>
          <w:bCs/>
          <w:spacing w:val="6"/>
          <w:sz w:val="34"/>
          <w:szCs w:val="34"/>
        </w:rPr>
        <w:t xml:space="preserve">         </w:t>
      </w:r>
    </w:p>
    <w:p w:rsidR="00110A09" w:rsidRDefault="00110A09" w:rsidP="00110A09">
      <w:pPr>
        <w:autoSpaceDN w:val="0"/>
        <w:rPr>
          <w:rFonts w:eastAsia="Calibri"/>
          <w:b/>
          <w:bCs/>
          <w:spacing w:val="6"/>
          <w:sz w:val="34"/>
          <w:szCs w:val="34"/>
        </w:rPr>
      </w:pPr>
    </w:p>
    <w:p w:rsidR="00110A09" w:rsidRDefault="008A7F00" w:rsidP="00110A09">
      <w:pPr>
        <w:autoSpaceDN w:val="0"/>
        <w:jc w:val="center"/>
        <w:rPr>
          <w:rFonts w:eastAsia="Calibri"/>
          <w:b/>
          <w:bCs/>
          <w:spacing w:val="6"/>
          <w:sz w:val="34"/>
          <w:szCs w:val="34"/>
        </w:rPr>
      </w:pPr>
      <w:r>
        <w:rPr>
          <w:rFonts w:eastAsia="Calibri"/>
          <w:b/>
          <w:bCs/>
          <w:spacing w:val="6"/>
          <w:sz w:val="34"/>
          <w:szCs w:val="34"/>
        </w:rPr>
        <w:t>АДМИНИСТРАЦИЯ</w:t>
      </w:r>
      <w:r w:rsidR="00110A09">
        <w:rPr>
          <w:rFonts w:eastAsia="Calibri"/>
          <w:b/>
          <w:bCs/>
          <w:spacing w:val="6"/>
          <w:sz w:val="34"/>
          <w:szCs w:val="34"/>
        </w:rPr>
        <w:t xml:space="preserve"> СУДЖАНСКОГО РАЙОНА</w:t>
      </w:r>
    </w:p>
    <w:p w:rsidR="00110A09" w:rsidRDefault="00110A09" w:rsidP="00110A09">
      <w:pPr>
        <w:autoSpaceDN w:val="0"/>
        <w:jc w:val="center"/>
        <w:rPr>
          <w:sz w:val="28"/>
          <w:lang w:eastAsia="zh-CN"/>
        </w:rPr>
      </w:pPr>
      <w:r>
        <w:rPr>
          <w:rFonts w:eastAsia="Calibri"/>
          <w:b/>
          <w:spacing w:val="6"/>
          <w:sz w:val="34"/>
          <w:szCs w:val="34"/>
        </w:rPr>
        <w:t>КУРСКОЙ   ОБЛАСТИ</w:t>
      </w:r>
    </w:p>
    <w:p w:rsidR="00110A09" w:rsidRDefault="00110A09" w:rsidP="00110A09">
      <w:pPr>
        <w:jc w:val="center"/>
        <w:rPr>
          <w:rFonts w:eastAsia="Calibri"/>
          <w:b/>
          <w:bCs/>
          <w:color w:val="000000"/>
          <w:spacing w:val="80"/>
          <w:lang w:bidi="ru-RU"/>
        </w:rPr>
      </w:pPr>
    </w:p>
    <w:p w:rsidR="00110A09" w:rsidRDefault="00110A09" w:rsidP="00110A09">
      <w:pPr>
        <w:jc w:val="center"/>
        <w:rPr>
          <w:rFonts w:eastAsia="Calibri"/>
          <w:b/>
          <w:spacing w:val="40"/>
          <w:sz w:val="30"/>
          <w:szCs w:val="30"/>
        </w:rPr>
      </w:pPr>
      <w:r>
        <w:rPr>
          <w:rFonts w:eastAsia="Calibri"/>
          <w:b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110A09" w:rsidRDefault="00110A09" w:rsidP="00110A09">
      <w:pPr>
        <w:autoSpaceDN w:val="0"/>
        <w:jc w:val="center"/>
        <w:rPr>
          <w:sz w:val="16"/>
          <w:szCs w:val="16"/>
          <w:lang w:eastAsia="zh-CN"/>
        </w:rPr>
      </w:pPr>
    </w:p>
    <w:p w:rsidR="00110A09" w:rsidRDefault="00483C23" w:rsidP="00483C23">
      <w:pPr>
        <w:jc w:val="center"/>
        <w:rPr>
          <w:sz w:val="26"/>
          <w:szCs w:val="26"/>
        </w:rPr>
      </w:pPr>
      <w:r>
        <w:rPr>
          <w:sz w:val="26"/>
          <w:szCs w:val="26"/>
        </w:rPr>
        <w:t>от 15.06.2020г</w:t>
      </w:r>
      <w:r w:rsidR="00110A0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</w:t>
      </w:r>
      <w:bookmarkStart w:id="0" w:name="_GoBack"/>
      <w:bookmarkEnd w:id="0"/>
      <w:r w:rsidR="00110A09">
        <w:rPr>
          <w:sz w:val="26"/>
          <w:szCs w:val="26"/>
        </w:rPr>
        <w:t xml:space="preserve"> № </w:t>
      </w:r>
      <w:r>
        <w:rPr>
          <w:sz w:val="26"/>
          <w:szCs w:val="26"/>
        </w:rPr>
        <w:t>369</w:t>
      </w:r>
    </w:p>
    <w:p w:rsidR="00110A09" w:rsidRDefault="00110A09" w:rsidP="00110A0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г. Суджа</w:t>
      </w:r>
    </w:p>
    <w:p w:rsidR="004E14DF" w:rsidRDefault="004E14DF" w:rsidP="00BF5F97">
      <w:pPr>
        <w:jc w:val="both"/>
        <w:rPr>
          <w:sz w:val="24"/>
          <w:szCs w:val="24"/>
        </w:rPr>
      </w:pPr>
      <w:r w:rsidRPr="004E14DF">
        <w:rPr>
          <w:sz w:val="24"/>
          <w:szCs w:val="24"/>
        </w:rPr>
        <w:t>Об отмене постановления Администрации Суджанского района Курской области №478 от 19.07.2017 года</w:t>
      </w:r>
      <w:r>
        <w:rPr>
          <w:sz w:val="24"/>
          <w:szCs w:val="24"/>
        </w:rPr>
        <w:t xml:space="preserve"> </w:t>
      </w:r>
      <w:r w:rsidRPr="004E14DF">
        <w:rPr>
          <w:sz w:val="24"/>
          <w:szCs w:val="24"/>
        </w:rPr>
        <w:t>(с последующими изменениями и дополнениями)</w:t>
      </w:r>
    </w:p>
    <w:p w:rsidR="004E14DF" w:rsidRDefault="004E14DF" w:rsidP="00BF5F97">
      <w:pPr>
        <w:jc w:val="both"/>
        <w:rPr>
          <w:sz w:val="24"/>
          <w:szCs w:val="24"/>
        </w:rPr>
      </w:pPr>
    </w:p>
    <w:p w:rsidR="00BF5F97" w:rsidRDefault="004E14DF" w:rsidP="00BF5F97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F5F97">
        <w:rPr>
          <w:sz w:val="24"/>
          <w:szCs w:val="24"/>
        </w:rPr>
        <w:t xml:space="preserve">В </w:t>
      </w:r>
      <w:proofErr w:type="gramStart"/>
      <w:r w:rsidR="00BF5F97">
        <w:rPr>
          <w:sz w:val="24"/>
          <w:szCs w:val="24"/>
        </w:rPr>
        <w:t xml:space="preserve">связи </w:t>
      </w:r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 </w:t>
      </w:r>
      <w:r w:rsidR="00BF5F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принятием закона  Курской области №37-ЗКО от 2.06.2020 года « О порядке получения муниципальным служащим Курской области разрешения представителя нанимателя на участие на безвозмездной  основе в управлении некоммерческой организацией», Администрация Суджанского района Курской области ПОСТАНОВЛЯЕТ: </w:t>
      </w:r>
      <w:r w:rsidR="00BF5F97">
        <w:rPr>
          <w:sz w:val="24"/>
          <w:szCs w:val="24"/>
        </w:rPr>
        <w:t xml:space="preserve">     </w:t>
      </w:r>
    </w:p>
    <w:p w:rsidR="004E14DF" w:rsidRDefault="00BF5F97" w:rsidP="00BF5F97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E14DF">
        <w:rPr>
          <w:sz w:val="24"/>
          <w:szCs w:val="24"/>
        </w:rPr>
        <w:t>1. Считать утратившими силу постановления Администрации Суджанского района Курской области №478 от 19.07.2017 года «Об утверждении Положения о порядке получения муниципальными служащими Администрации Суджанского района Курской области разрешения представителя нанимателя на участие на безвозмездной основе в управлении отдельными некоммерческими организациями», №655 от 2.10.2017 года  «О внесении изменения в Положение о порядке получения муниципальными служащими Администрации Суджанского района Курской области разрешения представителя нанимателя на участие на безвозмездной основе в управлении отдельными некоммерческими организациями», №</w:t>
      </w:r>
      <w:r>
        <w:rPr>
          <w:sz w:val="24"/>
          <w:szCs w:val="24"/>
        </w:rPr>
        <w:t>627 от 16.09.2019 года «О внесении изменений в постановление Администрации Суджанского района Курской</w:t>
      </w:r>
      <w:r>
        <w:rPr>
          <w:sz w:val="24"/>
          <w:szCs w:val="24"/>
        </w:rPr>
        <w:tab/>
        <w:t xml:space="preserve"> области №478 от 19.07.2017 года  «Об утверждении Положения о порядке получения муниципальными служащими Администрации Суджанского района Курской области разрешения представителя нанимателя на участие на безвозмездной основе в управлении отдельными некоммерческими организациями».</w:t>
      </w:r>
    </w:p>
    <w:p w:rsidR="00BF5F97" w:rsidRDefault="00BF5F97" w:rsidP="00BF5F97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 Контроль за исполнением настоящего постановления возложить на Управляющего Делами Администрации Суджанского района Курской области </w:t>
      </w:r>
      <w:proofErr w:type="spellStart"/>
      <w:r>
        <w:rPr>
          <w:sz w:val="24"/>
          <w:szCs w:val="24"/>
        </w:rPr>
        <w:t>Н.А.Сердюкову</w:t>
      </w:r>
      <w:proofErr w:type="spellEnd"/>
      <w:r>
        <w:rPr>
          <w:sz w:val="24"/>
          <w:szCs w:val="24"/>
        </w:rPr>
        <w:t>.</w:t>
      </w:r>
    </w:p>
    <w:p w:rsidR="00BF5F97" w:rsidRDefault="00BF5F97" w:rsidP="00BF5F97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3.Настоящее постановление вступает в силу со дня его подписания.</w:t>
      </w:r>
    </w:p>
    <w:p w:rsidR="00BF5F97" w:rsidRDefault="00BF5F97" w:rsidP="00BF5F97">
      <w:pPr>
        <w:ind w:firstLine="142"/>
        <w:jc w:val="both"/>
        <w:rPr>
          <w:sz w:val="24"/>
          <w:szCs w:val="24"/>
        </w:rPr>
      </w:pPr>
    </w:p>
    <w:p w:rsidR="00BF5F97" w:rsidRDefault="00BF5F97" w:rsidP="00BF5F97">
      <w:pPr>
        <w:ind w:firstLine="142"/>
        <w:jc w:val="both"/>
        <w:rPr>
          <w:sz w:val="24"/>
          <w:szCs w:val="24"/>
        </w:rPr>
      </w:pPr>
    </w:p>
    <w:p w:rsidR="00BF5F97" w:rsidRPr="004E14DF" w:rsidRDefault="00BF5F97" w:rsidP="00BF5F97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Суджанского района Курской области                          </w:t>
      </w:r>
      <w:proofErr w:type="spellStart"/>
      <w:r>
        <w:rPr>
          <w:sz w:val="24"/>
          <w:szCs w:val="24"/>
        </w:rPr>
        <w:t>А.М.Богачёв</w:t>
      </w:r>
      <w:proofErr w:type="spellEnd"/>
    </w:p>
    <w:sectPr w:rsidR="00BF5F97" w:rsidRPr="004E1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85"/>
    <w:rsid w:val="00110A09"/>
    <w:rsid w:val="00483C23"/>
    <w:rsid w:val="004E14DF"/>
    <w:rsid w:val="00521B93"/>
    <w:rsid w:val="00816885"/>
    <w:rsid w:val="008A7F00"/>
    <w:rsid w:val="009D3986"/>
    <w:rsid w:val="00BF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1B61E-ECB7-43B8-92AF-8BEB1FA3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A0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F9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5F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&#1040;&#1076;&#1084;&#1080;&#1085;&#1080;&#1089;&#1090;&#1088;&#1072;&#1090;&#1086;&#1088;\Desktop\media\image1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PC2811131</cp:lastModifiedBy>
  <cp:revision>5</cp:revision>
  <cp:lastPrinted>2020-06-09T08:54:00Z</cp:lastPrinted>
  <dcterms:created xsi:type="dcterms:W3CDTF">2020-06-09T08:31:00Z</dcterms:created>
  <dcterms:modified xsi:type="dcterms:W3CDTF">2020-06-15T06:22:00Z</dcterms:modified>
</cp:coreProperties>
</file>