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9CB72" w14:textId="0F6A626F" w:rsidR="00C74EB3" w:rsidRDefault="00C74EB3" w:rsidP="00C74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4DD007D" wp14:editId="2CDB150E">
            <wp:simplePos x="0" y="0"/>
            <wp:positionH relativeFrom="column">
              <wp:posOffset>2438400</wp:posOffset>
            </wp:positionH>
            <wp:positionV relativeFrom="paragraph">
              <wp:posOffset>231140</wp:posOffset>
            </wp:positionV>
            <wp:extent cx="1114425" cy="1133475"/>
            <wp:effectExtent l="0" t="0" r="9525" b="9525"/>
            <wp:wrapSquare wrapText="bothSides"/>
            <wp:docPr id="2" name="Рисунок 15" descr="Описание: C:\Users\Администратор\Desktop\media\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5" descr="Описание: C:\Users\Администратор\Desktop\media\image1.png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14:paraId="685E1415" w14:textId="14A30B44" w:rsidR="00C74EB3" w:rsidRDefault="00C74EB3" w:rsidP="00C74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267215D7" w14:textId="1B38EAE4" w:rsidR="00C74EB3" w:rsidRDefault="00C74EB3" w:rsidP="00C74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3BDCA59C" w14:textId="533A9A40" w:rsidR="00C74EB3" w:rsidRDefault="00C74EB3" w:rsidP="00C74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567BC5B7" w14:textId="77777777" w:rsidR="00C74EB3" w:rsidRDefault="00C74EB3" w:rsidP="00C74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694FC72C" w14:textId="224D6D64" w:rsidR="00C74EB3" w:rsidRPr="00C74EB3" w:rsidRDefault="00C74EB3" w:rsidP="00C74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74EB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АДМИНИСТРАЦИЯ</w:t>
      </w:r>
    </w:p>
    <w:p w14:paraId="3498D4CD" w14:textId="77777777" w:rsidR="00C74EB3" w:rsidRPr="00C74EB3" w:rsidRDefault="00C74EB3" w:rsidP="00C74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74EB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СУДЖАНСКОГО РАЙОНА</w:t>
      </w:r>
    </w:p>
    <w:p w14:paraId="662892F0" w14:textId="77777777" w:rsidR="00C74EB3" w:rsidRPr="00C74EB3" w:rsidRDefault="00C74EB3" w:rsidP="00C74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74EB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КУРСКОЙ ОБЛАСТИ</w:t>
      </w:r>
    </w:p>
    <w:p w14:paraId="3D99F28E" w14:textId="77777777" w:rsidR="00C74EB3" w:rsidRPr="00C74EB3" w:rsidRDefault="00C74EB3" w:rsidP="00C74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FB049B" w14:textId="77777777" w:rsidR="00C74EB3" w:rsidRPr="00C74EB3" w:rsidRDefault="00C74EB3" w:rsidP="00C74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19EC920A" w14:textId="77777777" w:rsidR="00C74EB3" w:rsidRPr="00C74EB3" w:rsidRDefault="00C74EB3" w:rsidP="00C74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3AB5A68" w14:textId="77777777" w:rsidR="00C74EB3" w:rsidRPr="00C74EB3" w:rsidRDefault="00C74EB3" w:rsidP="00C74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25 февраля 2016г №104</w:t>
      </w:r>
    </w:p>
    <w:p w14:paraId="7FB81A46" w14:textId="77777777" w:rsidR="00C74EB3" w:rsidRPr="00C74EB3" w:rsidRDefault="00C74EB3" w:rsidP="00C74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D4EF1B" w14:textId="77777777" w:rsidR="00C74EB3" w:rsidRPr="00C74EB3" w:rsidRDefault="00C74EB3" w:rsidP="00C74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сообщения муниципальными служащими Суджанского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07E5CC6F" w14:textId="77777777" w:rsidR="00C74EB3" w:rsidRPr="00C74EB3" w:rsidRDefault="00C74EB3" w:rsidP="00C74EB3">
      <w:pPr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5E067D6" w14:textId="77777777" w:rsidR="00C74EB3" w:rsidRPr="00C74EB3" w:rsidRDefault="00C74EB3" w:rsidP="00C74EB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постановлением Губернатора Курской области №33-пг от 18.02.2016 года «О порядке сообщения государственными гражданскими служащими Курской области о возникновении личной заинтересованности</w:t>
      </w:r>
    </w:p>
    <w:p w14:paraId="5CFC4858" w14:textId="77777777" w:rsidR="00C74EB3" w:rsidRPr="00C74EB3" w:rsidRDefault="00C74EB3" w:rsidP="00C74EB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27.08.2010 г №343-пг», Администрация Суджанского района Курской области постановляет:</w:t>
      </w:r>
    </w:p>
    <w:p w14:paraId="55703C5F" w14:textId="77777777" w:rsidR="00C74EB3" w:rsidRPr="00C74EB3" w:rsidRDefault="00C74EB3" w:rsidP="00C74EB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прилагаемое Положение о порядке сообщения муниципальными служащими Суджанского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4DC8F1A3" w14:textId="77777777" w:rsidR="00C74EB3" w:rsidRPr="00C74EB3" w:rsidRDefault="00C74EB3" w:rsidP="00C74EB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Рекомендовать  главам городского и сельских поселений при разработке порядка сообщения  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интересов, руководствоваться Указом Президента Российской Федерации от 22 декабря </w:t>
      </w:r>
      <w:r w:rsidRPr="00C74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2015 г. № 650, постановлением Губернатора Курской области №33-пг от 18.02.2016 года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27.08.2010 г №343-пг», а также принять меры по приведению правовых актов по вопросам противодействия коррупции в соответствие с действующим законодательством.</w:t>
      </w:r>
    </w:p>
    <w:p w14:paraId="30EACDFC" w14:textId="77777777" w:rsidR="00C74EB3" w:rsidRPr="00C74EB3" w:rsidRDefault="00C74EB3" w:rsidP="00C74EB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исполнением постановления возложить на Управляющего Делами Администрации района </w:t>
      </w:r>
      <w:proofErr w:type="gramStart"/>
      <w:r w:rsidRPr="00C74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Сердюкову  Н.А.</w:t>
      </w:r>
      <w:proofErr w:type="gramEnd"/>
    </w:p>
    <w:p w14:paraId="3AED193C" w14:textId="77777777" w:rsidR="00C74EB3" w:rsidRPr="00C74EB3" w:rsidRDefault="00C74EB3" w:rsidP="00C74EB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4.Постановление вступает в силу со дня его подписания и подлежит размещению на официальном сайте Администрации Суджанского района.</w:t>
      </w:r>
    </w:p>
    <w:p w14:paraId="60E370CB" w14:textId="34EDE0B9" w:rsidR="00A66A27" w:rsidRPr="00C74EB3" w:rsidRDefault="00C74EB3" w:rsidP="00C74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о. Главы Суджанского района                          Ю. И. Королев</w:t>
      </w:r>
    </w:p>
    <w:sectPr w:rsidR="00A66A27" w:rsidRPr="00C74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D6"/>
    <w:rsid w:val="000D6E3F"/>
    <w:rsid w:val="006A76D6"/>
    <w:rsid w:val="00A66A27"/>
    <w:rsid w:val="00AA6D20"/>
    <w:rsid w:val="00C7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5006"/>
  <w15:chartTrackingRefBased/>
  <w15:docId w15:val="{56581823-4E60-4A07-9248-C3B885EC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&#1040;&#1076;&#1084;&#1080;&#1085;&#1080;&#1089;&#1090;&#1088;&#1072;&#1090;&#1086;&#1088;\Desktop\media\image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2019-09-18T11:51:00Z</dcterms:created>
  <dcterms:modified xsi:type="dcterms:W3CDTF">2019-09-18T11:52:00Z</dcterms:modified>
</cp:coreProperties>
</file>