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A3021" w14:textId="77777777" w:rsidR="005D7A33" w:rsidRPr="00C675DB" w:rsidRDefault="00517E6D" w:rsidP="005D7A33">
      <w:pPr>
        <w:tabs>
          <w:tab w:val="left" w:pos="9922"/>
        </w:tabs>
        <w:ind w:right="-1"/>
        <w:jc w:val="center"/>
        <w:rPr>
          <w:b/>
          <w:sz w:val="28"/>
          <w:szCs w:val="28"/>
        </w:rPr>
      </w:pPr>
      <w:r>
        <w:rPr>
          <w:b/>
          <w:noProof/>
          <w:sz w:val="28"/>
          <w:szCs w:val="28"/>
        </w:rPr>
        <w:pict w14:anchorId="2184D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4pt;margin-top:-18.6pt;width:79.6pt;height:69.95pt;z-index:251658240;visibility:visible;mso-wrap-edited:f">
            <v:imagedata r:id="rId8" o:title=""/>
          </v:shape>
          <o:OLEObject Type="Embed" ProgID="Word.Picture.8" ShapeID="_x0000_s1026" DrawAspect="Content" ObjectID="_1701268163" r:id="rId9"/>
        </w:pict>
      </w:r>
    </w:p>
    <w:p w14:paraId="23C51EFB" w14:textId="77777777" w:rsidR="005D7A33" w:rsidRPr="00C675DB" w:rsidRDefault="005D7A33" w:rsidP="005D7A33">
      <w:pPr>
        <w:tabs>
          <w:tab w:val="left" w:pos="9922"/>
        </w:tabs>
        <w:ind w:right="-1"/>
        <w:jc w:val="center"/>
        <w:rPr>
          <w:b/>
          <w:sz w:val="28"/>
          <w:szCs w:val="28"/>
        </w:rPr>
      </w:pPr>
    </w:p>
    <w:p w14:paraId="5C42577A" w14:textId="77777777" w:rsidR="005D7A33" w:rsidRPr="005D7A33" w:rsidRDefault="005D7A33" w:rsidP="005D7A33">
      <w:pPr>
        <w:pStyle w:val="1"/>
        <w:widowControl/>
        <w:tabs>
          <w:tab w:val="left" w:pos="9922"/>
        </w:tabs>
        <w:ind w:right="-1"/>
        <w:rPr>
          <w:szCs w:val="28"/>
        </w:rPr>
      </w:pPr>
      <w:r w:rsidRPr="005D7A33">
        <w:rPr>
          <w:szCs w:val="28"/>
        </w:rPr>
        <w:t>администрация Суджанского района</w:t>
      </w:r>
    </w:p>
    <w:p w14:paraId="7822CA6B" w14:textId="77777777" w:rsidR="005D7A33" w:rsidRDefault="005D7A33" w:rsidP="00AA2BD6">
      <w:pPr>
        <w:pStyle w:val="1"/>
        <w:widowControl/>
        <w:tabs>
          <w:tab w:val="left" w:pos="9922"/>
        </w:tabs>
        <w:ind w:right="-1"/>
        <w:rPr>
          <w:szCs w:val="28"/>
        </w:rPr>
      </w:pPr>
      <w:r w:rsidRPr="005D7A33">
        <w:rPr>
          <w:szCs w:val="28"/>
        </w:rPr>
        <w:t xml:space="preserve"> Курской области</w:t>
      </w:r>
    </w:p>
    <w:p w14:paraId="51D953E4" w14:textId="77777777" w:rsidR="00A16205" w:rsidRDefault="00A16205" w:rsidP="00AA2BD6">
      <w:pPr>
        <w:pStyle w:val="5"/>
        <w:tabs>
          <w:tab w:val="left" w:pos="9922"/>
        </w:tabs>
        <w:ind w:right="-1"/>
        <w:rPr>
          <w:sz w:val="28"/>
          <w:szCs w:val="28"/>
        </w:rPr>
      </w:pPr>
    </w:p>
    <w:p w14:paraId="7C088DC9" w14:textId="5E6B34E6" w:rsidR="005D7A33" w:rsidRPr="005D7A33" w:rsidRDefault="005D7A33" w:rsidP="00AA2BD6">
      <w:pPr>
        <w:pStyle w:val="5"/>
        <w:tabs>
          <w:tab w:val="left" w:pos="9922"/>
        </w:tabs>
        <w:ind w:right="-1"/>
        <w:rPr>
          <w:sz w:val="28"/>
          <w:szCs w:val="28"/>
        </w:rPr>
      </w:pPr>
      <w:proofErr w:type="gramStart"/>
      <w:r w:rsidRPr="005D7A33">
        <w:rPr>
          <w:sz w:val="28"/>
          <w:szCs w:val="28"/>
        </w:rPr>
        <w:t>П</w:t>
      </w:r>
      <w:proofErr w:type="gramEnd"/>
      <w:r w:rsidRPr="005D7A33">
        <w:rPr>
          <w:sz w:val="28"/>
          <w:szCs w:val="28"/>
        </w:rPr>
        <w:t xml:space="preserve"> О С Т А Н О В Л Е Н И Е </w:t>
      </w:r>
    </w:p>
    <w:p w14:paraId="43E78E86" w14:textId="77777777" w:rsidR="005D7A33" w:rsidRPr="005D7A33" w:rsidRDefault="005D7A33" w:rsidP="005D7A33">
      <w:pPr>
        <w:spacing w:after="0" w:line="240" w:lineRule="auto"/>
        <w:ind w:right="1701"/>
        <w:rPr>
          <w:rFonts w:ascii="Times New Roman" w:hAnsi="Times New Roman" w:cs="Times New Roman"/>
          <w:sz w:val="28"/>
          <w:szCs w:val="28"/>
        </w:rPr>
      </w:pPr>
    </w:p>
    <w:p w14:paraId="2553826C" w14:textId="76904125" w:rsidR="00AA2BD6" w:rsidRDefault="00727300" w:rsidP="00AA2BD6">
      <w:pPr>
        <w:tabs>
          <w:tab w:val="left" w:pos="9072"/>
        </w:tabs>
        <w:spacing w:after="0" w:line="240" w:lineRule="auto"/>
        <w:ind w:right="-142"/>
        <w:jc w:val="center"/>
        <w:rPr>
          <w:rFonts w:ascii="Times New Roman" w:hAnsi="Times New Roman" w:cs="Times New Roman"/>
          <w:sz w:val="28"/>
          <w:szCs w:val="28"/>
        </w:rPr>
      </w:pPr>
      <w:r w:rsidRPr="00727300">
        <w:rPr>
          <w:rFonts w:ascii="Times New Roman" w:hAnsi="Times New Roman" w:cs="Times New Roman"/>
          <w:sz w:val="28"/>
          <w:szCs w:val="28"/>
          <w:u w:val="single"/>
        </w:rPr>
        <w:t>от  16.12.2021г.</w:t>
      </w:r>
      <w:r w:rsidR="005D7A33" w:rsidRPr="005D7A33">
        <w:rPr>
          <w:rFonts w:ascii="Times New Roman" w:hAnsi="Times New Roman" w:cs="Times New Roman"/>
          <w:sz w:val="28"/>
          <w:szCs w:val="28"/>
        </w:rPr>
        <w:t xml:space="preserve">    </w:t>
      </w:r>
      <w:r w:rsidRPr="00727300">
        <w:rPr>
          <w:rFonts w:ascii="Times New Roman" w:hAnsi="Times New Roman" w:cs="Times New Roman"/>
          <w:sz w:val="28"/>
          <w:szCs w:val="28"/>
          <w:u w:val="single"/>
        </w:rPr>
        <w:t>№ 762.</w:t>
      </w:r>
    </w:p>
    <w:p w14:paraId="0FBF379D" w14:textId="77777777" w:rsidR="005D7A33" w:rsidRPr="005D7A33" w:rsidRDefault="00AA2BD6" w:rsidP="00AA2BD6">
      <w:pPr>
        <w:tabs>
          <w:tab w:val="left" w:pos="9072"/>
        </w:tabs>
        <w:spacing w:after="0" w:line="240" w:lineRule="auto"/>
        <w:ind w:right="-142"/>
        <w:jc w:val="center"/>
        <w:rPr>
          <w:rFonts w:ascii="Times New Roman" w:hAnsi="Times New Roman" w:cs="Times New Roman"/>
          <w:sz w:val="28"/>
          <w:szCs w:val="28"/>
          <w:u w:val="single"/>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w:t>
      </w:r>
      <w:r w:rsidR="005D7A33" w:rsidRPr="005D7A33">
        <w:rPr>
          <w:rFonts w:ascii="Times New Roman" w:hAnsi="Times New Roman" w:cs="Times New Roman"/>
          <w:sz w:val="28"/>
          <w:szCs w:val="28"/>
        </w:rPr>
        <w:t>С</w:t>
      </w:r>
      <w:proofErr w:type="gramEnd"/>
      <w:r w:rsidR="005D7A33" w:rsidRPr="005D7A33">
        <w:rPr>
          <w:rFonts w:ascii="Times New Roman" w:hAnsi="Times New Roman" w:cs="Times New Roman"/>
          <w:sz w:val="28"/>
          <w:szCs w:val="28"/>
        </w:rPr>
        <w:t>уджа</w:t>
      </w:r>
      <w:proofErr w:type="spellEnd"/>
    </w:p>
    <w:p w14:paraId="35C5355D" w14:textId="2085200B" w:rsidR="005D7A33" w:rsidRDefault="005D7A33" w:rsidP="005D7A33">
      <w:pPr>
        <w:spacing w:after="0" w:line="240" w:lineRule="auto"/>
        <w:ind w:right="1701"/>
        <w:rPr>
          <w:rFonts w:ascii="Times New Roman" w:hAnsi="Times New Roman" w:cs="Times New Roman"/>
          <w:sz w:val="28"/>
          <w:szCs w:val="28"/>
        </w:rPr>
      </w:pPr>
    </w:p>
    <w:p w14:paraId="699CF485" w14:textId="77777777" w:rsidR="005D7A33" w:rsidRPr="005D7A33" w:rsidRDefault="00284422" w:rsidP="005D7A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w:t>
      </w:r>
    </w:p>
    <w:p w14:paraId="455D73F3" w14:textId="77777777" w:rsidR="005D7A33" w:rsidRPr="005D7A33" w:rsidRDefault="005D7A33" w:rsidP="005D7A33">
      <w:pPr>
        <w:spacing w:after="0" w:line="240" w:lineRule="auto"/>
        <w:jc w:val="center"/>
        <w:rPr>
          <w:rFonts w:ascii="Times New Roman" w:hAnsi="Times New Roman" w:cs="Times New Roman"/>
          <w:sz w:val="28"/>
          <w:szCs w:val="28"/>
        </w:rPr>
      </w:pPr>
      <w:r w:rsidRPr="005D7A33">
        <w:rPr>
          <w:rFonts w:ascii="Times New Roman" w:hAnsi="Times New Roman" w:cs="Times New Roman"/>
          <w:sz w:val="28"/>
          <w:szCs w:val="28"/>
        </w:rPr>
        <w:t xml:space="preserve">«Развитие архивного дела в </w:t>
      </w:r>
      <w:proofErr w:type="spellStart"/>
      <w:r w:rsidRPr="005D7A33">
        <w:rPr>
          <w:rFonts w:ascii="Times New Roman" w:hAnsi="Times New Roman" w:cs="Times New Roman"/>
          <w:sz w:val="28"/>
          <w:szCs w:val="28"/>
        </w:rPr>
        <w:t>Суджанском</w:t>
      </w:r>
      <w:proofErr w:type="spellEnd"/>
      <w:r w:rsidRPr="005D7A33">
        <w:rPr>
          <w:rFonts w:ascii="Times New Roman" w:hAnsi="Times New Roman" w:cs="Times New Roman"/>
          <w:sz w:val="28"/>
          <w:szCs w:val="28"/>
        </w:rPr>
        <w:t xml:space="preserve"> районе Курской области</w:t>
      </w:r>
    </w:p>
    <w:p w14:paraId="2D35FEC1" w14:textId="6B343856" w:rsidR="005D7A33" w:rsidRPr="005D7A33" w:rsidRDefault="005D7A33" w:rsidP="005D7A33">
      <w:pPr>
        <w:spacing w:after="0" w:line="240" w:lineRule="auto"/>
        <w:jc w:val="center"/>
        <w:rPr>
          <w:rFonts w:ascii="Times New Roman" w:hAnsi="Times New Roman" w:cs="Times New Roman"/>
          <w:sz w:val="28"/>
          <w:szCs w:val="28"/>
        </w:rPr>
      </w:pPr>
      <w:r w:rsidRPr="005D7A33">
        <w:rPr>
          <w:rFonts w:ascii="Times New Roman" w:hAnsi="Times New Roman" w:cs="Times New Roman"/>
          <w:sz w:val="28"/>
          <w:szCs w:val="28"/>
        </w:rPr>
        <w:t>на 20</w:t>
      </w:r>
      <w:r w:rsidR="00284422">
        <w:rPr>
          <w:rFonts w:ascii="Times New Roman" w:hAnsi="Times New Roman" w:cs="Times New Roman"/>
          <w:sz w:val="28"/>
          <w:szCs w:val="28"/>
        </w:rPr>
        <w:t>2</w:t>
      </w:r>
      <w:r w:rsidR="00E04502">
        <w:rPr>
          <w:rFonts w:ascii="Times New Roman" w:hAnsi="Times New Roman" w:cs="Times New Roman"/>
          <w:sz w:val="28"/>
          <w:szCs w:val="28"/>
        </w:rPr>
        <w:t>2</w:t>
      </w:r>
      <w:r w:rsidR="00284422">
        <w:rPr>
          <w:rFonts w:ascii="Times New Roman" w:hAnsi="Times New Roman" w:cs="Times New Roman"/>
          <w:sz w:val="28"/>
          <w:szCs w:val="28"/>
        </w:rPr>
        <w:t xml:space="preserve"> – 202</w:t>
      </w:r>
      <w:r w:rsidR="00E04502">
        <w:rPr>
          <w:rFonts w:ascii="Times New Roman" w:hAnsi="Times New Roman" w:cs="Times New Roman"/>
          <w:sz w:val="28"/>
          <w:szCs w:val="28"/>
        </w:rPr>
        <w:t>4</w:t>
      </w:r>
      <w:r w:rsidRPr="005D7A33">
        <w:rPr>
          <w:rFonts w:ascii="Times New Roman" w:hAnsi="Times New Roman" w:cs="Times New Roman"/>
          <w:sz w:val="28"/>
          <w:szCs w:val="28"/>
        </w:rPr>
        <w:t xml:space="preserve"> годы»</w:t>
      </w:r>
    </w:p>
    <w:p w14:paraId="0B7B04EA" w14:textId="42AB7D61" w:rsidR="005D7A33" w:rsidRDefault="005D7A33" w:rsidP="005D7A33">
      <w:pPr>
        <w:spacing w:after="0" w:line="240" w:lineRule="auto"/>
        <w:jc w:val="both"/>
        <w:rPr>
          <w:rFonts w:ascii="Times New Roman" w:hAnsi="Times New Roman" w:cs="Times New Roman"/>
          <w:sz w:val="28"/>
          <w:szCs w:val="28"/>
        </w:rPr>
      </w:pPr>
    </w:p>
    <w:p w14:paraId="5B6D56B2" w14:textId="3994E49B" w:rsidR="00A16205" w:rsidRDefault="00A16205" w:rsidP="00A16205">
      <w:pPr>
        <w:spacing w:after="160" w:line="256" w:lineRule="auto"/>
        <w:jc w:val="both"/>
        <w:rPr>
          <w:rFonts w:ascii="Times New Roman" w:eastAsia="Calibri" w:hAnsi="Times New Roman" w:cs="Times New Roman"/>
          <w:sz w:val="28"/>
          <w:szCs w:val="28"/>
          <w:lang w:eastAsia="en-US"/>
        </w:rPr>
      </w:pPr>
      <w:r w:rsidRPr="00A16205">
        <w:rPr>
          <w:rFonts w:ascii="Times New Roman" w:eastAsia="Calibri" w:hAnsi="Times New Roman" w:cs="Times New Roman"/>
          <w:sz w:val="28"/>
          <w:szCs w:val="28"/>
          <w:lang w:eastAsia="en-US"/>
        </w:rPr>
        <w:t xml:space="preserve">          </w:t>
      </w:r>
      <w:proofErr w:type="gramStart"/>
      <w:r w:rsidRPr="00A16205">
        <w:rPr>
          <w:rFonts w:ascii="Times New Roman" w:eastAsia="Calibri" w:hAnsi="Times New Roman" w:cs="Times New Roman"/>
          <w:sz w:val="28"/>
          <w:szCs w:val="28"/>
          <w:lang w:eastAsia="en-US"/>
        </w:rPr>
        <w:t>В соответствии со статьей 179 Бюджетного Кодекса РФ,  Федеральным законом от 06.10.2003 N 131-ФЗ «Об общих принципах организации местного самоуправления в Российской Федерации», Уставом муниципального района «</w:t>
      </w:r>
      <w:proofErr w:type="spellStart"/>
      <w:r w:rsidRPr="00A16205">
        <w:rPr>
          <w:rFonts w:ascii="Times New Roman" w:eastAsia="Calibri" w:hAnsi="Times New Roman" w:cs="Times New Roman"/>
          <w:sz w:val="28"/>
          <w:szCs w:val="28"/>
          <w:lang w:eastAsia="en-US"/>
        </w:rPr>
        <w:t>Суджанский</w:t>
      </w:r>
      <w:proofErr w:type="spellEnd"/>
      <w:r w:rsidRPr="00A16205">
        <w:rPr>
          <w:rFonts w:ascii="Times New Roman" w:eastAsia="Calibri" w:hAnsi="Times New Roman" w:cs="Times New Roman"/>
          <w:sz w:val="28"/>
          <w:szCs w:val="28"/>
          <w:lang w:eastAsia="en-US"/>
        </w:rPr>
        <w:t xml:space="preserve"> район» Курской области, постановлением Администрации </w:t>
      </w:r>
      <w:proofErr w:type="spellStart"/>
      <w:r w:rsidRPr="00A16205">
        <w:rPr>
          <w:rFonts w:ascii="Times New Roman" w:eastAsia="Calibri" w:hAnsi="Times New Roman" w:cs="Times New Roman"/>
          <w:sz w:val="28"/>
          <w:szCs w:val="28"/>
          <w:lang w:eastAsia="en-US"/>
        </w:rPr>
        <w:t>Суджанского</w:t>
      </w:r>
      <w:proofErr w:type="spellEnd"/>
      <w:r w:rsidRPr="00A16205">
        <w:rPr>
          <w:rFonts w:ascii="Times New Roman" w:eastAsia="Calibri" w:hAnsi="Times New Roman" w:cs="Times New Roman"/>
          <w:sz w:val="28"/>
          <w:szCs w:val="28"/>
          <w:lang w:eastAsia="en-US"/>
        </w:rPr>
        <w:t xml:space="preserve"> района Курской области от 10.12.2018 № 810 «Об утверждении Порядка принятия решений о разработке муниципальных программ </w:t>
      </w:r>
      <w:proofErr w:type="spellStart"/>
      <w:r w:rsidRPr="00A16205">
        <w:rPr>
          <w:rFonts w:ascii="Times New Roman" w:eastAsia="Calibri" w:hAnsi="Times New Roman" w:cs="Times New Roman"/>
          <w:sz w:val="28"/>
          <w:szCs w:val="28"/>
          <w:lang w:eastAsia="en-US"/>
        </w:rPr>
        <w:t>Суджанского</w:t>
      </w:r>
      <w:proofErr w:type="spellEnd"/>
      <w:r w:rsidRPr="00A16205">
        <w:rPr>
          <w:rFonts w:ascii="Times New Roman" w:eastAsia="Calibri" w:hAnsi="Times New Roman" w:cs="Times New Roman"/>
          <w:sz w:val="28"/>
          <w:szCs w:val="28"/>
          <w:lang w:eastAsia="en-US"/>
        </w:rPr>
        <w:t xml:space="preserve"> района Курской области, их формирования, реализации и проведения оценки эффективности реализации</w:t>
      </w:r>
      <w:proofErr w:type="gramEnd"/>
      <w:r w:rsidRPr="00A16205">
        <w:rPr>
          <w:rFonts w:ascii="Times New Roman" w:eastAsia="Calibri" w:hAnsi="Times New Roman" w:cs="Times New Roman"/>
          <w:sz w:val="28"/>
          <w:szCs w:val="28"/>
          <w:lang w:eastAsia="en-US"/>
        </w:rPr>
        <w:t xml:space="preserve">» Администрация </w:t>
      </w:r>
      <w:proofErr w:type="spellStart"/>
      <w:r w:rsidRPr="00A16205">
        <w:rPr>
          <w:rFonts w:ascii="Times New Roman" w:eastAsia="Calibri" w:hAnsi="Times New Roman" w:cs="Times New Roman"/>
          <w:sz w:val="28"/>
          <w:szCs w:val="28"/>
          <w:lang w:eastAsia="en-US"/>
        </w:rPr>
        <w:t>Суджанского</w:t>
      </w:r>
      <w:proofErr w:type="spellEnd"/>
      <w:r w:rsidRPr="00A16205">
        <w:rPr>
          <w:rFonts w:ascii="Times New Roman" w:eastAsia="Calibri" w:hAnsi="Times New Roman" w:cs="Times New Roman"/>
          <w:sz w:val="28"/>
          <w:szCs w:val="28"/>
          <w:lang w:eastAsia="en-US"/>
        </w:rPr>
        <w:t xml:space="preserve"> района Курской области  ПОСТАНОВЛЯЕТ:</w:t>
      </w:r>
    </w:p>
    <w:p w14:paraId="6B092837" w14:textId="5C75A4DE" w:rsidR="005D7A33" w:rsidRDefault="005D7A33" w:rsidP="005D7A33">
      <w:pPr>
        <w:widowControl w:val="0"/>
        <w:numPr>
          <w:ilvl w:val="0"/>
          <w:numId w:val="1"/>
        </w:numPr>
        <w:spacing w:after="0" w:line="240" w:lineRule="auto"/>
        <w:jc w:val="both"/>
        <w:rPr>
          <w:rFonts w:ascii="Times New Roman" w:hAnsi="Times New Roman" w:cs="Times New Roman"/>
          <w:sz w:val="28"/>
          <w:szCs w:val="28"/>
        </w:rPr>
      </w:pPr>
      <w:r w:rsidRPr="005D7A33">
        <w:rPr>
          <w:rFonts w:ascii="Times New Roman" w:hAnsi="Times New Roman" w:cs="Times New Roman"/>
          <w:sz w:val="28"/>
          <w:szCs w:val="28"/>
        </w:rPr>
        <w:t>Утвердить прилагаем</w:t>
      </w:r>
      <w:r w:rsidR="00284422">
        <w:rPr>
          <w:rFonts w:ascii="Times New Roman" w:hAnsi="Times New Roman" w:cs="Times New Roman"/>
          <w:sz w:val="28"/>
          <w:szCs w:val="28"/>
        </w:rPr>
        <w:t>ую</w:t>
      </w:r>
      <w:r w:rsidRPr="005D7A33">
        <w:rPr>
          <w:rFonts w:ascii="Times New Roman" w:hAnsi="Times New Roman" w:cs="Times New Roman"/>
          <w:sz w:val="28"/>
          <w:szCs w:val="28"/>
        </w:rPr>
        <w:t xml:space="preserve"> муниципальную программу «Развитие архивного дела в </w:t>
      </w:r>
      <w:proofErr w:type="spellStart"/>
      <w:r w:rsidRPr="005D7A33">
        <w:rPr>
          <w:rFonts w:ascii="Times New Roman" w:hAnsi="Times New Roman" w:cs="Times New Roman"/>
          <w:sz w:val="28"/>
          <w:szCs w:val="28"/>
        </w:rPr>
        <w:t>Суджанском</w:t>
      </w:r>
      <w:proofErr w:type="spellEnd"/>
      <w:r w:rsidRPr="005D7A33">
        <w:rPr>
          <w:rFonts w:ascii="Times New Roman" w:hAnsi="Times New Roman" w:cs="Times New Roman"/>
          <w:sz w:val="28"/>
          <w:szCs w:val="28"/>
        </w:rPr>
        <w:t xml:space="preserve"> районе Курской области на 20</w:t>
      </w:r>
      <w:r w:rsidR="00284422">
        <w:rPr>
          <w:rFonts w:ascii="Times New Roman" w:hAnsi="Times New Roman" w:cs="Times New Roman"/>
          <w:sz w:val="28"/>
          <w:szCs w:val="28"/>
        </w:rPr>
        <w:t>2</w:t>
      </w:r>
      <w:r w:rsidR="00E04502">
        <w:rPr>
          <w:rFonts w:ascii="Times New Roman" w:hAnsi="Times New Roman" w:cs="Times New Roman"/>
          <w:sz w:val="28"/>
          <w:szCs w:val="28"/>
        </w:rPr>
        <w:t>2</w:t>
      </w:r>
      <w:r w:rsidRPr="005D7A33">
        <w:rPr>
          <w:rFonts w:ascii="Times New Roman" w:hAnsi="Times New Roman" w:cs="Times New Roman"/>
          <w:sz w:val="28"/>
          <w:szCs w:val="28"/>
        </w:rPr>
        <w:t>-202</w:t>
      </w:r>
      <w:r w:rsidR="00E04502">
        <w:rPr>
          <w:rFonts w:ascii="Times New Roman" w:hAnsi="Times New Roman" w:cs="Times New Roman"/>
          <w:sz w:val="28"/>
          <w:szCs w:val="28"/>
        </w:rPr>
        <w:t>4</w:t>
      </w:r>
      <w:r w:rsidR="00284422">
        <w:rPr>
          <w:rFonts w:ascii="Times New Roman" w:hAnsi="Times New Roman" w:cs="Times New Roman"/>
          <w:sz w:val="28"/>
          <w:szCs w:val="28"/>
        </w:rPr>
        <w:t xml:space="preserve"> </w:t>
      </w:r>
      <w:r w:rsidR="00FD3ED7">
        <w:rPr>
          <w:rFonts w:ascii="Times New Roman" w:hAnsi="Times New Roman" w:cs="Times New Roman"/>
          <w:sz w:val="28"/>
          <w:szCs w:val="28"/>
        </w:rPr>
        <w:t>годы»</w:t>
      </w:r>
      <w:r w:rsidRPr="005D7A33">
        <w:rPr>
          <w:rFonts w:ascii="Times New Roman" w:hAnsi="Times New Roman" w:cs="Times New Roman"/>
          <w:sz w:val="28"/>
          <w:szCs w:val="28"/>
        </w:rPr>
        <w:t>.</w:t>
      </w:r>
    </w:p>
    <w:p w14:paraId="5958A4B0" w14:textId="0980BCA9" w:rsidR="00DE5AD5" w:rsidRPr="005D7A33" w:rsidRDefault="00DE5AD5" w:rsidP="005D7A33">
      <w:pPr>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утратившей силу </w:t>
      </w:r>
      <w:r w:rsidRPr="005D7A33">
        <w:rPr>
          <w:rFonts w:ascii="Times New Roman" w:hAnsi="Times New Roman" w:cs="Times New Roman"/>
          <w:sz w:val="28"/>
          <w:szCs w:val="28"/>
        </w:rPr>
        <w:t xml:space="preserve">муниципальную программу «Развитие архивного дела в </w:t>
      </w:r>
      <w:proofErr w:type="spellStart"/>
      <w:r w:rsidRPr="005D7A33">
        <w:rPr>
          <w:rFonts w:ascii="Times New Roman" w:hAnsi="Times New Roman" w:cs="Times New Roman"/>
          <w:sz w:val="28"/>
          <w:szCs w:val="28"/>
        </w:rPr>
        <w:t>Суджанском</w:t>
      </w:r>
      <w:proofErr w:type="spellEnd"/>
      <w:r w:rsidRPr="005D7A33">
        <w:rPr>
          <w:rFonts w:ascii="Times New Roman" w:hAnsi="Times New Roman" w:cs="Times New Roman"/>
          <w:sz w:val="28"/>
          <w:szCs w:val="28"/>
        </w:rPr>
        <w:t xml:space="preserve"> районе Курской области на 20</w:t>
      </w:r>
      <w:r w:rsidR="00B238E3">
        <w:rPr>
          <w:rFonts w:ascii="Times New Roman" w:hAnsi="Times New Roman" w:cs="Times New Roman"/>
          <w:sz w:val="28"/>
          <w:szCs w:val="28"/>
        </w:rPr>
        <w:t>2</w:t>
      </w:r>
      <w:r w:rsidR="00E04502">
        <w:rPr>
          <w:rFonts w:ascii="Times New Roman" w:hAnsi="Times New Roman" w:cs="Times New Roman"/>
          <w:sz w:val="28"/>
          <w:szCs w:val="28"/>
        </w:rPr>
        <w:t>1</w:t>
      </w:r>
      <w:r w:rsidRPr="005D7A33">
        <w:rPr>
          <w:rFonts w:ascii="Times New Roman" w:hAnsi="Times New Roman" w:cs="Times New Roman"/>
          <w:sz w:val="28"/>
          <w:szCs w:val="28"/>
        </w:rPr>
        <w:t>-202</w:t>
      </w:r>
      <w:r w:rsidR="00E04502">
        <w:rPr>
          <w:rFonts w:ascii="Times New Roman" w:hAnsi="Times New Roman" w:cs="Times New Roman"/>
          <w:sz w:val="28"/>
          <w:szCs w:val="28"/>
        </w:rPr>
        <w:t>3</w:t>
      </w:r>
      <w:r>
        <w:rPr>
          <w:rFonts w:ascii="Times New Roman" w:hAnsi="Times New Roman" w:cs="Times New Roman"/>
          <w:sz w:val="28"/>
          <w:szCs w:val="28"/>
        </w:rPr>
        <w:t xml:space="preserve"> </w:t>
      </w:r>
      <w:r w:rsidRPr="005D7A33">
        <w:rPr>
          <w:rFonts w:ascii="Times New Roman" w:hAnsi="Times New Roman" w:cs="Times New Roman"/>
          <w:sz w:val="28"/>
          <w:szCs w:val="28"/>
        </w:rPr>
        <w:t>годы»</w:t>
      </w:r>
      <w:r>
        <w:rPr>
          <w:rFonts w:ascii="Times New Roman" w:hAnsi="Times New Roman" w:cs="Times New Roman"/>
          <w:sz w:val="28"/>
          <w:szCs w:val="28"/>
        </w:rPr>
        <w:t xml:space="preserve"> (с последующими изменениями и дополнениями), утвержденную </w:t>
      </w:r>
      <w:r w:rsidRPr="005D7A33">
        <w:rPr>
          <w:rFonts w:ascii="Times New Roman" w:hAnsi="Times New Roman" w:cs="Times New Roman"/>
          <w:sz w:val="28"/>
          <w:szCs w:val="28"/>
        </w:rPr>
        <w:t xml:space="preserve">постановлением Администрации </w:t>
      </w:r>
      <w:proofErr w:type="spellStart"/>
      <w:r w:rsidRPr="005D7A33">
        <w:rPr>
          <w:rFonts w:ascii="Times New Roman" w:hAnsi="Times New Roman" w:cs="Times New Roman"/>
          <w:sz w:val="28"/>
          <w:szCs w:val="28"/>
        </w:rPr>
        <w:t>Суджанского</w:t>
      </w:r>
      <w:proofErr w:type="spellEnd"/>
      <w:r w:rsidRPr="005D7A33">
        <w:rPr>
          <w:rFonts w:ascii="Times New Roman" w:hAnsi="Times New Roman" w:cs="Times New Roman"/>
          <w:sz w:val="28"/>
          <w:szCs w:val="28"/>
        </w:rPr>
        <w:t xml:space="preserve"> района Курской области от </w:t>
      </w:r>
      <w:r w:rsidR="00B238E3">
        <w:rPr>
          <w:rFonts w:ascii="Times New Roman" w:hAnsi="Times New Roman" w:cs="Times New Roman"/>
          <w:sz w:val="28"/>
          <w:szCs w:val="28"/>
        </w:rPr>
        <w:t>1</w:t>
      </w:r>
      <w:r w:rsidR="00830AB0">
        <w:rPr>
          <w:rFonts w:ascii="Times New Roman" w:hAnsi="Times New Roman" w:cs="Times New Roman"/>
          <w:sz w:val="28"/>
          <w:szCs w:val="28"/>
        </w:rPr>
        <w:t>4</w:t>
      </w:r>
      <w:r w:rsidRPr="005D7A33">
        <w:rPr>
          <w:rFonts w:ascii="Times New Roman" w:hAnsi="Times New Roman" w:cs="Times New Roman"/>
          <w:sz w:val="28"/>
          <w:szCs w:val="28"/>
        </w:rPr>
        <w:t>.12.20</w:t>
      </w:r>
      <w:r w:rsidR="00830AB0">
        <w:rPr>
          <w:rFonts w:ascii="Times New Roman" w:hAnsi="Times New Roman" w:cs="Times New Roman"/>
          <w:sz w:val="28"/>
          <w:szCs w:val="28"/>
        </w:rPr>
        <w:t>20</w:t>
      </w:r>
      <w:r w:rsidRPr="005D7A33">
        <w:rPr>
          <w:rFonts w:ascii="Times New Roman" w:hAnsi="Times New Roman" w:cs="Times New Roman"/>
          <w:sz w:val="28"/>
          <w:szCs w:val="28"/>
        </w:rPr>
        <w:t xml:space="preserve"> № </w:t>
      </w:r>
      <w:r w:rsidR="00830AB0">
        <w:rPr>
          <w:rFonts w:ascii="Times New Roman" w:hAnsi="Times New Roman" w:cs="Times New Roman"/>
          <w:sz w:val="28"/>
          <w:szCs w:val="28"/>
        </w:rPr>
        <w:t>910</w:t>
      </w:r>
      <w:r>
        <w:rPr>
          <w:rFonts w:ascii="Times New Roman" w:hAnsi="Times New Roman" w:cs="Times New Roman"/>
          <w:sz w:val="28"/>
          <w:szCs w:val="28"/>
        </w:rPr>
        <w:t>.</w:t>
      </w:r>
    </w:p>
    <w:p w14:paraId="38B2E48E" w14:textId="77777777" w:rsidR="005D7A33" w:rsidRPr="005D7A33" w:rsidRDefault="005D7A33" w:rsidP="005D7A33">
      <w:pPr>
        <w:widowControl w:val="0"/>
        <w:numPr>
          <w:ilvl w:val="0"/>
          <w:numId w:val="1"/>
        </w:numPr>
        <w:spacing w:after="0" w:line="240" w:lineRule="auto"/>
        <w:jc w:val="both"/>
        <w:rPr>
          <w:rFonts w:ascii="Times New Roman" w:hAnsi="Times New Roman" w:cs="Times New Roman"/>
          <w:sz w:val="28"/>
          <w:szCs w:val="28"/>
        </w:rPr>
      </w:pPr>
      <w:proofErr w:type="gramStart"/>
      <w:r w:rsidRPr="005D7A33">
        <w:rPr>
          <w:rFonts w:ascii="Times New Roman" w:hAnsi="Times New Roman" w:cs="Times New Roman"/>
          <w:sz w:val="28"/>
          <w:szCs w:val="28"/>
        </w:rPr>
        <w:t>Контроль за</w:t>
      </w:r>
      <w:proofErr w:type="gramEnd"/>
      <w:r w:rsidRPr="005D7A33">
        <w:rPr>
          <w:rFonts w:ascii="Times New Roman" w:hAnsi="Times New Roman" w:cs="Times New Roman"/>
          <w:sz w:val="28"/>
          <w:szCs w:val="28"/>
        </w:rPr>
        <w:t xml:space="preserve"> исполнением настоящего постановления возложить на Управляющего Делами Администрации района Н.А. </w:t>
      </w:r>
      <w:proofErr w:type="spellStart"/>
      <w:r w:rsidRPr="005D7A33">
        <w:rPr>
          <w:rFonts w:ascii="Times New Roman" w:hAnsi="Times New Roman" w:cs="Times New Roman"/>
          <w:sz w:val="28"/>
          <w:szCs w:val="28"/>
        </w:rPr>
        <w:t>Сердюкову</w:t>
      </w:r>
      <w:proofErr w:type="spellEnd"/>
      <w:r w:rsidRPr="005D7A33">
        <w:rPr>
          <w:rFonts w:ascii="Times New Roman" w:hAnsi="Times New Roman" w:cs="Times New Roman"/>
          <w:sz w:val="28"/>
          <w:szCs w:val="28"/>
        </w:rPr>
        <w:t>.</w:t>
      </w:r>
    </w:p>
    <w:p w14:paraId="41F6F5A6" w14:textId="214B6707" w:rsidR="005D7A33" w:rsidRPr="005D7A33" w:rsidRDefault="00DE5AD5" w:rsidP="005D7A33">
      <w:pPr>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п</w:t>
      </w:r>
      <w:r w:rsidR="005D7A33" w:rsidRPr="005D7A33">
        <w:rPr>
          <w:rFonts w:ascii="Times New Roman" w:hAnsi="Times New Roman" w:cs="Times New Roman"/>
          <w:sz w:val="28"/>
          <w:szCs w:val="28"/>
        </w:rPr>
        <w:t xml:space="preserve">остановление вступает в силу </w:t>
      </w:r>
      <w:r w:rsidR="00B238E3">
        <w:rPr>
          <w:rFonts w:ascii="Times New Roman" w:hAnsi="Times New Roman" w:cs="Times New Roman"/>
          <w:sz w:val="28"/>
          <w:szCs w:val="28"/>
        </w:rPr>
        <w:t>с 1 января 202</w:t>
      </w:r>
      <w:r w:rsidR="00E04502">
        <w:rPr>
          <w:rFonts w:ascii="Times New Roman" w:hAnsi="Times New Roman" w:cs="Times New Roman"/>
          <w:sz w:val="28"/>
          <w:szCs w:val="28"/>
        </w:rPr>
        <w:t>2</w:t>
      </w:r>
      <w:r w:rsidR="00B238E3">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14:paraId="3A3AC7E2" w14:textId="77777777" w:rsidR="005D7A33" w:rsidRPr="005D7A33" w:rsidRDefault="005D7A33" w:rsidP="005D7A33">
      <w:pPr>
        <w:spacing w:after="0" w:line="240" w:lineRule="auto"/>
        <w:jc w:val="both"/>
        <w:rPr>
          <w:rFonts w:ascii="Times New Roman" w:hAnsi="Times New Roman" w:cs="Times New Roman"/>
          <w:sz w:val="28"/>
          <w:szCs w:val="28"/>
        </w:rPr>
      </w:pPr>
    </w:p>
    <w:p w14:paraId="7C12F620" w14:textId="77777777" w:rsidR="005D7A33" w:rsidRDefault="005D7A33" w:rsidP="005D7A33">
      <w:pPr>
        <w:spacing w:after="0" w:line="240" w:lineRule="auto"/>
        <w:jc w:val="both"/>
        <w:rPr>
          <w:rFonts w:ascii="Times New Roman" w:hAnsi="Times New Roman" w:cs="Times New Roman"/>
          <w:sz w:val="28"/>
          <w:szCs w:val="28"/>
        </w:rPr>
      </w:pPr>
    </w:p>
    <w:p w14:paraId="4B4BCB81" w14:textId="77777777" w:rsidR="00B238E3" w:rsidRDefault="005D7A33" w:rsidP="005D7A33">
      <w:pPr>
        <w:spacing w:after="0" w:line="240" w:lineRule="auto"/>
        <w:jc w:val="both"/>
        <w:rPr>
          <w:rFonts w:ascii="Times New Roman" w:hAnsi="Times New Roman" w:cs="Times New Roman"/>
          <w:sz w:val="28"/>
          <w:szCs w:val="28"/>
        </w:rPr>
      </w:pPr>
      <w:r w:rsidRPr="005D7A33">
        <w:rPr>
          <w:rFonts w:ascii="Times New Roman" w:hAnsi="Times New Roman" w:cs="Times New Roman"/>
          <w:sz w:val="28"/>
          <w:szCs w:val="28"/>
        </w:rPr>
        <w:t xml:space="preserve">Глава </w:t>
      </w:r>
      <w:proofErr w:type="spellStart"/>
      <w:r w:rsidRPr="005D7A33">
        <w:rPr>
          <w:rFonts w:ascii="Times New Roman" w:hAnsi="Times New Roman" w:cs="Times New Roman"/>
          <w:sz w:val="28"/>
          <w:szCs w:val="28"/>
        </w:rPr>
        <w:t>Суджанского</w:t>
      </w:r>
      <w:proofErr w:type="spellEnd"/>
      <w:r w:rsidRPr="005D7A33">
        <w:rPr>
          <w:rFonts w:ascii="Times New Roman" w:hAnsi="Times New Roman" w:cs="Times New Roman"/>
          <w:sz w:val="28"/>
          <w:szCs w:val="28"/>
        </w:rPr>
        <w:t xml:space="preserve"> района</w:t>
      </w:r>
      <w:r w:rsidR="00AA2BD6">
        <w:rPr>
          <w:rFonts w:ascii="Times New Roman" w:hAnsi="Times New Roman" w:cs="Times New Roman"/>
          <w:sz w:val="28"/>
          <w:szCs w:val="28"/>
        </w:rPr>
        <w:t xml:space="preserve"> </w:t>
      </w:r>
    </w:p>
    <w:p w14:paraId="6BBF046F" w14:textId="77777777" w:rsidR="00FA056C" w:rsidRDefault="005D7A33" w:rsidP="005D7A33">
      <w:pPr>
        <w:spacing w:after="0" w:line="240" w:lineRule="auto"/>
        <w:jc w:val="both"/>
        <w:rPr>
          <w:rFonts w:ascii="Times New Roman" w:hAnsi="Times New Roman" w:cs="Times New Roman"/>
          <w:sz w:val="28"/>
          <w:szCs w:val="28"/>
        </w:rPr>
      </w:pPr>
      <w:r w:rsidRPr="005D7A33">
        <w:rPr>
          <w:rFonts w:ascii="Times New Roman" w:hAnsi="Times New Roman" w:cs="Times New Roman"/>
          <w:sz w:val="28"/>
          <w:szCs w:val="28"/>
        </w:rPr>
        <w:t xml:space="preserve">Курской области       </w:t>
      </w:r>
      <w:r w:rsidR="00B238E3">
        <w:rPr>
          <w:rFonts w:ascii="Times New Roman" w:hAnsi="Times New Roman" w:cs="Times New Roman"/>
          <w:sz w:val="28"/>
          <w:szCs w:val="28"/>
        </w:rPr>
        <w:t xml:space="preserve">                                                       </w:t>
      </w:r>
      <w:r w:rsidRPr="005D7A33">
        <w:rPr>
          <w:rFonts w:ascii="Times New Roman" w:hAnsi="Times New Roman" w:cs="Times New Roman"/>
          <w:sz w:val="28"/>
          <w:szCs w:val="28"/>
        </w:rPr>
        <w:t xml:space="preserve">                    </w:t>
      </w:r>
      <w:proofErr w:type="spellStart"/>
      <w:r w:rsidR="00AA2BD6">
        <w:rPr>
          <w:rFonts w:ascii="Times New Roman" w:hAnsi="Times New Roman" w:cs="Times New Roman"/>
          <w:sz w:val="28"/>
          <w:szCs w:val="28"/>
        </w:rPr>
        <w:t>А.Богачёв</w:t>
      </w:r>
      <w:proofErr w:type="spellEnd"/>
      <w:r w:rsidRPr="005D7A33">
        <w:rPr>
          <w:rFonts w:ascii="Times New Roman" w:hAnsi="Times New Roman" w:cs="Times New Roman"/>
          <w:sz w:val="28"/>
          <w:szCs w:val="28"/>
        </w:rPr>
        <w:t xml:space="preserve">         </w:t>
      </w:r>
    </w:p>
    <w:p w14:paraId="1AA04B73" w14:textId="77777777" w:rsidR="00FA056C" w:rsidRPr="00A858C0" w:rsidRDefault="00FA056C" w:rsidP="00FA056C">
      <w:pPr>
        <w:autoSpaceDE w:val="0"/>
        <w:autoSpaceDN w:val="0"/>
        <w:adjustRightInd w:val="0"/>
        <w:spacing w:after="0" w:line="240" w:lineRule="auto"/>
        <w:ind w:firstLine="4395"/>
        <w:jc w:val="both"/>
        <w:rPr>
          <w:rFonts w:ascii="Times New Roman" w:eastAsia="Times New Roman" w:hAnsi="Times New Roman" w:cs="Times New Roman"/>
          <w:bCs/>
        </w:rPr>
      </w:pPr>
      <w:r w:rsidRPr="00A858C0">
        <w:rPr>
          <w:rFonts w:ascii="Times New Roman" w:eastAsia="Times New Roman" w:hAnsi="Times New Roman" w:cs="Times New Roman"/>
          <w:bCs/>
        </w:rPr>
        <w:lastRenderedPageBreak/>
        <w:t>УТВЕРЖДЕНА</w:t>
      </w:r>
    </w:p>
    <w:p w14:paraId="127B2FAE" w14:textId="77777777" w:rsidR="00FA056C" w:rsidRPr="00A858C0" w:rsidRDefault="00FA056C" w:rsidP="00FA056C">
      <w:pPr>
        <w:autoSpaceDE w:val="0"/>
        <w:autoSpaceDN w:val="0"/>
        <w:adjustRightInd w:val="0"/>
        <w:spacing w:after="0" w:line="240" w:lineRule="auto"/>
        <w:ind w:firstLine="4395"/>
        <w:jc w:val="both"/>
        <w:rPr>
          <w:rFonts w:ascii="Times New Roman" w:eastAsia="Times New Roman" w:hAnsi="Times New Roman" w:cs="Times New Roman"/>
          <w:bCs/>
        </w:rPr>
      </w:pPr>
      <w:r w:rsidRPr="00A858C0">
        <w:rPr>
          <w:rFonts w:ascii="Times New Roman" w:eastAsia="Times New Roman" w:hAnsi="Times New Roman" w:cs="Times New Roman"/>
          <w:bCs/>
        </w:rPr>
        <w:t>Постановлением Администрации</w:t>
      </w:r>
    </w:p>
    <w:p w14:paraId="1AE0E2D5" w14:textId="77777777" w:rsidR="00FA056C" w:rsidRPr="00A858C0" w:rsidRDefault="00FA056C" w:rsidP="00FA056C">
      <w:pPr>
        <w:autoSpaceDE w:val="0"/>
        <w:autoSpaceDN w:val="0"/>
        <w:adjustRightInd w:val="0"/>
        <w:spacing w:after="0" w:line="240" w:lineRule="auto"/>
        <w:ind w:firstLine="4395"/>
        <w:jc w:val="both"/>
        <w:rPr>
          <w:rFonts w:ascii="Times New Roman" w:eastAsia="Times New Roman" w:hAnsi="Times New Roman" w:cs="Times New Roman"/>
          <w:bCs/>
        </w:rPr>
      </w:pPr>
      <w:proofErr w:type="spellStart"/>
      <w:r w:rsidRPr="00A858C0">
        <w:rPr>
          <w:rFonts w:ascii="Times New Roman" w:eastAsia="Times New Roman" w:hAnsi="Times New Roman" w:cs="Times New Roman"/>
          <w:bCs/>
        </w:rPr>
        <w:t>Суджанского</w:t>
      </w:r>
      <w:proofErr w:type="spellEnd"/>
      <w:r w:rsidRPr="00A858C0">
        <w:rPr>
          <w:rFonts w:ascii="Times New Roman" w:eastAsia="Times New Roman" w:hAnsi="Times New Roman" w:cs="Times New Roman"/>
          <w:bCs/>
        </w:rPr>
        <w:t xml:space="preserve"> района Курской области</w:t>
      </w:r>
    </w:p>
    <w:p w14:paraId="406AB6D5" w14:textId="41F60FA1" w:rsidR="00FA056C" w:rsidRPr="001C65CC" w:rsidRDefault="001C65CC" w:rsidP="00FA056C">
      <w:pPr>
        <w:autoSpaceDE w:val="0"/>
        <w:autoSpaceDN w:val="0"/>
        <w:adjustRightInd w:val="0"/>
        <w:spacing w:after="0" w:line="240" w:lineRule="auto"/>
        <w:ind w:firstLine="4395"/>
        <w:jc w:val="both"/>
        <w:rPr>
          <w:rFonts w:ascii="Times New Roman" w:eastAsia="Times New Roman" w:hAnsi="Times New Roman" w:cs="Times New Roman"/>
          <w:bCs/>
          <w:u w:val="single"/>
        </w:rPr>
      </w:pPr>
      <w:bookmarkStart w:id="0" w:name="_GoBack"/>
      <w:r w:rsidRPr="001C65CC">
        <w:rPr>
          <w:rFonts w:ascii="Times New Roman" w:eastAsia="Times New Roman" w:hAnsi="Times New Roman" w:cs="Times New Roman"/>
          <w:bCs/>
          <w:u w:val="single"/>
        </w:rPr>
        <w:t>От 16.12.2021г.</w:t>
      </w:r>
      <w:r w:rsidR="00FA056C" w:rsidRPr="001C65CC">
        <w:rPr>
          <w:rFonts w:ascii="Times New Roman" w:eastAsia="Times New Roman" w:hAnsi="Times New Roman" w:cs="Times New Roman"/>
          <w:bCs/>
          <w:u w:val="single"/>
        </w:rPr>
        <w:t xml:space="preserve">№ </w:t>
      </w:r>
      <w:r w:rsidRPr="001C65CC">
        <w:rPr>
          <w:rFonts w:ascii="Times New Roman" w:eastAsia="Times New Roman" w:hAnsi="Times New Roman" w:cs="Times New Roman"/>
          <w:bCs/>
          <w:u w:val="single"/>
        </w:rPr>
        <w:t>762.</w:t>
      </w:r>
    </w:p>
    <w:bookmarkEnd w:id="0"/>
    <w:p w14:paraId="58F4DEB9" w14:textId="77777777" w:rsidR="00FA056C" w:rsidRPr="00A858C0" w:rsidRDefault="00FA056C" w:rsidP="00FA056C">
      <w:pPr>
        <w:jc w:val="center"/>
        <w:rPr>
          <w:rFonts w:ascii="Times New Roman" w:eastAsia="Times New Roman" w:hAnsi="Times New Roman" w:cs="Times New Roman"/>
          <w:b/>
          <w:sz w:val="28"/>
          <w:szCs w:val="28"/>
        </w:rPr>
      </w:pPr>
    </w:p>
    <w:p w14:paraId="451134C6" w14:textId="77777777" w:rsidR="00FA056C" w:rsidRDefault="00FA056C" w:rsidP="00FA056C">
      <w:pPr>
        <w:jc w:val="center"/>
        <w:rPr>
          <w:rFonts w:ascii="Times New Roman" w:hAnsi="Times New Roman" w:cs="Times New Roman"/>
          <w:b/>
          <w:sz w:val="28"/>
          <w:szCs w:val="28"/>
        </w:rPr>
      </w:pPr>
    </w:p>
    <w:p w14:paraId="40227A67" w14:textId="77777777" w:rsidR="00FA056C" w:rsidRDefault="00FA056C" w:rsidP="00FA056C">
      <w:pPr>
        <w:jc w:val="center"/>
        <w:rPr>
          <w:rFonts w:ascii="Times New Roman" w:hAnsi="Times New Roman" w:cs="Times New Roman"/>
          <w:b/>
          <w:sz w:val="28"/>
          <w:szCs w:val="28"/>
        </w:rPr>
      </w:pPr>
    </w:p>
    <w:p w14:paraId="05BE9F88" w14:textId="77777777" w:rsidR="00FA056C" w:rsidRDefault="00FA056C" w:rsidP="00FA056C">
      <w:pPr>
        <w:jc w:val="center"/>
        <w:rPr>
          <w:rFonts w:ascii="Times New Roman" w:hAnsi="Times New Roman" w:cs="Times New Roman"/>
          <w:b/>
          <w:sz w:val="28"/>
          <w:szCs w:val="28"/>
        </w:rPr>
      </w:pPr>
    </w:p>
    <w:p w14:paraId="7CFADD46" w14:textId="77777777" w:rsidR="00FA056C" w:rsidRDefault="00FA056C" w:rsidP="00FA056C">
      <w:pPr>
        <w:jc w:val="center"/>
        <w:rPr>
          <w:rFonts w:ascii="Times New Roman" w:hAnsi="Times New Roman" w:cs="Times New Roman"/>
          <w:b/>
          <w:sz w:val="28"/>
          <w:szCs w:val="28"/>
        </w:rPr>
      </w:pPr>
    </w:p>
    <w:p w14:paraId="3F07C176" w14:textId="77777777" w:rsidR="00FA056C" w:rsidRPr="00E45368" w:rsidRDefault="00FA056C" w:rsidP="00FA056C">
      <w:pPr>
        <w:jc w:val="center"/>
        <w:rPr>
          <w:rFonts w:ascii="Times New Roman" w:hAnsi="Times New Roman" w:cs="Times New Roman"/>
          <w:b/>
          <w:sz w:val="32"/>
          <w:szCs w:val="32"/>
        </w:rPr>
      </w:pPr>
      <w:r w:rsidRPr="00E45368">
        <w:rPr>
          <w:rFonts w:ascii="Times New Roman" w:hAnsi="Times New Roman" w:cs="Times New Roman"/>
          <w:b/>
          <w:sz w:val="32"/>
          <w:szCs w:val="32"/>
        </w:rPr>
        <w:t>МУНИЦИПАЛЬНАЯ ПРОГРАММА</w:t>
      </w:r>
    </w:p>
    <w:p w14:paraId="2795AF99" w14:textId="77777777" w:rsidR="00FA056C" w:rsidRPr="00E45368" w:rsidRDefault="00FA056C" w:rsidP="00FA056C">
      <w:pPr>
        <w:pStyle w:val="ConsPlusTitle"/>
        <w:widowControl/>
        <w:jc w:val="center"/>
        <w:rPr>
          <w:rFonts w:ascii="Times New Roman" w:hAnsi="Times New Roman" w:cs="Times New Roman"/>
          <w:sz w:val="32"/>
          <w:szCs w:val="32"/>
        </w:rPr>
      </w:pPr>
      <w:r w:rsidRPr="00E45368">
        <w:rPr>
          <w:rFonts w:ascii="Times New Roman" w:hAnsi="Times New Roman" w:cs="Times New Roman"/>
          <w:sz w:val="32"/>
          <w:szCs w:val="32"/>
        </w:rPr>
        <w:t xml:space="preserve">«Развитие архивного дела в </w:t>
      </w:r>
      <w:proofErr w:type="spellStart"/>
      <w:r w:rsidRPr="00E45368">
        <w:rPr>
          <w:rFonts w:ascii="Times New Roman" w:hAnsi="Times New Roman" w:cs="Times New Roman"/>
          <w:sz w:val="32"/>
          <w:szCs w:val="32"/>
        </w:rPr>
        <w:t>Суджанском</w:t>
      </w:r>
      <w:proofErr w:type="spellEnd"/>
      <w:r w:rsidRPr="00E45368">
        <w:rPr>
          <w:rFonts w:ascii="Times New Roman" w:hAnsi="Times New Roman" w:cs="Times New Roman"/>
          <w:sz w:val="32"/>
          <w:szCs w:val="32"/>
        </w:rPr>
        <w:t xml:space="preserve"> районе</w:t>
      </w:r>
    </w:p>
    <w:p w14:paraId="347E515B" w14:textId="77777777" w:rsidR="00FA056C" w:rsidRDefault="00FA056C" w:rsidP="00FA056C">
      <w:pPr>
        <w:pStyle w:val="ConsPlusTitle"/>
        <w:widowControl/>
        <w:jc w:val="center"/>
        <w:rPr>
          <w:rFonts w:ascii="Times New Roman" w:hAnsi="Times New Roman" w:cs="Times New Roman"/>
          <w:sz w:val="32"/>
          <w:szCs w:val="32"/>
        </w:rPr>
      </w:pPr>
      <w:r w:rsidRPr="00E45368">
        <w:rPr>
          <w:rFonts w:ascii="Times New Roman" w:hAnsi="Times New Roman" w:cs="Times New Roman"/>
          <w:sz w:val="32"/>
          <w:szCs w:val="32"/>
        </w:rPr>
        <w:t>Курской области на 20</w:t>
      </w:r>
      <w:r>
        <w:rPr>
          <w:rFonts w:ascii="Times New Roman" w:hAnsi="Times New Roman" w:cs="Times New Roman"/>
          <w:sz w:val="32"/>
          <w:szCs w:val="32"/>
        </w:rPr>
        <w:t>22</w:t>
      </w:r>
      <w:r w:rsidRPr="00E45368">
        <w:rPr>
          <w:rFonts w:ascii="Times New Roman" w:hAnsi="Times New Roman" w:cs="Times New Roman"/>
          <w:sz w:val="32"/>
          <w:szCs w:val="32"/>
        </w:rPr>
        <w:t>-202</w:t>
      </w:r>
      <w:r>
        <w:rPr>
          <w:rFonts w:ascii="Times New Roman" w:hAnsi="Times New Roman" w:cs="Times New Roman"/>
          <w:sz w:val="32"/>
          <w:szCs w:val="32"/>
        </w:rPr>
        <w:t>4</w:t>
      </w:r>
      <w:r w:rsidRPr="00E45368">
        <w:rPr>
          <w:rFonts w:ascii="Times New Roman" w:hAnsi="Times New Roman" w:cs="Times New Roman"/>
          <w:sz w:val="32"/>
          <w:szCs w:val="32"/>
        </w:rPr>
        <w:t xml:space="preserve"> годы»</w:t>
      </w:r>
    </w:p>
    <w:p w14:paraId="6D03E28D" w14:textId="77777777" w:rsidR="00FA056C" w:rsidRDefault="00FA056C" w:rsidP="00FA056C">
      <w:pPr>
        <w:spacing w:after="0" w:line="240" w:lineRule="auto"/>
        <w:rPr>
          <w:rFonts w:ascii="Times New Roman" w:hAnsi="Times New Roman" w:cs="Times New Roman"/>
        </w:rPr>
      </w:pPr>
    </w:p>
    <w:p w14:paraId="49173AE6" w14:textId="77777777" w:rsidR="00FA056C" w:rsidRDefault="00FA056C" w:rsidP="00FA056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B3B772D" w14:textId="77777777" w:rsidR="00FA056C" w:rsidRPr="00E45368" w:rsidRDefault="00FA056C" w:rsidP="00FA056C">
      <w:pPr>
        <w:spacing w:after="0" w:line="240" w:lineRule="auto"/>
        <w:rPr>
          <w:rFonts w:ascii="Times New Roman" w:hAnsi="Times New Roman" w:cs="Times New Roman"/>
          <w:sz w:val="28"/>
          <w:szCs w:val="28"/>
        </w:rPr>
      </w:pPr>
    </w:p>
    <w:p w14:paraId="5357C938" w14:textId="77777777" w:rsidR="00FA056C" w:rsidRPr="00E45368" w:rsidRDefault="00FA056C" w:rsidP="00FA056C">
      <w:pPr>
        <w:rPr>
          <w:rFonts w:ascii="Times New Roman" w:hAnsi="Times New Roman" w:cs="Times New Roman"/>
          <w:sz w:val="28"/>
          <w:szCs w:val="28"/>
        </w:rPr>
      </w:pPr>
    </w:p>
    <w:p w14:paraId="69CF5B4F" w14:textId="77777777" w:rsidR="00FA056C" w:rsidRPr="00E45368" w:rsidRDefault="00FA056C" w:rsidP="00FA056C">
      <w:pPr>
        <w:rPr>
          <w:rFonts w:ascii="Times New Roman" w:hAnsi="Times New Roman" w:cs="Times New Roman"/>
          <w:sz w:val="28"/>
          <w:szCs w:val="28"/>
        </w:rPr>
      </w:pPr>
    </w:p>
    <w:p w14:paraId="52EECA1A" w14:textId="77777777" w:rsidR="00FA056C" w:rsidRPr="00E45368" w:rsidRDefault="00FA056C" w:rsidP="00FA056C">
      <w:pPr>
        <w:rPr>
          <w:rFonts w:ascii="Times New Roman" w:hAnsi="Times New Roman" w:cs="Times New Roman"/>
          <w:sz w:val="28"/>
          <w:szCs w:val="28"/>
        </w:rPr>
      </w:pPr>
    </w:p>
    <w:p w14:paraId="2DCC3092" w14:textId="77777777" w:rsidR="00FA056C" w:rsidRPr="00E45368" w:rsidRDefault="00FA056C" w:rsidP="00FA056C">
      <w:pPr>
        <w:rPr>
          <w:rFonts w:ascii="Times New Roman" w:hAnsi="Times New Roman" w:cs="Times New Roman"/>
          <w:sz w:val="28"/>
          <w:szCs w:val="28"/>
        </w:rPr>
      </w:pPr>
    </w:p>
    <w:p w14:paraId="0D7024D0" w14:textId="77777777" w:rsidR="00FA056C" w:rsidRPr="00E45368" w:rsidRDefault="00FA056C" w:rsidP="00FA056C">
      <w:pPr>
        <w:rPr>
          <w:rFonts w:ascii="Times New Roman" w:hAnsi="Times New Roman" w:cs="Times New Roman"/>
          <w:sz w:val="28"/>
          <w:szCs w:val="28"/>
        </w:rPr>
      </w:pPr>
    </w:p>
    <w:p w14:paraId="2240F5E3" w14:textId="77777777" w:rsidR="00FA056C" w:rsidRPr="00E45368" w:rsidRDefault="00FA056C" w:rsidP="00FA056C">
      <w:pPr>
        <w:rPr>
          <w:rFonts w:ascii="Times New Roman" w:hAnsi="Times New Roman" w:cs="Times New Roman"/>
          <w:sz w:val="28"/>
          <w:szCs w:val="28"/>
        </w:rPr>
      </w:pPr>
    </w:p>
    <w:p w14:paraId="3125D364" w14:textId="77777777" w:rsidR="00FA056C" w:rsidRPr="00E45368" w:rsidRDefault="00FA056C" w:rsidP="00FA056C">
      <w:pPr>
        <w:rPr>
          <w:rFonts w:ascii="Times New Roman" w:hAnsi="Times New Roman" w:cs="Times New Roman"/>
          <w:sz w:val="28"/>
          <w:szCs w:val="28"/>
        </w:rPr>
      </w:pPr>
    </w:p>
    <w:p w14:paraId="132B7993" w14:textId="77777777" w:rsidR="00FA056C" w:rsidRPr="00E45368" w:rsidRDefault="00FA056C" w:rsidP="00FA056C">
      <w:pPr>
        <w:rPr>
          <w:rFonts w:ascii="Times New Roman" w:hAnsi="Times New Roman" w:cs="Times New Roman"/>
          <w:sz w:val="28"/>
          <w:szCs w:val="28"/>
        </w:rPr>
      </w:pPr>
    </w:p>
    <w:p w14:paraId="05E3B281" w14:textId="77777777" w:rsidR="00FA056C" w:rsidRDefault="00FA056C" w:rsidP="00FA056C">
      <w:pPr>
        <w:rPr>
          <w:rFonts w:ascii="Times New Roman" w:hAnsi="Times New Roman" w:cs="Times New Roman"/>
          <w:sz w:val="28"/>
          <w:szCs w:val="28"/>
        </w:rPr>
      </w:pPr>
    </w:p>
    <w:p w14:paraId="0B43B7E3" w14:textId="77777777" w:rsidR="00FA056C" w:rsidRPr="00E45368" w:rsidRDefault="00FA056C" w:rsidP="00FA056C">
      <w:pPr>
        <w:rPr>
          <w:rFonts w:ascii="Times New Roman" w:hAnsi="Times New Roman" w:cs="Times New Roman"/>
          <w:sz w:val="28"/>
          <w:szCs w:val="28"/>
        </w:rPr>
      </w:pPr>
    </w:p>
    <w:p w14:paraId="3FF23BB5" w14:textId="77777777" w:rsidR="00FA056C" w:rsidRPr="00E45368" w:rsidRDefault="00FA056C" w:rsidP="00FA056C">
      <w:pPr>
        <w:rPr>
          <w:rFonts w:ascii="Times New Roman" w:hAnsi="Times New Roman" w:cs="Times New Roman"/>
          <w:sz w:val="28"/>
          <w:szCs w:val="28"/>
        </w:rPr>
      </w:pPr>
    </w:p>
    <w:p w14:paraId="4AE96A17" w14:textId="77777777" w:rsidR="00FA056C" w:rsidRDefault="00FA056C" w:rsidP="00FA056C">
      <w:pPr>
        <w:rPr>
          <w:rFonts w:ascii="Times New Roman" w:hAnsi="Times New Roman" w:cs="Times New Roman"/>
          <w:sz w:val="28"/>
          <w:szCs w:val="28"/>
        </w:rPr>
      </w:pPr>
    </w:p>
    <w:p w14:paraId="7797DE4D" w14:textId="77777777" w:rsidR="00FA056C" w:rsidRDefault="00FA056C" w:rsidP="00FA056C">
      <w:pPr>
        <w:spacing w:after="0" w:line="240" w:lineRule="auto"/>
        <w:rPr>
          <w:rFonts w:ascii="Times New Roman" w:hAnsi="Times New Roman" w:cs="Times New Roman"/>
          <w:sz w:val="24"/>
          <w:szCs w:val="24"/>
        </w:rPr>
      </w:pPr>
      <w:r>
        <w:rPr>
          <w:rFonts w:ascii="Times New Roman" w:hAnsi="Times New Roman" w:cs="Times New Roman"/>
        </w:rPr>
        <w:t>Ответственный исполнитель:</w:t>
      </w:r>
      <w:r w:rsidRPr="00E45368">
        <w:rPr>
          <w:rFonts w:ascii="Times New Roman" w:hAnsi="Times New Roman" w:cs="Times New Roman"/>
          <w:sz w:val="28"/>
          <w:szCs w:val="28"/>
        </w:rPr>
        <w:t xml:space="preserve"> </w:t>
      </w:r>
      <w:r w:rsidRPr="00E45368">
        <w:rPr>
          <w:rFonts w:ascii="Times New Roman" w:hAnsi="Times New Roman" w:cs="Times New Roman"/>
          <w:sz w:val="24"/>
          <w:szCs w:val="24"/>
        </w:rPr>
        <w:t xml:space="preserve">Архивный отдел администрации </w:t>
      </w:r>
    </w:p>
    <w:p w14:paraId="18382A09" w14:textId="77777777" w:rsidR="00FA056C" w:rsidRDefault="00FA056C" w:rsidP="00FA056C">
      <w:pPr>
        <w:spacing w:after="0" w:line="240" w:lineRule="auto"/>
        <w:rPr>
          <w:rFonts w:ascii="Times New Roman" w:hAnsi="Times New Roman" w:cs="Times New Roman"/>
          <w:sz w:val="24"/>
          <w:szCs w:val="24"/>
        </w:rPr>
      </w:pPr>
      <w:proofErr w:type="spellStart"/>
      <w:r w:rsidRPr="00E45368">
        <w:rPr>
          <w:rFonts w:ascii="Times New Roman" w:hAnsi="Times New Roman" w:cs="Times New Roman"/>
          <w:sz w:val="24"/>
          <w:szCs w:val="24"/>
        </w:rPr>
        <w:t>Суджанского</w:t>
      </w:r>
      <w:proofErr w:type="spellEnd"/>
      <w:r w:rsidRPr="00E45368">
        <w:rPr>
          <w:rFonts w:ascii="Times New Roman" w:hAnsi="Times New Roman" w:cs="Times New Roman"/>
          <w:sz w:val="24"/>
          <w:szCs w:val="24"/>
        </w:rPr>
        <w:t xml:space="preserve"> района Курской области</w:t>
      </w:r>
    </w:p>
    <w:p w14:paraId="3DB14AB3" w14:textId="77777777" w:rsidR="00FA056C" w:rsidRPr="00A91C7C" w:rsidRDefault="00FA056C" w:rsidP="00FA056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Email</w:t>
      </w:r>
      <w:r w:rsidRPr="00A91C7C">
        <w:rPr>
          <w:rFonts w:ascii="Times New Roman" w:hAnsi="Times New Roman" w:cs="Times New Roman"/>
          <w:sz w:val="24"/>
          <w:szCs w:val="24"/>
        </w:rPr>
        <w:t>:</w:t>
      </w:r>
      <w:r w:rsidRPr="00A91C7C">
        <w:rPr>
          <w:rFonts w:ascii="Times New Roman" w:hAnsi="Times New Roman" w:cs="Times New Roman"/>
          <w:sz w:val="28"/>
          <w:szCs w:val="28"/>
        </w:rPr>
        <w:t xml:space="preserve"> </w:t>
      </w:r>
      <w:hyperlink r:id="rId10" w:history="1">
        <w:r w:rsidRPr="0032755F">
          <w:rPr>
            <w:rStyle w:val="a6"/>
            <w:sz w:val="24"/>
            <w:szCs w:val="24"/>
            <w:lang w:val="en-US"/>
          </w:rPr>
          <w:t>sudga</w:t>
        </w:r>
        <w:r w:rsidRPr="00A91C7C">
          <w:rPr>
            <w:rStyle w:val="a6"/>
            <w:sz w:val="24"/>
            <w:szCs w:val="24"/>
          </w:rPr>
          <w:t>-</w:t>
        </w:r>
        <w:r w:rsidRPr="0032755F">
          <w:rPr>
            <w:rStyle w:val="a6"/>
            <w:sz w:val="24"/>
            <w:szCs w:val="24"/>
            <w:lang w:val="en-US"/>
          </w:rPr>
          <w:t>arhiv</w:t>
        </w:r>
        <w:r w:rsidRPr="00A91C7C">
          <w:rPr>
            <w:rStyle w:val="a6"/>
            <w:sz w:val="24"/>
            <w:szCs w:val="24"/>
          </w:rPr>
          <w:t>@</w:t>
        </w:r>
        <w:r w:rsidRPr="0032755F">
          <w:rPr>
            <w:rStyle w:val="a6"/>
            <w:sz w:val="24"/>
            <w:szCs w:val="24"/>
            <w:lang w:val="en-US"/>
          </w:rPr>
          <w:t>yandex</w:t>
        </w:r>
        <w:r w:rsidRPr="00A91C7C">
          <w:rPr>
            <w:rStyle w:val="a6"/>
            <w:sz w:val="24"/>
            <w:szCs w:val="24"/>
          </w:rPr>
          <w:t>.</w:t>
        </w:r>
        <w:r w:rsidRPr="0032755F">
          <w:rPr>
            <w:rStyle w:val="a6"/>
            <w:sz w:val="24"/>
            <w:szCs w:val="24"/>
            <w:lang w:val="en-US"/>
          </w:rPr>
          <w:t>ru</w:t>
        </w:r>
      </w:hyperlink>
    </w:p>
    <w:p w14:paraId="558B8E0B" w14:textId="77777777" w:rsidR="00FA056C" w:rsidRPr="00727300" w:rsidRDefault="00FA056C" w:rsidP="00FA056C">
      <w:pPr>
        <w:spacing w:after="0" w:line="240" w:lineRule="auto"/>
        <w:rPr>
          <w:rFonts w:ascii="Times New Roman" w:hAnsi="Times New Roman" w:cs="Times New Roman"/>
        </w:rPr>
      </w:pPr>
      <w:r>
        <w:rPr>
          <w:rFonts w:ascii="Times New Roman" w:hAnsi="Times New Roman" w:cs="Times New Roman"/>
          <w:sz w:val="24"/>
          <w:szCs w:val="24"/>
        </w:rPr>
        <w:t>Тел</w:t>
      </w:r>
      <w:r w:rsidRPr="00727300">
        <w:rPr>
          <w:rFonts w:ascii="Times New Roman" w:hAnsi="Times New Roman" w:cs="Times New Roman"/>
          <w:sz w:val="24"/>
          <w:szCs w:val="24"/>
        </w:rPr>
        <w:t>: 8 (47143)2-14-87</w:t>
      </w:r>
    </w:p>
    <w:p w14:paraId="65D50DBE" w14:textId="77777777" w:rsidR="00FA056C" w:rsidRDefault="00FA056C" w:rsidP="005D7A33">
      <w:pPr>
        <w:spacing w:after="0" w:line="240" w:lineRule="auto"/>
        <w:jc w:val="both"/>
        <w:rPr>
          <w:rFonts w:ascii="Times New Roman" w:hAnsi="Times New Roman" w:cs="Times New Roman"/>
          <w:sz w:val="28"/>
          <w:szCs w:val="28"/>
        </w:rPr>
      </w:pPr>
    </w:p>
    <w:p w14:paraId="48E88B9B" w14:textId="77777777" w:rsidR="00FA056C" w:rsidRPr="00FA056C" w:rsidRDefault="00FA056C" w:rsidP="00FA056C">
      <w:pPr>
        <w:jc w:val="center"/>
        <w:rPr>
          <w:rFonts w:ascii="Times New Roman" w:hAnsi="Times New Roman" w:cs="Times New Roman"/>
          <w:b/>
        </w:rPr>
      </w:pPr>
      <w:r w:rsidRPr="00FA056C">
        <w:rPr>
          <w:rFonts w:ascii="Times New Roman" w:hAnsi="Times New Roman" w:cs="Times New Roman"/>
          <w:b/>
        </w:rPr>
        <w:lastRenderedPageBreak/>
        <w:t>МУНИЦИПАЛЬНАЯ ПРОГРАММА</w:t>
      </w:r>
    </w:p>
    <w:p w14:paraId="1C409F5D" w14:textId="77777777" w:rsidR="00FA056C" w:rsidRPr="00FA056C" w:rsidRDefault="00FA056C" w:rsidP="00FA056C">
      <w:pPr>
        <w:pStyle w:val="ConsPlusTitle"/>
        <w:widowControl/>
        <w:jc w:val="center"/>
        <w:rPr>
          <w:rFonts w:ascii="Times New Roman" w:hAnsi="Times New Roman" w:cs="Times New Roman"/>
        </w:rPr>
      </w:pPr>
      <w:r w:rsidRPr="00FA056C">
        <w:rPr>
          <w:rFonts w:ascii="Times New Roman" w:hAnsi="Times New Roman" w:cs="Times New Roman"/>
        </w:rPr>
        <w:t xml:space="preserve">«Развитие архивного дела в </w:t>
      </w:r>
      <w:proofErr w:type="spellStart"/>
      <w:r w:rsidRPr="00FA056C">
        <w:rPr>
          <w:rFonts w:ascii="Times New Roman" w:hAnsi="Times New Roman" w:cs="Times New Roman"/>
        </w:rPr>
        <w:t>Суджанском</w:t>
      </w:r>
      <w:proofErr w:type="spellEnd"/>
      <w:r w:rsidRPr="00FA056C">
        <w:rPr>
          <w:rFonts w:ascii="Times New Roman" w:hAnsi="Times New Roman" w:cs="Times New Roman"/>
        </w:rPr>
        <w:t xml:space="preserve"> районе</w:t>
      </w:r>
    </w:p>
    <w:p w14:paraId="762E7565" w14:textId="77777777" w:rsidR="00FA056C" w:rsidRPr="00FA056C" w:rsidRDefault="00FA056C" w:rsidP="00FA056C">
      <w:pPr>
        <w:pStyle w:val="ConsPlusTitle"/>
        <w:widowControl/>
        <w:jc w:val="center"/>
        <w:rPr>
          <w:rFonts w:ascii="Times New Roman" w:hAnsi="Times New Roman" w:cs="Times New Roman"/>
        </w:rPr>
      </w:pPr>
      <w:r w:rsidRPr="00FA056C">
        <w:rPr>
          <w:rFonts w:ascii="Times New Roman" w:hAnsi="Times New Roman" w:cs="Times New Roman"/>
        </w:rPr>
        <w:t>Курской области на 2022-2024 годы»</w:t>
      </w:r>
    </w:p>
    <w:p w14:paraId="6F5A8FE3" w14:textId="77777777" w:rsidR="00FA056C" w:rsidRPr="00FA056C" w:rsidRDefault="00FA056C" w:rsidP="00FA056C">
      <w:pPr>
        <w:jc w:val="center"/>
        <w:rPr>
          <w:rFonts w:ascii="Times New Roman" w:hAnsi="Times New Roman" w:cs="Times New Roman"/>
          <w:b/>
        </w:rPr>
      </w:pPr>
    </w:p>
    <w:p w14:paraId="004EDC66" w14:textId="77777777" w:rsidR="00FA056C" w:rsidRPr="00FA056C" w:rsidRDefault="00FA056C" w:rsidP="00FA056C">
      <w:pPr>
        <w:jc w:val="center"/>
        <w:rPr>
          <w:rFonts w:ascii="Times New Roman" w:hAnsi="Times New Roman" w:cs="Times New Roman"/>
          <w:b/>
        </w:rPr>
      </w:pPr>
      <w:r w:rsidRPr="00FA056C">
        <w:rPr>
          <w:rFonts w:ascii="Times New Roman" w:hAnsi="Times New Roman" w:cs="Times New Roman"/>
          <w:b/>
        </w:rPr>
        <w:t>ПАСПОРТ</w:t>
      </w:r>
    </w:p>
    <w:p w14:paraId="6C69DBF1" w14:textId="77777777" w:rsidR="00FA056C" w:rsidRPr="00FA056C" w:rsidRDefault="00FA056C" w:rsidP="00FA056C">
      <w:pPr>
        <w:jc w:val="center"/>
        <w:rPr>
          <w:rFonts w:ascii="Times New Roman" w:hAnsi="Times New Roman" w:cs="Times New Roman"/>
          <w:b/>
        </w:rPr>
      </w:pPr>
      <w:r w:rsidRPr="00FA056C">
        <w:rPr>
          <w:rFonts w:ascii="Times New Roman" w:hAnsi="Times New Roman" w:cs="Times New Roman"/>
          <w:b/>
        </w:rPr>
        <w:t>муниципальной программы «Развитие архивного дела</w:t>
      </w:r>
    </w:p>
    <w:p w14:paraId="342790CF" w14:textId="77777777" w:rsidR="00FA056C" w:rsidRPr="00FA056C" w:rsidRDefault="00FA056C" w:rsidP="00FA056C">
      <w:pPr>
        <w:jc w:val="center"/>
        <w:rPr>
          <w:rFonts w:ascii="Times New Roman" w:hAnsi="Times New Roman" w:cs="Times New Roman"/>
          <w:b/>
        </w:rPr>
      </w:pPr>
      <w:r w:rsidRPr="00FA056C">
        <w:rPr>
          <w:rFonts w:ascii="Times New Roman" w:hAnsi="Times New Roman" w:cs="Times New Roman"/>
          <w:b/>
        </w:rPr>
        <w:t xml:space="preserve">в </w:t>
      </w:r>
      <w:proofErr w:type="spellStart"/>
      <w:r w:rsidRPr="00FA056C">
        <w:rPr>
          <w:rFonts w:ascii="Times New Roman" w:hAnsi="Times New Roman" w:cs="Times New Roman"/>
          <w:b/>
        </w:rPr>
        <w:t>Суджанском</w:t>
      </w:r>
      <w:proofErr w:type="spellEnd"/>
      <w:r w:rsidRPr="00FA056C">
        <w:rPr>
          <w:rFonts w:ascii="Times New Roman" w:hAnsi="Times New Roman" w:cs="Times New Roman"/>
          <w:b/>
        </w:rPr>
        <w:t xml:space="preserve"> районе Курской области»</w:t>
      </w:r>
    </w:p>
    <w:p w14:paraId="6CEB1868" w14:textId="77777777" w:rsidR="00FA056C" w:rsidRPr="00FA056C" w:rsidRDefault="00FA056C" w:rsidP="00FA056C">
      <w:pPr>
        <w:rPr>
          <w:rFonts w:ascii="Times New Roman" w:hAnsi="Times New Roman" w:cs="Times New Roman"/>
        </w:rPr>
      </w:pPr>
    </w:p>
    <w:tbl>
      <w:tblPr>
        <w:tblW w:w="9476" w:type="dxa"/>
        <w:tblCellSpacing w:w="15" w:type="dxa"/>
        <w:tblCellMar>
          <w:top w:w="15" w:type="dxa"/>
          <w:left w:w="15" w:type="dxa"/>
          <w:bottom w:w="15" w:type="dxa"/>
          <w:right w:w="15" w:type="dxa"/>
        </w:tblCellMar>
        <w:tblLook w:val="00A0" w:firstRow="1" w:lastRow="0" w:firstColumn="1" w:lastColumn="0" w:noHBand="0" w:noVBand="0"/>
      </w:tblPr>
      <w:tblGrid>
        <w:gridCol w:w="2799"/>
        <w:gridCol w:w="6677"/>
      </w:tblGrid>
      <w:tr w:rsidR="00FA056C" w:rsidRPr="00FA056C" w14:paraId="30C4AA6D" w14:textId="77777777" w:rsidTr="001D5B00">
        <w:trPr>
          <w:tblCellSpacing w:w="15" w:type="dxa"/>
        </w:trPr>
        <w:tc>
          <w:tcPr>
            <w:tcW w:w="2754" w:type="dxa"/>
            <w:tcMar>
              <w:top w:w="75" w:type="dxa"/>
              <w:left w:w="75" w:type="dxa"/>
              <w:bottom w:w="75" w:type="dxa"/>
              <w:right w:w="75" w:type="dxa"/>
            </w:tcMar>
          </w:tcPr>
          <w:p w14:paraId="12144B5D"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Наименование Программы</w:t>
            </w:r>
          </w:p>
        </w:tc>
        <w:tc>
          <w:tcPr>
            <w:tcW w:w="6632" w:type="dxa"/>
            <w:tcMar>
              <w:top w:w="75" w:type="dxa"/>
              <w:left w:w="75" w:type="dxa"/>
              <w:bottom w:w="75" w:type="dxa"/>
              <w:right w:w="75" w:type="dxa"/>
            </w:tcMar>
          </w:tcPr>
          <w:p w14:paraId="2F9BF2BF"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Муниципальная программа «Развитие архивного дела в </w:t>
            </w:r>
            <w:proofErr w:type="spellStart"/>
            <w:r w:rsidRPr="00FA056C">
              <w:rPr>
                <w:rFonts w:ascii="Times New Roman" w:hAnsi="Times New Roman" w:cs="Times New Roman"/>
              </w:rPr>
              <w:t>Суджанском</w:t>
            </w:r>
            <w:proofErr w:type="spellEnd"/>
            <w:r w:rsidRPr="00FA056C">
              <w:rPr>
                <w:rFonts w:ascii="Times New Roman" w:hAnsi="Times New Roman" w:cs="Times New Roman"/>
              </w:rPr>
              <w:t xml:space="preserve"> районе Курской области» (далее – Программа)</w:t>
            </w:r>
          </w:p>
          <w:p w14:paraId="0CBC5990" w14:textId="77777777" w:rsidR="00FA056C" w:rsidRPr="00FA056C" w:rsidRDefault="00FA056C" w:rsidP="001D5B00">
            <w:pPr>
              <w:rPr>
                <w:rFonts w:ascii="Times New Roman" w:hAnsi="Times New Roman" w:cs="Times New Roman"/>
              </w:rPr>
            </w:pPr>
          </w:p>
        </w:tc>
      </w:tr>
      <w:tr w:rsidR="00FA056C" w:rsidRPr="00FA056C" w14:paraId="6F412072" w14:textId="77777777" w:rsidTr="001D5B00">
        <w:trPr>
          <w:tblCellSpacing w:w="15" w:type="dxa"/>
        </w:trPr>
        <w:tc>
          <w:tcPr>
            <w:tcW w:w="2754" w:type="dxa"/>
            <w:tcMar>
              <w:top w:w="75" w:type="dxa"/>
              <w:left w:w="75" w:type="dxa"/>
              <w:bottom w:w="75" w:type="dxa"/>
              <w:right w:w="75" w:type="dxa"/>
            </w:tcMar>
          </w:tcPr>
          <w:p w14:paraId="03CAEB85"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Ответственный исполнитель Программы</w:t>
            </w:r>
          </w:p>
        </w:tc>
        <w:tc>
          <w:tcPr>
            <w:tcW w:w="6632" w:type="dxa"/>
            <w:tcMar>
              <w:top w:w="75" w:type="dxa"/>
              <w:left w:w="75" w:type="dxa"/>
              <w:bottom w:w="75" w:type="dxa"/>
              <w:right w:w="75" w:type="dxa"/>
            </w:tcMar>
          </w:tcPr>
          <w:p w14:paraId="1ABA1194"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архивный отдел администрация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w:t>
            </w:r>
          </w:p>
        </w:tc>
      </w:tr>
      <w:tr w:rsidR="00FA056C" w:rsidRPr="00FA056C" w14:paraId="1C1FF3F5" w14:textId="77777777" w:rsidTr="001D5B00">
        <w:trPr>
          <w:trHeight w:val="299"/>
          <w:tblCellSpacing w:w="15" w:type="dxa"/>
        </w:trPr>
        <w:tc>
          <w:tcPr>
            <w:tcW w:w="2754" w:type="dxa"/>
            <w:tcMar>
              <w:top w:w="75" w:type="dxa"/>
              <w:left w:w="75" w:type="dxa"/>
              <w:bottom w:w="75" w:type="dxa"/>
              <w:right w:w="75" w:type="dxa"/>
            </w:tcMar>
          </w:tcPr>
          <w:p w14:paraId="3086B2C5"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Соисполнители муниципальной программы</w:t>
            </w:r>
          </w:p>
        </w:tc>
        <w:tc>
          <w:tcPr>
            <w:tcW w:w="6632" w:type="dxa"/>
            <w:tcMar>
              <w:top w:w="75" w:type="dxa"/>
              <w:left w:w="75" w:type="dxa"/>
              <w:bottom w:w="75" w:type="dxa"/>
              <w:right w:w="75" w:type="dxa"/>
            </w:tcMar>
          </w:tcPr>
          <w:p w14:paraId="3A85050F"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 отсутствуют</w:t>
            </w:r>
          </w:p>
        </w:tc>
      </w:tr>
      <w:tr w:rsidR="00FA056C" w:rsidRPr="00FA056C" w14:paraId="0E490935" w14:textId="77777777" w:rsidTr="001D5B00">
        <w:trPr>
          <w:tblCellSpacing w:w="15" w:type="dxa"/>
        </w:trPr>
        <w:tc>
          <w:tcPr>
            <w:tcW w:w="2754" w:type="dxa"/>
            <w:tcMar>
              <w:top w:w="75" w:type="dxa"/>
              <w:left w:w="75" w:type="dxa"/>
              <w:bottom w:w="75" w:type="dxa"/>
              <w:right w:w="75" w:type="dxa"/>
            </w:tcMar>
          </w:tcPr>
          <w:p w14:paraId="10DEB9E0"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Участники муниципальной программы</w:t>
            </w:r>
          </w:p>
        </w:tc>
        <w:tc>
          <w:tcPr>
            <w:tcW w:w="6632" w:type="dxa"/>
            <w:tcMar>
              <w:top w:w="75" w:type="dxa"/>
              <w:left w:w="75" w:type="dxa"/>
              <w:bottom w:w="75" w:type="dxa"/>
              <w:right w:w="75" w:type="dxa"/>
            </w:tcMar>
          </w:tcPr>
          <w:p w14:paraId="4B8D7EDF"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МКУ «Управление по обеспечению деятельности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Администрация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w:t>
            </w:r>
          </w:p>
        </w:tc>
      </w:tr>
      <w:tr w:rsidR="00FA056C" w:rsidRPr="00FA056C" w14:paraId="0F33DD67" w14:textId="77777777" w:rsidTr="001D5B00">
        <w:trPr>
          <w:tblCellSpacing w:w="15" w:type="dxa"/>
        </w:trPr>
        <w:tc>
          <w:tcPr>
            <w:tcW w:w="2754" w:type="dxa"/>
            <w:tcMar>
              <w:top w:w="75" w:type="dxa"/>
              <w:left w:w="75" w:type="dxa"/>
              <w:bottom w:w="75" w:type="dxa"/>
              <w:right w:w="75" w:type="dxa"/>
            </w:tcMar>
          </w:tcPr>
          <w:p w14:paraId="22F2E1B7"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Подпрограммы муниципальной программы</w:t>
            </w:r>
          </w:p>
        </w:tc>
        <w:tc>
          <w:tcPr>
            <w:tcW w:w="6632" w:type="dxa"/>
            <w:tcMar>
              <w:top w:w="75" w:type="dxa"/>
              <w:left w:w="75" w:type="dxa"/>
              <w:bottom w:w="75" w:type="dxa"/>
              <w:right w:w="75" w:type="dxa"/>
            </w:tcMar>
          </w:tcPr>
          <w:p w14:paraId="5AC9EA71"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«Обеспечение условий для реализации муниципальной программы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«Развитие архивного дела в </w:t>
            </w:r>
            <w:proofErr w:type="spellStart"/>
            <w:r w:rsidRPr="00FA056C">
              <w:rPr>
                <w:rFonts w:ascii="Times New Roman" w:hAnsi="Times New Roman" w:cs="Times New Roman"/>
              </w:rPr>
              <w:t>Суджанском</w:t>
            </w:r>
            <w:proofErr w:type="spellEnd"/>
            <w:r w:rsidRPr="00FA056C">
              <w:rPr>
                <w:rFonts w:ascii="Times New Roman" w:hAnsi="Times New Roman" w:cs="Times New Roman"/>
              </w:rPr>
              <w:t xml:space="preserve"> районе Курской области» </w:t>
            </w:r>
          </w:p>
        </w:tc>
      </w:tr>
      <w:tr w:rsidR="00FA056C" w:rsidRPr="00FA056C" w14:paraId="313FB423" w14:textId="77777777" w:rsidTr="001D5B00">
        <w:trPr>
          <w:tblCellSpacing w:w="15" w:type="dxa"/>
        </w:trPr>
        <w:tc>
          <w:tcPr>
            <w:tcW w:w="2754" w:type="dxa"/>
            <w:tcMar>
              <w:top w:w="75" w:type="dxa"/>
              <w:left w:w="75" w:type="dxa"/>
              <w:bottom w:w="75" w:type="dxa"/>
              <w:right w:w="75" w:type="dxa"/>
            </w:tcMar>
          </w:tcPr>
          <w:p w14:paraId="53C15E8E"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Программно-целевые инструменты муниципальной программы</w:t>
            </w:r>
          </w:p>
        </w:tc>
        <w:tc>
          <w:tcPr>
            <w:tcW w:w="6632" w:type="dxa"/>
            <w:tcMar>
              <w:top w:w="75" w:type="dxa"/>
              <w:left w:w="75" w:type="dxa"/>
              <w:bottom w:w="75" w:type="dxa"/>
              <w:right w:w="75" w:type="dxa"/>
            </w:tcMar>
          </w:tcPr>
          <w:p w14:paraId="3C5558E2"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отсутствуют</w:t>
            </w:r>
          </w:p>
        </w:tc>
      </w:tr>
      <w:tr w:rsidR="00FA056C" w:rsidRPr="00FA056C" w14:paraId="16347EBD" w14:textId="77777777" w:rsidTr="001D5B00">
        <w:trPr>
          <w:tblCellSpacing w:w="15" w:type="dxa"/>
        </w:trPr>
        <w:tc>
          <w:tcPr>
            <w:tcW w:w="2754" w:type="dxa"/>
            <w:tcMar>
              <w:top w:w="75" w:type="dxa"/>
              <w:left w:w="75" w:type="dxa"/>
              <w:bottom w:w="75" w:type="dxa"/>
              <w:right w:w="75" w:type="dxa"/>
            </w:tcMar>
          </w:tcPr>
          <w:p w14:paraId="73EE7AFA"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Цели муниципальной программы</w:t>
            </w:r>
          </w:p>
        </w:tc>
        <w:tc>
          <w:tcPr>
            <w:tcW w:w="6632" w:type="dxa"/>
            <w:tcMar>
              <w:top w:w="75" w:type="dxa"/>
              <w:left w:w="75" w:type="dxa"/>
              <w:bottom w:w="75" w:type="dxa"/>
              <w:right w:w="75" w:type="dxa"/>
            </w:tcMar>
          </w:tcPr>
          <w:p w14:paraId="1EF0C7FA"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создание эффективной системы организации хранения, комплектования, учета и использования документов Архивного фонда Курской области и архивных документов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в соответствии с законодательством Российской  Федерации в интересах граждан, общества и государства</w:t>
            </w:r>
          </w:p>
        </w:tc>
      </w:tr>
      <w:tr w:rsidR="00FA056C" w:rsidRPr="00FA056C" w14:paraId="0E3F2056" w14:textId="77777777" w:rsidTr="001D5B00">
        <w:trPr>
          <w:tblCellSpacing w:w="15" w:type="dxa"/>
        </w:trPr>
        <w:tc>
          <w:tcPr>
            <w:tcW w:w="2754" w:type="dxa"/>
            <w:tcMar>
              <w:top w:w="75" w:type="dxa"/>
              <w:left w:w="75" w:type="dxa"/>
              <w:bottom w:w="75" w:type="dxa"/>
              <w:right w:w="75" w:type="dxa"/>
            </w:tcMar>
          </w:tcPr>
          <w:p w14:paraId="76EEE5FC"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Задачи муниципальной программы</w:t>
            </w:r>
          </w:p>
        </w:tc>
        <w:tc>
          <w:tcPr>
            <w:tcW w:w="6632" w:type="dxa"/>
            <w:tcMar>
              <w:top w:w="75" w:type="dxa"/>
              <w:left w:w="75" w:type="dxa"/>
              <w:bottom w:w="75" w:type="dxa"/>
              <w:right w:w="75" w:type="dxa"/>
            </w:tcMar>
          </w:tcPr>
          <w:p w14:paraId="45F9DFC5"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 обеспечение сохранности и учета документов Архивного фонда Курской области и  архивных документов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w:t>
            </w:r>
          </w:p>
          <w:p w14:paraId="1E0A5FB6"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 организация комплектования архивного отдела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документами Архивного фонда Курской области и иными </w:t>
            </w:r>
            <w:r w:rsidRPr="00FA056C">
              <w:rPr>
                <w:rFonts w:ascii="Times New Roman" w:hAnsi="Times New Roman" w:cs="Times New Roman"/>
              </w:rPr>
              <w:lastRenderedPageBreak/>
              <w:t>архивными документами;</w:t>
            </w:r>
          </w:p>
          <w:p w14:paraId="0F06861D"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  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w:t>
            </w:r>
          </w:p>
          <w:p w14:paraId="0853B478"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содержание специалиста архивного отдела по переданным полномочиям в сфере архивного дела</w:t>
            </w:r>
          </w:p>
        </w:tc>
      </w:tr>
      <w:tr w:rsidR="00FA056C" w:rsidRPr="00FA056C" w14:paraId="292D6058" w14:textId="77777777" w:rsidTr="001D5B00">
        <w:trPr>
          <w:tblCellSpacing w:w="15" w:type="dxa"/>
        </w:trPr>
        <w:tc>
          <w:tcPr>
            <w:tcW w:w="2754" w:type="dxa"/>
            <w:tcMar>
              <w:top w:w="75" w:type="dxa"/>
              <w:left w:w="75" w:type="dxa"/>
              <w:bottom w:w="75" w:type="dxa"/>
              <w:right w:w="75" w:type="dxa"/>
            </w:tcMar>
          </w:tcPr>
          <w:p w14:paraId="26C83452"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lastRenderedPageBreak/>
              <w:t>Целевые индикаторы и показатели муниципальной программы</w:t>
            </w:r>
          </w:p>
        </w:tc>
        <w:tc>
          <w:tcPr>
            <w:tcW w:w="6632" w:type="dxa"/>
            <w:tcMar>
              <w:top w:w="75" w:type="dxa"/>
              <w:left w:w="75" w:type="dxa"/>
              <w:bottom w:w="75" w:type="dxa"/>
              <w:right w:w="75" w:type="dxa"/>
            </w:tcMar>
          </w:tcPr>
          <w:p w14:paraId="698C06A7" w14:textId="77777777" w:rsidR="00FA056C" w:rsidRPr="00FA056C" w:rsidRDefault="00FA056C" w:rsidP="001D5B00">
            <w:pPr>
              <w:tabs>
                <w:tab w:val="left" w:pos="900"/>
              </w:tabs>
              <w:rPr>
                <w:rFonts w:ascii="Times New Roman" w:hAnsi="Times New Roman" w:cs="Times New Roman"/>
              </w:rPr>
            </w:pPr>
            <w:r w:rsidRPr="00FA056C">
              <w:rPr>
                <w:rFonts w:ascii="Times New Roman" w:hAnsi="Times New Roman" w:cs="Times New Roman"/>
              </w:rPr>
              <w:t xml:space="preserve">- доля документов Архивного фонда Курской области и иных архивных документов, хранящихся в архивном отделе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с соблюдением нормативных условий режимов хранения архивных документов;</w:t>
            </w:r>
          </w:p>
          <w:p w14:paraId="3BE81ED8" w14:textId="77777777" w:rsidR="00FA056C" w:rsidRPr="00FA056C" w:rsidRDefault="00FA056C" w:rsidP="001D5B00">
            <w:pPr>
              <w:tabs>
                <w:tab w:val="left" w:pos="900"/>
              </w:tabs>
              <w:rPr>
                <w:rFonts w:ascii="Times New Roman" w:hAnsi="Times New Roman" w:cs="Times New Roman"/>
              </w:rPr>
            </w:pPr>
            <w:r w:rsidRPr="00FA056C">
              <w:rPr>
                <w:rFonts w:ascii="Times New Roman" w:hAnsi="Times New Roman" w:cs="Times New Roman"/>
              </w:rPr>
              <w:t xml:space="preserve">- доля </w:t>
            </w:r>
            <w:proofErr w:type="spellStart"/>
            <w:r w:rsidRPr="00FA056C">
              <w:rPr>
                <w:rFonts w:ascii="Times New Roman" w:hAnsi="Times New Roman" w:cs="Times New Roman"/>
              </w:rPr>
              <w:t>закартонированных</w:t>
            </w:r>
            <w:proofErr w:type="spellEnd"/>
            <w:r w:rsidRPr="00FA056C">
              <w:rPr>
                <w:rFonts w:ascii="Times New Roman" w:hAnsi="Times New Roman" w:cs="Times New Roman"/>
              </w:rPr>
              <w:t xml:space="preserve"> дел, хранящихся в архивном отделе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w:t>
            </w:r>
          </w:p>
          <w:p w14:paraId="52F406B4" w14:textId="77777777" w:rsidR="00FA056C" w:rsidRPr="00FA056C" w:rsidRDefault="00FA056C" w:rsidP="001D5B00">
            <w:pPr>
              <w:tabs>
                <w:tab w:val="left" w:pos="900"/>
              </w:tabs>
              <w:rPr>
                <w:rFonts w:ascii="Times New Roman" w:hAnsi="Times New Roman" w:cs="Times New Roman"/>
              </w:rPr>
            </w:pPr>
            <w:r w:rsidRPr="00FA056C">
              <w:rPr>
                <w:rFonts w:ascii="Times New Roman" w:hAnsi="Times New Roman" w:cs="Times New Roman"/>
              </w:rPr>
              <w:t>-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p w14:paraId="76B2171B" w14:textId="77777777" w:rsidR="00FA056C" w:rsidRPr="00FA056C" w:rsidRDefault="00FA056C" w:rsidP="001D5B00">
            <w:pPr>
              <w:tabs>
                <w:tab w:val="left" w:pos="900"/>
              </w:tabs>
              <w:rPr>
                <w:rFonts w:ascii="Times New Roman" w:hAnsi="Times New Roman" w:cs="Times New Roman"/>
              </w:rPr>
            </w:pPr>
            <w:r w:rsidRPr="00FA056C">
              <w:rPr>
                <w:rFonts w:ascii="Times New Roman" w:hAnsi="Times New Roman" w:cs="Times New Roman"/>
              </w:rPr>
              <w:t>- содержание специалиста архивного отдела</w:t>
            </w:r>
          </w:p>
        </w:tc>
      </w:tr>
      <w:tr w:rsidR="00FA056C" w:rsidRPr="00FA056C" w14:paraId="5F088864" w14:textId="77777777" w:rsidTr="001D5B00">
        <w:trPr>
          <w:tblCellSpacing w:w="15" w:type="dxa"/>
        </w:trPr>
        <w:tc>
          <w:tcPr>
            <w:tcW w:w="2754" w:type="dxa"/>
            <w:tcMar>
              <w:top w:w="75" w:type="dxa"/>
              <w:left w:w="75" w:type="dxa"/>
              <w:bottom w:w="75" w:type="dxa"/>
              <w:right w:w="75" w:type="dxa"/>
            </w:tcMar>
          </w:tcPr>
          <w:p w14:paraId="4CD5DB6C"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Этапы и сроки реализации муниципальной программы</w:t>
            </w:r>
          </w:p>
        </w:tc>
        <w:tc>
          <w:tcPr>
            <w:tcW w:w="6632" w:type="dxa"/>
            <w:tcMar>
              <w:top w:w="75" w:type="dxa"/>
              <w:left w:w="75" w:type="dxa"/>
              <w:bottom w:w="75" w:type="dxa"/>
              <w:right w:w="75" w:type="dxa"/>
            </w:tcMar>
          </w:tcPr>
          <w:p w14:paraId="434F94B4"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муниципальная программа реализуется в один этап в 2022-2024 годах</w:t>
            </w:r>
          </w:p>
        </w:tc>
      </w:tr>
      <w:tr w:rsidR="00FA056C" w:rsidRPr="00FA056C" w14:paraId="2EB0F235" w14:textId="77777777" w:rsidTr="001D5B00">
        <w:trPr>
          <w:tblCellSpacing w:w="15" w:type="dxa"/>
        </w:trPr>
        <w:tc>
          <w:tcPr>
            <w:tcW w:w="2754" w:type="dxa"/>
            <w:tcMar>
              <w:top w:w="75" w:type="dxa"/>
              <w:left w:w="75" w:type="dxa"/>
              <w:bottom w:w="75" w:type="dxa"/>
              <w:right w:w="75" w:type="dxa"/>
            </w:tcMar>
          </w:tcPr>
          <w:p w14:paraId="65655DB6"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Объемы бюджетных ассигнований муниципальной программы</w:t>
            </w:r>
          </w:p>
        </w:tc>
        <w:tc>
          <w:tcPr>
            <w:tcW w:w="6632" w:type="dxa"/>
            <w:tcMar>
              <w:top w:w="75" w:type="dxa"/>
              <w:left w:w="75" w:type="dxa"/>
              <w:bottom w:w="75" w:type="dxa"/>
              <w:right w:w="75" w:type="dxa"/>
            </w:tcMar>
          </w:tcPr>
          <w:p w14:paraId="7CC8F2D8"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общий объем бюджетных ассигнований на реализацию муниципальной программы за счет средств местного бюджета составляет  863,769 тыс. рублей, в том числе по годам:</w:t>
            </w:r>
          </w:p>
          <w:p w14:paraId="44193F9B"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2022 год -  287,923 тыс. рублей;</w:t>
            </w:r>
          </w:p>
          <w:p w14:paraId="17A9EFF5"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2023 год -  287,923 тыс. рублей;</w:t>
            </w:r>
          </w:p>
          <w:p w14:paraId="6D674AE4"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2024 год – 287,923 тыс. рублей</w:t>
            </w:r>
          </w:p>
        </w:tc>
      </w:tr>
      <w:tr w:rsidR="00FA056C" w:rsidRPr="00FA056C" w14:paraId="0688160B" w14:textId="77777777" w:rsidTr="001D5B00">
        <w:trPr>
          <w:tblCellSpacing w:w="15" w:type="dxa"/>
        </w:trPr>
        <w:tc>
          <w:tcPr>
            <w:tcW w:w="2754" w:type="dxa"/>
            <w:tcMar>
              <w:top w:w="75" w:type="dxa"/>
              <w:left w:w="75" w:type="dxa"/>
              <w:bottom w:w="75" w:type="dxa"/>
              <w:right w:w="75" w:type="dxa"/>
            </w:tcMar>
          </w:tcPr>
          <w:p w14:paraId="5548ABF3"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Ожидаемые конечные результаты реализации муниципальной программы</w:t>
            </w:r>
          </w:p>
        </w:tc>
        <w:tc>
          <w:tcPr>
            <w:tcW w:w="6632" w:type="dxa"/>
            <w:tcMar>
              <w:top w:w="75" w:type="dxa"/>
              <w:left w:w="75" w:type="dxa"/>
              <w:bottom w:w="75" w:type="dxa"/>
              <w:right w:w="75" w:type="dxa"/>
            </w:tcMar>
          </w:tcPr>
          <w:p w14:paraId="5FF97B2B"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реализация муниципальной программы в полном объеме позволит:</w:t>
            </w:r>
          </w:p>
          <w:p w14:paraId="00F6FE10" w14:textId="77777777" w:rsidR="00FA056C" w:rsidRPr="00FA056C" w:rsidRDefault="00FA056C" w:rsidP="001D5B00">
            <w:pPr>
              <w:pStyle w:val="ConsPlusNonformat"/>
              <w:widowControl/>
              <w:jc w:val="both"/>
              <w:rPr>
                <w:rFonts w:ascii="Times New Roman" w:hAnsi="Times New Roman" w:cs="Times New Roman"/>
                <w:sz w:val="22"/>
                <w:szCs w:val="22"/>
              </w:rPr>
            </w:pPr>
            <w:r w:rsidRPr="00FA056C">
              <w:rPr>
                <w:rFonts w:ascii="Times New Roman" w:hAnsi="Times New Roman" w:cs="Times New Roman"/>
                <w:sz w:val="22"/>
                <w:szCs w:val="22"/>
              </w:rPr>
              <w:t>- увеличить на 35% долю документов Архивного фонда Курской   области   и   иных  архивных  документов, хранящихся в районном архиве с соблюдением   нормативных   условий   хранения архивных документов;</w:t>
            </w:r>
          </w:p>
          <w:p w14:paraId="1E7D4C55"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повысить уровень безопасности документов  Архивного фонда Курской области за счет модернизации материально-технической базы районного архива;</w:t>
            </w:r>
          </w:p>
          <w:p w14:paraId="47E62C46" w14:textId="77777777" w:rsidR="00FA056C" w:rsidRPr="00FA056C" w:rsidRDefault="00FA056C" w:rsidP="001D5B00">
            <w:pPr>
              <w:pStyle w:val="ConsPlusNonformat"/>
              <w:widowControl/>
              <w:jc w:val="both"/>
              <w:rPr>
                <w:rFonts w:ascii="Times New Roman" w:hAnsi="Times New Roman" w:cs="Times New Roman"/>
                <w:sz w:val="22"/>
                <w:szCs w:val="22"/>
              </w:rPr>
            </w:pPr>
            <w:r w:rsidRPr="00FA056C">
              <w:rPr>
                <w:rFonts w:ascii="Times New Roman" w:hAnsi="Times New Roman" w:cs="Times New Roman"/>
                <w:sz w:val="22"/>
                <w:szCs w:val="22"/>
              </w:rPr>
              <w:t xml:space="preserve">- увеличить до 20 % долю свободных площадей для приема документов Архивного фонда </w:t>
            </w:r>
            <w:proofErr w:type="spellStart"/>
            <w:r w:rsidRPr="00FA056C">
              <w:rPr>
                <w:rFonts w:ascii="Times New Roman" w:hAnsi="Times New Roman" w:cs="Times New Roman"/>
                <w:sz w:val="22"/>
                <w:szCs w:val="22"/>
              </w:rPr>
              <w:t>Суджанского</w:t>
            </w:r>
            <w:proofErr w:type="spellEnd"/>
            <w:r w:rsidRPr="00FA056C">
              <w:rPr>
                <w:rFonts w:ascii="Times New Roman" w:hAnsi="Times New Roman" w:cs="Times New Roman"/>
                <w:sz w:val="22"/>
                <w:szCs w:val="22"/>
              </w:rPr>
              <w:t xml:space="preserve"> района Курской </w:t>
            </w:r>
            <w:r w:rsidRPr="00FA056C">
              <w:rPr>
                <w:rFonts w:ascii="Times New Roman" w:hAnsi="Times New Roman" w:cs="Times New Roman"/>
                <w:sz w:val="22"/>
                <w:szCs w:val="22"/>
              </w:rPr>
              <w:lastRenderedPageBreak/>
              <w:t xml:space="preserve">области, хранящихся в организациях-источниках комплектования архивного отдела администрации </w:t>
            </w:r>
            <w:proofErr w:type="spellStart"/>
            <w:r w:rsidRPr="00FA056C">
              <w:rPr>
                <w:rFonts w:ascii="Times New Roman" w:hAnsi="Times New Roman" w:cs="Times New Roman"/>
                <w:sz w:val="22"/>
                <w:szCs w:val="22"/>
              </w:rPr>
              <w:t>Суджанского</w:t>
            </w:r>
            <w:proofErr w:type="spellEnd"/>
            <w:r w:rsidRPr="00FA056C">
              <w:rPr>
                <w:rFonts w:ascii="Times New Roman" w:hAnsi="Times New Roman" w:cs="Times New Roman"/>
                <w:sz w:val="22"/>
                <w:szCs w:val="22"/>
              </w:rPr>
              <w:t xml:space="preserve"> района Курской области;</w:t>
            </w:r>
          </w:p>
          <w:p w14:paraId="643D6523"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xml:space="preserve">- повысить оперативность исполнения запросов пользователей по архивным документам для обеспечения гарантий их конституционных прав;  </w:t>
            </w:r>
          </w:p>
          <w:p w14:paraId="225DE0DC" w14:textId="77777777" w:rsidR="00FA056C" w:rsidRPr="00FA056C" w:rsidRDefault="00FA056C" w:rsidP="001D5B00">
            <w:pPr>
              <w:rPr>
                <w:rFonts w:ascii="Times New Roman" w:hAnsi="Times New Roman" w:cs="Times New Roman"/>
              </w:rPr>
            </w:pPr>
            <w:r w:rsidRPr="00FA056C">
              <w:rPr>
                <w:rFonts w:ascii="Times New Roman" w:hAnsi="Times New Roman" w:cs="Times New Roman"/>
              </w:rPr>
              <w:t>- укрепить кадровый потенциал архивной отрасли, повышая профессиональный  уровень и творческую активность работников.</w:t>
            </w:r>
          </w:p>
        </w:tc>
      </w:tr>
    </w:tbl>
    <w:p w14:paraId="2DC2475D" w14:textId="77777777" w:rsidR="00FA056C" w:rsidRPr="00FA056C" w:rsidRDefault="00FA056C" w:rsidP="00FA056C">
      <w:pPr>
        <w:shd w:val="clear" w:color="auto" w:fill="FFFFFF"/>
        <w:ind w:left="1080"/>
        <w:rPr>
          <w:rFonts w:ascii="Times New Roman" w:hAnsi="Times New Roman" w:cs="Times New Roman"/>
          <w:b/>
          <w:bCs/>
        </w:rPr>
      </w:pPr>
    </w:p>
    <w:p w14:paraId="11388A70" w14:textId="77777777" w:rsidR="00FA056C" w:rsidRPr="00FA056C" w:rsidRDefault="00FA056C" w:rsidP="00FA056C">
      <w:pPr>
        <w:shd w:val="clear" w:color="auto" w:fill="FFFFFF"/>
        <w:ind w:left="1080"/>
        <w:jc w:val="center"/>
        <w:rPr>
          <w:rFonts w:ascii="Times New Roman" w:hAnsi="Times New Roman" w:cs="Times New Roman"/>
          <w:b/>
          <w:bCs/>
        </w:rPr>
      </w:pPr>
      <w:r w:rsidRPr="00FA056C">
        <w:rPr>
          <w:rFonts w:ascii="Times New Roman" w:hAnsi="Times New Roman" w:cs="Times New Roman"/>
          <w:b/>
          <w:bCs/>
        </w:rPr>
        <w:t>Характеристика текущего состояния и прогноз развития сферы реализации муниципальной программы</w:t>
      </w:r>
    </w:p>
    <w:p w14:paraId="4123A163" w14:textId="77777777" w:rsidR="00FA056C" w:rsidRPr="00FA056C" w:rsidRDefault="00FA056C" w:rsidP="00FA056C">
      <w:pPr>
        <w:shd w:val="clear" w:color="auto" w:fill="FFFFFF"/>
        <w:ind w:left="1080"/>
        <w:rPr>
          <w:rFonts w:ascii="Times New Roman" w:hAnsi="Times New Roman" w:cs="Times New Roman"/>
          <w:b/>
          <w:bCs/>
        </w:rPr>
      </w:pPr>
    </w:p>
    <w:p w14:paraId="0EF31D5F" w14:textId="77777777" w:rsidR="00FA056C" w:rsidRPr="00FA056C" w:rsidRDefault="00FA056C" w:rsidP="00FA056C">
      <w:pPr>
        <w:shd w:val="clear" w:color="auto" w:fill="FFFFFF"/>
        <w:rPr>
          <w:rFonts w:ascii="Times New Roman" w:hAnsi="Times New Roman" w:cs="Times New Roman"/>
          <w:b/>
          <w:bCs/>
        </w:rPr>
      </w:pPr>
      <w:r w:rsidRPr="00FA056C">
        <w:rPr>
          <w:rFonts w:ascii="Times New Roman" w:hAnsi="Times New Roman" w:cs="Times New Roman"/>
          <w:bCs/>
        </w:rPr>
        <w:tab/>
      </w:r>
      <w:proofErr w:type="gramStart"/>
      <w:r w:rsidRPr="00FA056C">
        <w:rPr>
          <w:rFonts w:ascii="Times New Roman" w:hAnsi="Times New Roman" w:cs="Times New Roman"/>
          <w:bCs/>
        </w:rPr>
        <w:t xml:space="preserve">Муниципальная программа разработана на основе Государственной программы Курской области «Развитие архивного дела в Курской области на 2014-2021 годы», с учетом Стратегии развития информационного общества в Российской Федерации на 2017-2030 годы, утвержденной Указом Президента Российской Федерации от 09.05.2017 г. №203, в соответствии с Порядком принятия решений о разработке муниципальных программ </w:t>
      </w:r>
      <w:proofErr w:type="spellStart"/>
      <w:r w:rsidRPr="00FA056C">
        <w:rPr>
          <w:rFonts w:ascii="Times New Roman" w:hAnsi="Times New Roman" w:cs="Times New Roman"/>
          <w:bCs/>
        </w:rPr>
        <w:t>Суджанского</w:t>
      </w:r>
      <w:proofErr w:type="spellEnd"/>
      <w:r w:rsidRPr="00FA056C">
        <w:rPr>
          <w:rFonts w:ascii="Times New Roman" w:hAnsi="Times New Roman" w:cs="Times New Roman"/>
          <w:bCs/>
        </w:rPr>
        <w:t xml:space="preserve"> района Курской области,  их формирования, реализации и проведения оценки эффективности</w:t>
      </w:r>
      <w:proofErr w:type="gramEnd"/>
      <w:r w:rsidRPr="00FA056C">
        <w:rPr>
          <w:rFonts w:ascii="Times New Roman" w:hAnsi="Times New Roman" w:cs="Times New Roman"/>
          <w:bCs/>
        </w:rPr>
        <w:t xml:space="preserve"> реализации, утвержденным постановлением администрации района от 10.12.2018 года №810 и Методическими указаниями по разработке и реализации муниципальных программ </w:t>
      </w:r>
      <w:proofErr w:type="spellStart"/>
      <w:r w:rsidRPr="00FA056C">
        <w:rPr>
          <w:rFonts w:ascii="Times New Roman" w:hAnsi="Times New Roman" w:cs="Times New Roman"/>
          <w:bCs/>
        </w:rPr>
        <w:t>Суджанского</w:t>
      </w:r>
      <w:proofErr w:type="spellEnd"/>
      <w:r w:rsidRPr="00FA056C">
        <w:rPr>
          <w:rFonts w:ascii="Times New Roman" w:hAnsi="Times New Roman" w:cs="Times New Roman"/>
          <w:bCs/>
        </w:rPr>
        <w:t xml:space="preserve"> района Курской области, утвержденными распоряжением администрации </w:t>
      </w:r>
      <w:proofErr w:type="spellStart"/>
      <w:r w:rsidRPr="00FA056C">
        <w:rPr>
          <w:rFonts w:ascii="Times New Roman" w:hAnsi="Times New Roman" w:cs="Times New Roman"/>
          <w:bCs/>
        </w:rPr>
        <w:t>Суджанского</w:t>
      </w:r>
      <w:proofErr w:type="spellEnd"/>
      <w:r w:rsidRPr="00FA056C">
        <w:rPr>
          <w:rFonts w:ascii="Times New Roman" w:hAnsi="Times New Roman" w:cs="Times New Roman"/>
          <w:bCs/>
        </w:rPr>
        <w:t xml:space="preserve"> района Курской области от 19.12.2018 года №408. </w:t>
      </w:r>
    </w:p>
    <w:p w14:paraId="1FBA8727" w14:textId="77777777" w:rsidR="00FA056C" w:rsidRPr="00FA056C" w:rsidRDefault="00FA056C" w:rsidP="00FA056C">
      <w:pPr>
        <w:shd w:val="clear" w:color="auto" w:fill="FFFFFF"/>
        <w:ind w:firstLine="851"/>
        <w:rPr>
          <w:rFonts w:ascii="Times New Roman" w:hAnsi="Times New Roman" w:cs="Times New Roman"/>
        </w:rPr>
      </w:pPr>
      <w:proofErr w:type="gramStart"/>
      <w:r w:rsidRPr="00FA056C">
        <w:rPr>
          <w:rFonts w:ascii="Times New Roman" w:hAnsi="Times New Roman" w:cs="Times New Roman"/>
          <w:bCs/>
        </w:rPr>
        <w:t xml:space="preserve">Муниципальная программа определяет  цели, задачи и основные направления развития архивного дела в </w:t>
      </w:r>
      <w:proofErr w:type="spellStart"/>
      <w:r w:rsidRPr="00FA056C">
        <w:rPr>
          <w:rFonts w:ascii="Times New Roman" w:hAnsi="Times New Roman" w:cs="Times New Roman"/>
          <w:bCs/>
        </w:rPr>
        <w:t>Суджанском</w:t>
      </w:r>
      <w:proofErr w:type="spellEnd"/>
      <w:r w:rsidRPr="00FA056C">
        <w:rPr>
          <w:rFonts w:ascii="Times New Roman" w:hAnsi="Times New Roman" w:cs="Times New Roman"/>
          <w:bCs/>
        </w:rPr>
        <w:t xml:space="preserve"> районе Курской области, а именно в сфере  хранения, учета и использования документов Архивного фонда Курской области и иных архивных документов </w:t>
      </w:r>
      <w:proofErr w:type="spellStart"/>
      <w:r w:rsidRPr="00FA056C">
        <w:rPr>
          <w:rFonts w:ascii="Times New Roman" w:hAnsi="Times New Roman" w:cs="Times New Roman"/>
          <w:bCs/>
        </w:rPr>
        <w:t>Суджанского</w:t>
      </w:r>
      <w:proofErr w:type="spellEnd"/>
      <w:r w:rsidRPr="00FA056C">
        <w:rPr>
          <w:rFonts w:ascii="Times New Roman" w:hAnsi="Times New Roman" w:cs="Times New Roman"/>
          <w:bCs/>
        </w:rPr>
        <w:t xml:space="preserve"> района, материально-технического и кадрового обеспечения районного архива, механизмы реализации мероприятий муниципальной программы и показатели оценки их результативности.</w:t>
      </w:r>
      <w:proofErr w:type="gramEnd"/>
    </w:p>
    <w:p w14:paraId="51DF9B23" w14:textId="77777777" w:rsidR="00FA056C" w:rsidRPr="00FA056C" w:rsidRDefault="00FA056C" w:rsidP="00FA056C">
      <w:pPr>
        <w:autoSpaceDE w:val="0"/>
        <w:autoSpaceDN w:val="0"/>
        <w:adjustRightInd w:val="0"/>
        <w:ind w:firstLine="540"/>
        <w:rPr>
          <w:rFonts w:ascii="Times New Roman" w:hAnsi="Times New Roman" w:cs="Times New Roman"/>
        </w:rPr>
      </w:pPr>
      <w:proofErr w:type="gramStart"/>
      <w:r w:rsidRPr="00FA056C">
        <w:rPr>
          <w:rFonts w:ascii="Times New Roman" w:hAnsi="Times New Roman" w:cs="Times New Roman"/>
        </w:rPr>
        <w:t xml:space="preserve">Архивный фонд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как один из важнейших историко-культурных, информационных и интеллектуальных достояний, отражающих материальную и духовную жизнь общества, имеющий историческое, научное, социальное, экономическое, политическое и культурное значение, насчитывает 44,5 тысячи дел, образовавшихся за период с 1940 г. по 2018  г. и находящихся на постоянном и временном хранении в архиве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w:t>
      </w:r>
      <w:proofErr w:type="gramEnd"/>
    </w:p>
    <w:p w14:paraId="0A4F81DB"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Архивная инфраструктура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представлена архивным отделом администрации района, 36 архивами организаций - источников комплектования муниципального архива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Муниципальный архив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призван обеспечивать сохранность огромного массива документной информации, пополнять Архивный фонд Курской области и удовлетворять информационные потребности пользователей информационными ресурсами.</w:t>
      </w:r>
    </w:p>
    <w:p w14:paraId="273576DE"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Архив </w:t>
      </w:r>
      <w:proofErr w:type="spellStart"/>
      <w:r w:rsidRPr="00FA056C">
        <w:rPr>
          <w:color w:val="auto"/>
          <w:sz w:val="22"/>
          <w:szCs w:val="22"/>
        </w:rPr>
        <w:t>Суджанского</w:t>
      </w:r>
      <w:proofErr w:type="spellEnd"/>
      <w:r w:rsidRPr="00FA056C">
        <w:rPr>
          <w:color w:val="auto"/>
          <w:sz w:val="22"/>
          <w:szCs w:val="22"/>
        </w:rPr>
        <w:t xml:space="preserve"> района Курской области призван обеспечивать сохранность большого массива документной информации, пополнять Архивный фонд Курской области.</w:t>
      </w:r>
    </w:p>
    <w:p w14:paraId="491DE0FD"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Благодаря реализации мероприятий в рамках муниципальной программы «Сохранение и развитие архивного дела в </w:t>
      </w:r>
      <w:proofErr w:type="spellStart"/>
      <w:r w:rsidRPr="00FA056C">
        <w:rPr>
          <w:color w:val="auto"/>
          <w:sz w:val="22"/>
          <w:szCs w:val="22"/>
        </w:rPr>
        <w:t>Суджанском</w:t>
      </w:r>
      <w:proofErr w:type="spellEnd"/>
      <w:r w:rsidRPr="00FA056C">
        <w:rPr>
          <w:color w:val="auto"/>
          <w:sz w:val="22"/>
          <w:szCs w:val="22"/>
        </w:rPr>
        <w:t xml:space="preserve"> районе Курской области»  активизировался процесс </w:t>
      </w:r>
      <w:r w:rsidRPr="00FA056C">
        <w:rPr>
          <w:color w:val="auto"/>
          <w:sz w:val="22"/>
          <w:szCs w:val="22"/>
        </w:rPr>
        <w:lastRenderedPageBreak/>
        <w:t xml:space="preserve">модернизации материально-технической базы районного архива, в связи  с этим повысился уровень безопасности архивных фондов, увеличилась площадь для хранения документов. </w:t>
      </w:r>
    </w:p>
    <w:p w14:paraId="1A4D288C"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За весь период эксплуатации помещений архивохранилищ районного архива  не осуществлялся капитальный ремонт внутренних систем инженерного оборудования, что привело к нарушению функционирования систем отопления, полному выходу из строя систем приточной вентиляции и несоблюдению температурного и влажного режима в архивохранилищах. Наличие указанных обстоятельств негативно отражается на физическом состоянии архивных документов и влечет за собой угрозу их утраты.</w:t>
      </w:r>
    </w:p>
    <w:p w14:paraId="1D194626" w14:textId="77777777" w:rsidR="00FA056C" w:rsidRPr="00FA056C" w:rsidRDefault="00FA056C" w:rsidP="00FA056C">
      <w:pPr>
        <w:pStyle w:val="Default"/>
        <w:ind w:firstLine="708"/>
        <w:jc w:val="both"/>
        <w:rPr>
          <w:color w:val="auto"/>
          <w:sz w:val="22"/>
          <w:szCs w:val="22"/>
        </w:rPr>
      </w:pPr>
      <w:r w:rsidRPr="00FA056C">
        <w:rPr>
          <w:sz w:val="22"/>
          <w:szCs w:val="22"/>
        </w:rPr>
        <w:t xml:space="preserve">В 2012 – 2013 годах в этих целях из районного бюджета было выделено около  400,0 тысяч рублей, которые были направлены на выполнение текущего ремонта трех   архивохранилищ, также проведен текущий ремонт рабочего кабинета архивного отдела, приобретена компьютерная  техника, ксерокс, сканер, стеллажи для архивохранилищ. В 2014 году в рамках муниципальной программы был приобретен визуализатор для перевода документов в электронный вид. В 2015 году в рамках муниципальной программы были приобретены приборы для измерения температурного и влажного режимов (гигрометры) в 6 архивохранилищах. В 2016 году в рамках муниципальной программы были приобретены металлические стеллажи (это 15 метров) для хранения документов в архивохранилищах. В 2019-2021 годах в рамках муниципальной программы были приобретены картонные короба для хранения архивных документов. </w:t>
      </w:r>
      <w:r w:rsidRPr="00FA056C">
        <w:rPr>
          <w:color w:val="auto"/>
          <w:sz w:val="22"/>
          <w:szCs w:val="22"/>
        </w:rPr>
        <w:t>Это увеличение количества площади для хранения архивных документов в архивохранилищах повысит уровень сохранности документов организаций-источников и ликвидированных предприятий.</w:t>
      </w:r>
    </w:p>
    <w:p w14:paraId="6DA4D7A0"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Вместе с тем, не все приоритетные задачи совершенствования современной материальной базы архивного отдела администрации района и архивохранилищ, соответствующей нормативным требованиям, в ходе указанных мероприятий удалось решить.</w:t>
      </w:r>
    </w:p>
    <w:p w14:paraId="67F0FB53"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Документы Архивного фонда </w:t>
      </w:r>
      <w:proofErr w:type="spellStart"/>
      <w:r w:rsidRPr="00FA056C">
        <w:rPr>
          <w:color w:val="auto"/>
          <w:sz w:val="22"/>
          <w:szCs w:val="22"/>
        </w:rPr>
        <w:t>Суджанского</w:t>
      </w:r>
      <w:proofErr w:type="spellEnd"/>
      <w:r w:rsidRPr="00FA056C">
        <w:rPr>
          <w:color w:val="auto"/>
          <w:sz w:val="22"/>
          <w:szCs w:val="22"/>
        </w:rPr>
        <w:t xml:space="preserve"> района широко используются в социальных и научно-просветительских целях:</w:t>
      </w:r>
    </w:p>
    <w:p w14:paraId="22E69611"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организуются и проводятся документальные выставки, круглые столы, школьные уроки, экскурсии и другие мероприятия, направленные на популяризацию архивных документов; </w:t>
      </w:r>
    </w:p>
    <w:p w14:paraId="0317C7C5"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исполняются запросы от органов государственной власти и местного самоуправления, юридических и физических лиц. </w:t>
      </w:r>
    </w:p>
    <w:p w14:paraId="42578FE2" w14:textId="77777777" w:rsidR="00FA056C" w:rsidRPr="00FA056C" w:rsidRDefault="00FA056C" w:rsidP="00FA056C">
      <w:pPr>
        <w:pStyle w:val="Default"/>
        <w:ind w:firstLine="708"/>
        <w:jc w:val="both"/>
        <w:rPr>
          <w:color w:val="auto"/>
          <w:sz w:val="22"/>
          <w:szCs w:val="22"/>
        </w:rPr>
      </w:pPr>
      <w:r w:rsidRPr="00FA056C">
        <w:rPr>
          <w:color w:val="auto"/>
          <w:sz w:val="22"/>
          <w:szCs w:val="22"/>
        </w:rPr>
        <w:t xml:space="preserve">Активизировалась работа по использованию документов и пропаганде архивного дела в средствах массовой информации. </w:t>
      </w:r>
    </w:p>
    <w:p w14:paraId="3437973D" w14:textId="77777777" w:rsidR="00FA056C" w:rsidRPr="00FA056C" w:rsidRDefault="00FA056C" w:rsidP="00FA056C">
      <w:pPr>
        <w:pStyle w:val="Default"/>
        <w:ind w:firstLine="708"/>
        <w:jc w:val="both"/>
        <w:rPr>
          <w:color w:val="auto"/>
          <w:sz w:val="22"/>
          <w:szCs w:val="22"/>
        </w:rPr>
      </w:pPr>
      <w:r w:rsidRPr="00FA056C">
        <w:rPr>
          <w:sz w:val="22"/>
          <w:szCs w:val="22"/>
        </w:rPr>
        <w:t>Вместе с тем в архивной отрасли района имеются проблемы, которые обусловлены в основном  недостаточным бюджетным финансированием:</w:t>
      </w:r>
    </w:p>
    <w:p w14:paraId="53B1CA3D" w14:textId="77777777" w:rsidR="00FA056C" w:rsidRPr="00FA056C" w:rsidRDefault="00FA056C" w:rsidP="00FA056C">
      <w:pPr>
        <w:pStyle w:val="Default"/>
        <w:ind w:firstLine="708"/>
        <w:jc w:val="both"/>
        <w:rPr>
          <w:sz w:val="22"/>
          <w:szCs w:val="22"/>
        </w:rPr>
      </w:pPr>
      <w:r w:rsidRPr="00FA056C">
        <w:rPr>
          <w:sz w:val="22"/>
          <w:szCs w:val="22"/>
        </w:rPr>
        <w:t xml:space="preserve">1) не в полном объеме проведены мероприятия по совершенствованию современной материальной базы архивного отдела района, соответствующей нормативным требованиям. </w:t>
      </w:r>
    </w:p>
    <w:p w14:paraId="66A86026" w14:textId="77777777" w:rsidR="00FA056C" w:rsidRPr="00FA056C" w:rsidRDefault="00FA056C" w:rsidP="00FA056C">
      <w:pPr>
        <w:pStyle w:val="Default"/>
        <w:ind w:firstLine="708"/>
        <w:jc w:val="both"/>
        <w:rPr>
          <w:color w:val="auto"/>
          <w:sz w:val="22"/>
          <w:szCs w:val="22"/>
        </w:rPr>
      </w:pPr>
      <w:r w:rsidRPr="00FA056C">
        <w:rPr>
          <w:color w:val="auto"/>
          <w:sz w:val="22"/>
          <w:szCs w:val="22"/>
        </w:rPr>
        <w:t>2) одной из проблем является отсутствие свободных площадей для приема архивных документов, хранящихся в организациях - источниках комплектования муниципального архива сверх сроков, установленных законодательством об архивном деле, а имеющееся архивохранилище документов по личному составу не полностью оборудовано металлическими стеллажами;</w:t>
      </w:r>
    </w:p>
    <w:p w14:paraId="647D7169" w14:textId="77777777" w:rsidR="00FA056C" w:rsidRPr="00FA056C" w:rsidRDefault="00FA056C" w:rsidP="00FA056C">
      <w:pPr>
        <w:tabs>
          <w:tab w:val="left" w:pos="0"/>
          <w:tab w:val="left" w:pos="180"/>
        </w:tabs>
        <w:rPr>
          <w:rFonts w:ascii="Times New Roman" w:hAnsi="Times New Roman" w:cs="Times New Roman"/>
        </w:rPr>
      </w:pPr>
      <w:r w:rsidRPr="00FA056C">
        <w:rPr>
          <w:rFonts w:ascii="Times New Roman" w:hAnsi="Times New Roman" w:cs="Times New Roman"/>
        </w:rPr>
        <w:tab/>
      </w:r>
      <w:r w:rsidRPr="00FA056C">
        <w:rPr>
          <w:rFonts w:ascii="Times New Roman" w:hAnsi="Times New Roman" w:cs="Times New Roman"/>
        </w:rPr>
        <w:tab/>
        <w:t xml:space="preserve">3) существуют проблемы в предоставлении пользователям информационными ресурсами онлайн доступа к электронным копиям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w:t>
      </w:r>
    </w:p>
    <w:p w14:paraId="3B74C0A8" w14:textId="77777777" w:rsidR="00FA056C" w:rsidRPr="00FA056C" w:rsidRDefault="00FA056C" w:rsidP="00FA056C">
      <w:pPr>
        <w:pStyle w:val="Default"/>
        <w:numPr>
          <w:ilvl w:val="0"/>
          <w:numId w:val="2"/>
        </w:numPr>
        <w:jc w:val="both"/>
        <w:rPr>
          <w:color w:val="auto"/>
          <w:sz w:val="22"/>
          <w:szCs w:val="22"/>
        </w:rPr>
      </w:pPr>
      <w:r w:rsidRPr="00FA056C">
        <w:rPr>
          <w:color w:val="auto"/>
          <w:sz w:val="22"/>
          <w:szCs w:val="22"/>
        </w:rPr>
        <w:t xml:space="preserve">4) назрела необходимость  последовательного перехода от создания поисково-справочных средств (описей, каталогов) к документам Архивного фонда </w:t>
      </w:r>
      <w:proofErr w:type="spellStart"/>
      <w:r w:rsidRPr="00FA056C">
        <w:rPr>
          <w:color w:val="auto"/>
          <w:sz w:val="22"/>
          <w:szCs w:val="22"/>
        </w:rPr>
        <w:t>Суджанского</w:t>
      </w:r>
      <w:proofErr w:type="spellEnd"/>
      <w:r w:rsidRPr="00FA056C">
        <w:rPr>
          <w:color w:val="auto"/>
          <w:sz w:val="22"/>
          <w:szCs w:val="22"/>
        </w:rPr>
        <w:t xml:space="preserve"> района Курской области на бумажном  носителе к электронным формам.  Одними из приоритетных направлений являются: создание полнотекстовой базы данных на архивные документы, сохранение их аутентичности, защита от несанкционированных действий; перевод традиционного справочного аппарата (описей, каталогов, указателей) к фондам архивного отдела </w:t>
      </w:r>
      <w:proofErr w:type="spellStart"/>
      <w:r w:rsidRPr="00FA056C">
        <w:rPr>
          <w:color w:val="auto"/>
          <w:sz w:val="22"/>
          <w:szCs w:val="22"/>
        </w:rPr>
        <w:t>Суджанского</w:t>
      </w:r>
      <w:proofErr w:type="spellEnd"/>
      <w:r w:rsidRPr="00FA056C">
        <w:rPr>
          <w:color w:val="auto"/>
          <w:sz w:val="22"/>
          <w:szCs w:val="22"/>
        </w:rPr>
        <w:t xml:space="preserve"> района в электронную форму; </w:t>
      </w:r>
    </w:p>
    <w:p w14:paraId="090FBC02" w14:textId="77777777" w:rsidR="00FA056C" w:rsidRPr="00FA056C" w:rsidRDefault="00FA056C" w:rsidP="00FA056C">
      <w:pPr>
        <w:pStyle w:val="Default"/>
        <w:numPr>
          <w:ilvl w:val="0"/>
          <w:numId w:val="2"/>
        </w:numPr>
        <w:jc w:val="both"/>
        <w:rPr>
          <w:color w:val="auto"/>
          <w:sz w:val="22"/>
          <w:szCs w:val="22"/>
        </w:rPr>
      </w:pPr>
      <w:r w:rsidRPr="00FA056C">
        <w:rPr>
          <w:color w:val="auto"/>
          <w:sz w:val="22"/>
          <w:szCs w:val="22"/>
        </w:rPr>
        <w:t>5) внедрение информационных технологий в архивную отрасль требует от архивистов  дополнительных знаний, повышения квалификации, профессиональной переподготовки.</w:t>
      </w:r>
    </w:p>
    <w:p w14:paraId="3BAC5D70" w14:textId="77777777" w:rsidR="00FA056C" w:rsidRPr="00FA056C" w:rsidRDefault="00FA056C" w:rsidP="00FA056C">
      <w:pPr>
        <w:ind w:firstLine="709"/>
        <w:rPr>
          <w:rFonts w:ascii="Times New Roman" w:hAnsi="Times New Roman" w:cs="Times New Roman"/>
        </w:rPr>
      </w:pPr>
      <w:r w:rsidRPr="00FA056C">
        <w:rPr>
          <w:rFonts w:ascii="Times New Roman" w:hAnsi="Times New Roman" w:cs="Times New Roman"/>
        </w:rPr>
        <w:lastRenderedPageBreak/>
        <w:t>Период реализации муниципальной программы с 2022 по 2024 годы.</w:t>
      </w:r>
    </w:p>
    <w:p w14:paraId="5E895AD1" w14:textId="77777777" w:rsidR="00FA056C" w:rsidRPr="00FA056C" w:rsidRDefault="00FA056C" w:rsidP="00FA056C">
      <w:pPr>
        <w:numPr>
          <w:ilvl w:val="0"/>
          <w:numId w:val="2"/>
        </w:numPr>
        <w:spacing w:after="0" w:line="240" w:lineRule="auto"/>
        <w:ind w:firstLine="546"/>
        <w:jc w:val="both"/>
        <w:rPr>
          <w:rFonts w:ascii="Times New Roman" w:hAnsi="Times New Roman" w:cs="Times New Roman"/>
        </w:rPr>
      </w:pPr>
      <w:r w:rsidRPr="00FA056C">
        <w:rPr>
          <w:rFonts w:ascii="Times New Roman" w:hAnsi="Times New Roman" w:cs="Times New Roman"/>
        </w:rPr>
        <w:t>Реализация мероприятий, предусмотренных муниципальной программой, к концу 2024 года позволит:</w:t>
      </w:r>
    </w:p>
    <w:p w14:paraId="566DE88E" w14:textId="77777777" w:rsidR="00FA056C" w:rsidRPr="00FA056C" w:rsidRDefault="00FA056C" w:rsidP="00FA056C">
      <w:pPr>
        <w:numPr>
          <w:ilvl w:val="0"/>
          <w:numId w:val="2"/>
        </w:numPr>
        <w:spacing w:after="0" w:line="240" w:lineRule="auto"/>
        <w:ind w:firstLine="546"/>
        <w:jc w:val="both"/>
        <w:rPr>
          <w:rFonts w:ascii="Times New Roman" w:hAnsi="Times New Roman" w:cs="Times New Roman"/>
        </w:rPr>
      </w:pPr>
      <w:r w:rsidRPr="00FA056C">
        <w:rPr>
          <w:rFonts w:ascii="Times New Roman" w:hAnsi="Times New Roman" w:cs="Times New Roman"/>
        </w:rPr>
        <w:t xml:space="preserve">обеспечить укрепление материально-технической базы и  благоприятные условия для функционирования архивного отдела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w:t>
      </w:r>
    </w:p>
    <w:p w14:paraId="517F6740" w14:textId="77777777" w:rsidR="00FA056C" w:rsidRPr="00FA056C" w:rsidRDefault="00FA056C" w:rsidP="00FA056C">
      <w:pPr>
        <w:numPr>
          <w:ilvl w:val="0"/>
          <w:numId w:val="2"/>
        </w:numPr>
        <w:spacing w:after="0" w:line="240" w:lineRule="auto"/>
        <w:jc w:val="both"/>
        <w:rPr>
          <w:rFonts w:ascii="Times New Roman" w:hAnsi="Times New Roman" w:cs="Times New Roman"/>
        </w:rPr>
      </w:pPr>
      <w:r w:rsidRPr="00FA056C">
        <w:rPr>
          <w:rFonts w:ascii="Times New Roman" w:hAnsi="Times New Roman" w:cs="Times New Roman"/>
        </w:rPr>
        <w:t xml:space="preserve">обеспечить 40 %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оптимальными (нормативными) условиями, обеспечивающими их постоянное (вечное) и долговременное хранение (приобретение картонных коробов в архивохранилище);</w:t>
      </w:r>
    </w:p>
    <w:p w14:paraId="1FA8F006" w14:textId="77777777" w:rsidR="00FA056C" w:rsidRPr="00FA056C" w:rsidRDefault="00FA056C" w:rsidP="00FA056C">
      <w:pPr>
        <w:numPr>
          <w:ilvl w:val="0"/>
          <w:numId w:val="2"/>
        </w:numPr>
        <w:spacing w:after="0" w:line="240" w:lineRule="auto"/>
        <w:jc w:val="both"/>
        <w:rPr>
          <w:rFonts w:ascii="Times New Roman" w:hAnsi="Times New Roman" w:cs="Times New Roman"/>
        </w:rPr>
      </w:pPr>
      <w:r w:rsidRPr="00FA056C">
        <w:rPr>
          <w:rFonts w:ascii="Times New Roman" w:hAnsi="Times New Roman" w:cs="Times New Roman"/>
        </w:rPr>
        <w:t>обеспечить архивохранилища районного архива автоматическими системами  пожаротушения и на 100 % средствами пожарной безопасности, приборами для измерения температурного и влажного режимов;</w:t>
      </w:r>
    </w:p>
    <w:p w14:paraId="2F0CCDA1" w14:textId="77777777" w:rsidR="00FA056C" w:rsidRPr="00FA056C" w:rsidRDefault="00FA056C" w:rsidP="00FA056C">
      <w:pPr>
        <w:numPr>
          <w:ilvl w:val="0"/>
          <w:numId w:val="2"/>
        </w:numPr>
        <w:spacing w:after="0" w:line="240" w:lineRule="auto"/>
        <w:jc w:val="both"/>
        <w:rPr>
          <w:rFonts w:ascii="Times New Roman" w:hAnsi="Times New Roman" w:cs="Times New Roman"/>
        </w:rPr>
      </w:pPr>
      <w:r w:rsidRPr="00FA056C">
        <w:rPr>
          <w:rFonts w:ascii="Times New Roman" w:hAnsi="Times New Roman" w:cs="Times New Roman"/>
        </w:rPr>
        <w:t xml:space="preserve">увеличить долю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обеспеченных специальными средствами хранения;</w:t>
      </w:r>
    </w:p>
    <w:p w14:paraId="19395CDA" w14:textId="77777777" w:rsidR="00FA056C" w:rsidRPr="00FA056C" w:rsidRDefault="00FA056C" w:rsidP="00FA056C">
      <w:pPr>
        <w:numPr>
          <w:ilvl w:val="0"/>
          <w:numId w:val="2"/>
        </w:numPr>
        <w:spacing w:after="0" w:line="240" w:lineRule="auto"/>
        <w:jc w:val="both"/>
        <w:rPr>
          <w:rFonts w:ascii="Times New Roman" w:hAnsi="Times New Roman" w:cs="Times New Roman"/>
        </w:rPr>
      </w:pPr>
      <w:r w:rsidRPr="00FA056C">
        <w:rPr>
          <w:rFonts w:ascii="Times New Roman" w:hAnsi="Times New Roman" w:cs="Times New Roman"/>
        </w:rPr>
        <w:t>увеличить количество архивной информации и поисково-справочных средств к ней (описей, каталогов), переведенных в электронный вид и доступных пользователям в режиме онлайн;</w:t>
      </w:r>
    </w:p>
    <w:p w14:paraId="48ABD5FC" w14:textId="77777777" w:rsidR="00FA056C" w:rsidRPr="00FA056C" w:rsidRDefault="00FA056C" w:rsidP="00FA056C">
      <w:pPr>
        <w:numPr>
          <w:ilvl w:val="0"/>
          <w:numId w:val="2"/>
        </w:numPr>
        <w:spacing w:after="0" w:line="240" w:lineRule="auto"/>
        <w:jc w:val="both"/>
        <w:rPr>
          <w:rFonts w:ascii="Times New Roman" w:hAnsi="Times New Roman" w:cs="Times New Roman"/>
        </w:rPr>
      </w:pPr>
      <w:r w:rsidRPr="00FA056C">
        <w:rPr>
          <w:rFonts w:ascii="Times New Roman" w:hAnsi="Times New Roman" w:cs="Times New Roman"/>
        </w:rPr>
        <w:t xml:space="preserve">расширить доступ пользователей к документам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w:t>
      </w:r>
    </w:p>
    <w:p w14:paraId="033D06A2" w14:textId="77777777" w:rsidR="00FA056C" w:rsidRPr="00FA056C" w:rsidRDefault="00FA056C" w:rsidP="00FA056C">
      <w:pPr>
        <w:pStyle w:val="ConsPlusCell"/>
        <w:numPr>
          <w:ilvl w:val="0"/>
          <w:numId w:val="2"/>
        </w:numPr>
        <w:jc w:val="both"/>
        <w:rPr>
          <w:rFonts w:ascii="Times New Roman" w:hAnsi="Times New Roman" w:cs="Times New Roman"/>
          <w:sz w:val="22"/>
          <w:szCs w:val="22"/>
        </w:rPr>
      </w:pPr>
      <w:r w:rsidRPr="00FA056C">
        <w:rPr>
          <w:rFonts w:ascii="Times New Roman" w:hAnsi="Times New Roman" w:cs="Times New Roman"/>
          <w:sz w:val="22"/>
          <w:szCs w:val="22"/>
        </w:rPr>
        <w:t xml:space="preserve">обеспечить увеличение количества работников архивного отдела </w:t>
      </w:r>
      <w:proofErr w:type="spellStart"/>
      <w:r w:rsidRPr="00FA056C">
        <w:rPr>
          <w:rFonts w:ascii="Times New Roman" w:hAnsi="Times New Roman" w:cs="Times New Roman"/>
          <w:sz w:val="22"/>
          <w:szCs w:val="22"/>
        </w:rPr>
        <w:t>Суджанского</w:t>
      </w:r>
      <w:proofErr w:type="spellEnd"/>
      <w:r w:rsidRPr="00FA056C">
        <w:rPr>
          <w:rFonts w:ascii="Times New Roman" w:hAnsi="Times New Roman" w:cs="Times New Roman"/>
          <w:sz w:val="22"/>
          <w:szCs w:val="22"/>
        </w:rPr>
        <w:t xml:space="preserve"> района повысивших свою квалификацию, прошедших профессиональную переподготовку.</w:t>
      </w:r>
    </w:p>
    <w:p w14:paraId="57341F69" w14:textId="77777777" w:rsidR="00FA056C" w:rsidRPr="00FA056C" w:rsidRDefault="00FA056C" w:rsidP="00FA056C">
      <w:pPr>
        <w:pStyle w:val="ConsPlusCell"/>
        <w:numPr>
          <w:ilvl w:val="0"/>
          <w:numId w:val="2"/>
        </w:numPr>
        <w:jc w:val="center"/>
        <w:rPr>
          <w:rFonts w:ascii="Times New Roman" w:hAnsi="Times New Roman" w:cs="Times New Roman"/>
          <w:sz w:val="22"/>
          <w:szCs w:val="22"/>
        </w:rPr>
      </w:pPr>
    </w:p>
    <w:p w14:paraId="05A5DF95" w14:textId="77777777" w:rsidR="00FA056C" w:rsidRPr="00FA056C" w:rsidRDefault="00FA056C" w:rsidP="00FA056C">
      <w:pPr>
        <w:pStyle w:val="ConsPlusCell"/>
        <w:jc w:val="center"/>
        <w:rPr>
          <w:rFonts w:ascii="Times New Roman" w:hAnsi="Times New Roman" w:cs="Times New Roman"/>
          <w:sz w:val="22"/>
          <w:szCs w:val="22"/>
        </w:rPr>
      </w:pPr>
      <w:r w:rsidRPr="00FA056C">
        <w:rPr>
          <w:rFonts w:ascii="Times New Roman" w:hAnsi="Times New Roman" w:cs="Times New Roman"/>
          <w:b/>
          <w:sz w:val="22"/>
          <w:szCs w:val="22"/>
        </w:rPr>
        <w:t xml:space="preserve">Приоритеты муниципальной политики в сфере реализации муниципальной </w:t>
      </w:r>
    </w:p>
    <w:p w14:paraId="477F18D7" w14:textId="77777777" w:rsidR="00FA056C" w:rsidRPr="00FA056C" w:rsidRDefault="00FA056C" w:rsidP="00FA056C">
      <w:pPr>
        <w:pStyle w:val="ConsPlusCell"/>
        <w:jc w:val="center"/>
        <w:rPr>
          <w:rFonts w:ascii="Times New Roman" w:hAnsi="Times New Roman" w:cs="Times New Roman"/>
          <w:b/>
          <w:sz w:val="22"/>
          <w:szCs w:val="22"/>
        </w:rPr>
      </w:pPr>
      <w:r w:rsidRPr="00FA056C">
        <w:rPr>
          <w:rFonts w:ascii="Times New Roman" w:hAnsi="Times New Roman" w:cs="Times New Roman"/>
          <w:b/>
          <w:sz w:val="22"/>
          <w:szCs w:val="22"/>
        </w:rPr>
        <w:t>программы</w:t>
      </w:r>
    </w:p>
    <w:p w14:paraId="71E8D568" w14:textId="77777777" w:rsidR="00FA056C" w:rsidRPr="00FA056C" w:rsidRDefault="00FA056C" w:rsidP="00FA056C">
      <w:pPr>
        <w:pStyle w:val="ConsPlusCell"/>
        <w:jc w:val="center"/>
        <w:rPr>
          <w:rFonts w:ascii="Times New Roman" w:hAnsi="Times New Roman" w:cs="Times New Roman"/>
          <w:sz w:val="22"/>
          <w:szCs w:val="22"/>
        </w:rPr>
      </w:pPr>
    </w:p>
    <w:p w14:paraId="0C4FE6CD"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 xml:space="preserve">Основная цель государственной политики в сфере архивного дела заключается в обеспечении хранения, комплектования и использования документов Архивного фонда Курской области и иных архивных документов в интересах граждан, общества и государства. </w:t>
      </w:r>
    </w:p>
    <w:p w14:paraId="70560F3A" w14:textId="77777777" w:rsidR="00FA056C" w:rsidRPr="00FA056C" w:rsidRDefault="00FA056C" w:rsidP="00FA056C">
      <w:pPr>
        <w:pStyle w:val="ConsPlusCell"/>
        <w:numPr>
          <w:ilvl w:val="0"/>
          <w:numId w:val="2"/>
        </w:numPr>
        <w:jc w:val="center"/>
        <w:rPr>
          <w:rFonts w:ascii="Times New Roman" w:hAnsi="Times New Roman" w:cs="Times New Roman"/>
          <w:sz w:val="22"/>
          <w:szCs w:val="22"/>
        </w:rPr>
      </w:pPr>
    </w:p>
    <w:p w14:paraId="30930C39" w14:textId="77777777" w:rsidR="00FA056C" w:rsidRPr="00FA056C" w:rsidRDefault="00FA056C" w:rsidP="00FA056C">
      <w:pPr>
        <w:shd w:val="clear" w:color="auto" w:fill="FFFFFF"/>
        <w:jc w:val="center"/>
        <w:rPr>
          <w:rFonts w:ascii="Times New Roman" w:hAnsi="Times New Roman" w:cs="Times New Roman"/>
          <w:b/>
          <w:color w:val="000000"/>
        </w:rPr>
      </w:pPr>
      <w:bookmarkStart w:id="1" w:name="200"/>
      <w:bookmarkEnd w:id="1"/>
      <w:r w:rsidRPr="00FA056C">
        <w:rPr>
          <w:rFonts w:ascii="Times New Roman" w:hAnsi="Times New Roman" w:cs="Times New Roman"/>
          <w:b/>
          <w:color w:val="000000"/>
        </w:rPr>
        <w:t>Цели и задачи муниципальной программы</w:t>
      </w:r>
    </w:p>
    <w:p w14:paraId="1448ACC5" w14:textId="77777777" w:rsidR="00FA056C" w:rsidRPr="00FA056C" w:rsidRDefault="00FA056C" w:rsidP="00FA056C">
      <w:pPr>
        <w:shd w:val="clear" w:color="auto" w:fill="FFFFFF"/>
        <w:rPr>
          <w:rFonts w:ascii="Times New Roman" w:hAnsi="Times New Roman" w:cs="Times New Roman"/>
        </w:rPr>
      </w:pPr>
      <w:r w:rsidRPr="00FA056C">
        <w:rPr>
          <w:rFonts w:ascii="Times New Roman" w:hAnsi="Times New Roman" w:cs="Times New Roman"/>
        </w:rPr>
        <w:t xml:space="preserve"> </w:t>
      </w:r>
    </w:p>
    <w:p w14:paraId="4318AEAC"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ab/>
        <w:t xml:space="preserve">Целью муниципальной программы является  создание эффективной системы организации хранения, комплектования, учета и использования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в соответствии с законодательством Российской  Федерации в интересах граждан, общества и государства.</w:t>
      </w:r>
    </w:p>
    <w:p w14:paraId="24F1E3AA" w14:textId="77777777" w:rsidR="00FA056C" w:rsidRPr="00FA056C" w:rsidRDefault="00FA056C" w:rsidP="00FA056C">
      <w:pPr>
        <w:pStyle w:val="Default"/>
        <w:jc w:val="both"/>
        <w:rPr>
          <w:color w:val="auto"/>
          <w:sz w:val="22"/>
          <w:szCs w:val="22"/>
        </w:rPr>
      </w:pPr>
      <w:r w:rsidRPr="00FA056C">
        <w:rPr>
          <w:color w:val="auto"/>
          <w:sz w:val="22"/>
          <w:szCs w:val="22"/>
        </w:rPr>
        <w:tab/>
        <w:t xml:space="preserve">Для достижения поставленной цели в рамках реализации  муниципальной программы планируется решение следующих задач: </w:t>
      </w:r>
    </w:p>
    <w:p w14:paraId="6EB7A8CD"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ab/>
      </w:r>
      <w:bookmarkStart w:id="2" w:name="300"/>
      <w:bookmarkEnd w:id="2"/>
      <w:r w:rsidRPr="00FA056C">
        <w:rPr>
          <w:rFonts w:ascii="Times New Roman" w:hAnsi="Times New Roman" w:cs="Times New Roman"/>
        </w:rPr>
        <w:t xml:space="preserve">1) обеспечение сохранности и учета документов Архивного фонда Курской области и  архивных документов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w:t>
      </w:r>
    </w:p>
    <w:p w14:paraId="16D3BB95"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 xml:space="preserve">            2)организация комплектования архивного отдела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документами Архивного фонда Курской области и иными архивными документами;</w:t>
      </w:r>
    </w:p>
    <w:p w14:paraId="53D00763"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 xml:space="preserve">           3) 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w:t>
      </w:r>
    </w:p>
    <w:p w14:paraId="6EB84D02" w14:textId="77777777" w:rsidR="00FA056C" w:rsidRPr="00FA056C" w:rsidRDefault="00FA056C" w:rsidP="00FA056C">
      <w:pPr>
        <w:rPr>
          <w:rFonts w:ascii="Times New Roman" w:hAnsi="Times New Roman" w:cs="Times New Roman"/>
          <w:b/>
        </w:rPr>
      </w:pPr>
      <w:r w:rsidRPr="00FA056C">
        <w:rPr>
          <w:rFonts w:ascii="Times New Roman" w:hAnsi="Times New Roman" w:cs="Times New Roman"/>
        </w:rPr>
        <w:t xml:space="preserve">           4) содержание специалиста архивного отдела по переданным полномочиям в сфере архивного дела</w:t>
      </w:r>
    </w:p>
    <w:p w14:paraId="2F6F4315" w14:textId="77777777" w:rsidR="00FA056C" w:rsidRPr="00FA056C" w:rsidRDefault="00FA056C" w:rsidP="00FA056C">
      <w:pPr>
        <w:shd w:val="clear" w:color="auto" w:fill="FFFFFF"/>
        <w:ind w:firstLine="720"/>
        <w:jc w:val="center"/>
        <w:rPr>
          <w:rFonts w:ascii="Times New Roman" w:hAnsi="Times New Roman" w:cs="Times New Roman"/>
          <w:b/>
        </w:rPr>
      </w:pPr>
      <w:r w:rsidRPr="00FA056C">
        <w:rPr>
          <w:rFonts w:ascii="Times New Roman" w:hAnsi="Times New Roman" w:cs="Times New Roman"/>
          <w:b/>
        </w:rPr>
        <w:t>Целевые индикаторы и показатели муниципальной программы</w:t>
      </w:r>
    </w:p>
    <w:p w14:paraId="5A6D521F" w14:textId="77777777" w:rsidR="00FA056C" w:rsidRPr="00FA056C" w:rsidRDefault="00FA056C" w:rsidP="00FA056C">
      <w:pPr>
        <w:shd w:val="clear" w:color="auto" w:fill="FFFFFF"/>
        <w:ind w:firstLine="720"/>
        <w:jc w:val="center"/>
        <w:rPr>
          <w:rFonts w:ascii="Times New Roman" w:hAnsi="Times New Roman" w:cs="Times New Roman"/>
          <w:b/>
        </w:rPr>
      </w:pPr>
    </w:p>
    <w:p w14:paraId="2EF452C5" w14:textId="77777777" w:rsidR="00FA056C" w:rsidRPr="00FA056C" w:rsidRDefault="00FA056C" w:rsidP="00FA056C">
      <w:pPr>
        <w:shd w:val="clear" w:color="auto" w:fill="FFFFFF"/>
        <w:ind w:firstLine="720"/>
        <w:rPr>
          <w:rFonts w:ascii="Times New Roman" w:hAnsi="Times New Roman" w:cs="Times New Roman"/>
        </w:rPr>
      </w:pPr>
      <w:r w:rsidRPr="00FA056C">
        <w:rPr>
          <w:rFonts w:ascii="Times New Roman" w:hAnsi="Times New Roman" w:cs="Times New Roman"/>
        </w:rPr>
        <w:t>Показатели (индикаторы) реализации муниципальной программы оцениваются в целом для муниципальной программы.</w:t>
      </w:r>
    </w:p>
    <w:p w14:paraId="6E180B6E" w14:textId="77777777" w:rsidR="00FA056C" w:rsidRPr="00FA056C" w:rsidRDefault="00FA056C" w:rsidP="00FA056C">
      <w:pPr>
        <w:shd w:val="clear" w:color="auto" w:fill="FFFFFF"/>
        <w:ind w:firstLine="720"/>
        <w:rPr>
          <w:rFonts w:ascii="Times New Roman" w:hAnsi="Times New Roman" w:cs="Times New Roman"/>
          <w:color w:val="000000"/>
        </w:rPr>
      </w:pPr>
      <w:r w:rsidRPr="00FA056C">
        <w:rPr>
          <w:rFonts w:ascii="Times New Roman" w:hAnsi="Times New Roman" w:cs="Times New Roman"/>
          <w:color w:val="000000"/>
        </w:rPr>
        <w:t>Общим показателем (индикатором)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p w14:paraId="2B7B802F" w14:textId="77777777" w:rsidR="00FA056C" w:rsidRPr="00FA056C" w:rsidRDefault="00FA056C" w:rsidP="00FA056C">
      <w:pPr>
        <w:shd w:val="clear" w:color="auto" w:fill="FFFFFF"/>
        <w:ind w:firstLine="720"/>
        <w:rPr>
          <w:rFonts w:ascii="Times New Roman" w:hAnsi="Times New Roman" w:cs="Times New Roman"/>
          <w:color w:val="000000"/>
        </w:rPr>
      </w:pPr>
      <w:r w:rsidRPr="00FA056C">
        <w:rPr>
          <w:rFonts w:ascii="Times New Roman" w:hAnsi="Times New Roman" w:cs="Times New Roman"/>
          <w:color w:val="000000"/>
        </w:rPr>
        <w:t xml:space="preserve">Данный показатель направлен на повышение уровня удовлетворенности  граждан качеством предоставления муниципальных  услуг. </w:t>
      </w:r>
    </w:p>
    <w:p w14:paraId="3BF1636A" w14:textId="77777777" w:rsidR="00FA056C" w:rsidRPr="00FA056C" w:rsidRDefault="00FA056C" w:rsidP="00FA056C">
      <w:pPr>
        <w:shd w:val="clear" w:color="auto" w:fill="FFFFFF"/>
        <w:ind w:firstLine="709"/>
        <w:rPr>
          <w:rFonts w:ascii="Times New Roman" w:hAnsi="Times New Roman" w:cs="Times New Roman"/>
          <w:color w:val="000000"/>
        </w:rPr>
      </w:pPr>
      <w:r w:rsidRPr="00FA056C">
        <w:rPr>
          <w:rFonts w:ascii="Times New Roman" w:hAnsi="Times New Roman" w:cs="Times New Roman"/>
        </w:rPr>
        <w:t>Целевые показатели (индикаторы) муниципальной программы соответствуют приоритетам, целям и задачам  муниципальной программы.</w:t>
      </w:r>
    </w:p>
    <w:p w14:paraId="367FB944" w14:textId="77777777" w:rsidR="00FA056C" w:rsidRPr="00FA056C" w:rsidRDefault="00FA056C" w:rsidP="00FA056C">
      <w:pPr>
        <w:ind w:firstLine="546"/>
        <w:rPr>
          <w:rFonts w:ascii="Times New Roman" w:hAnsi="Times New Roman" w:cs="Times New Roman"/>
          <w:color w:val="000000"/>
        </w:rPr>
      </w:pPr>
      <w:r w:rsidRPr="00FA056C">
        <w:rPr>
          <w:rFonts w:ascii="Times New Roman" w:hAnsi="Times New Roman" w:cs="Times New Roman"/>
          <w:color w:val="000000"/>
        </w:rPr>
        <w:tab/>
        <w:t>Плановые значения целевых индикаторов и показателей, характеризующих эффективность реализации мероприятий  муниципальной программы, приведены в </w:t>
      </w:r>
      <w:hyperlink r:id="rId11" w:anchor="1100" w:history="1">
        <w:r w:rsidRPr="00FA056C">
          <w:rPr>
            <w:rFonts w:ascii="Times New Roman" w:hAnsi="Times New Roman" w:cs="Times New Roman"/>
          </w:rPr>
          <w:t>приложении № 1</w:t>
        </w:r>
      </w:hyperlink>
      <w:r w:rsidRPr="00FA056C">
        <w:rPr>
          <w:rFonts w:ascii="Times New Roman" w:hAnsi="Times New Roman" w:cs="Times New Roman"/>
        </w:rPr>
        <w:t> </w:t>
      </w:r>
      <w:r w:rsidRPr="00FA056C">
        <w:rPr>
          <w:rFonts w:ascii="Times New Roman" w:hAnsi="Times New Roman" w:cs="Times New Roman"/>
          <w:color w:val="000000"/>
        </w:rPr>
        <w:t>к  настоящей  муниципальной программе.</w:t>
      </w:r>
    </w:p>
    <w:p w14:paraId="5CF344C9" w14:textId="77777777" w:rsidR="00FA056C" w:rsidRPr="00FA056C" w:rsidRDefault="00FA056C" w:rsidP="00FA056C">
      <w:pPr>
        <w:ind w:firstLine="546"/>
        <w:rPr>
          <w:rFonts w:ascii="Times New Roman" w:hAnsi="Times New Roman" w:cs="Times New Roman"/>
          <w:color w:val="000000"/>
        </w:rPr>
      </w:pPr>
      <w:r w:rsidRPr="00FA056C">
        <w:rPr>
          <w:rFonts w:ascii="Times New Roman" w:hAnsi="Times New Roman" w:cs="Times New Roman"/>
          <w:color w:val="000000"/>
        </w:rPr>
        <w:t>Значения показателей по годам реализации муниципальной программы будут достигнуты при сохранении запланированного уровня финансирования.</w:t>
      </w:r>
    </w:p>
    <w:p w14:paraId="7BA2C01D" w14:textId="77777777" w:rsidR="00FA056C" w:rsidRPr="00FA056C" w:rsidRDefault="00FA056C" w:rsidP="00FA056C">
      <w:pPr>
        <w:ind w:firstLine="546"/>
        <w:jc w:val="center"/>
        <w:rPr>
          <w:rFonts w:ascii="Times New Roman" w:hAnsi="Times New Roman" w:cs="Times New Roman"/>
          <w:b/>
          <w:color w:val="000000"/>
        </w:rPr>
      </w:pPr>
    </w:p>
    <w:p w14:paraId="2DB1045C" w14:textId="77777777" w:rsidR="00FA056C" w:rsidRPr="00FA056C" w:rsidRDefault="00FA056C" w:rsidP="00FA056C">
      <w:pPr>
        <w:ind w:firstLine="546"/>
        <w:jc w:val="center"/>
        <w:rPr>
          <w:rFonts w:ascii="Times New Roman" w:hAnsi="Times New Roman" w:cs="Times New Roman"/>
          <w:b/>
          <w:color w:val="000000"/>
        </w:rPr>
      </w:pPr>
    </w:p>
    <w:p w14:paraId="7B00FF95" w14:textId="77777777" w:rsidR="00FA056C" w:rsidRPr="00FA056C" w:rsidRDefault="00FA056C" w:rsidP="00FA056C">
      <w:pPr>
        <w:ind w:firstLine="546"/>
        <w:jc w:val="center"/>
        <w:rPr>
          <w:rFonts w:ascii="Times New Roman" w:hAnsi="Times New Roman" w:cs="Times New Roman"/>
          <w:b/>
          <w:color w:val="000000"/>
        </w:rPr>
      </w:pPr>
      <w:r w:rsidRPr="00FA056C">
        <w:rPr>
          <w:rFonts w:ascii="Times New Roman" w:hAnsi="Times New Roman" w:cs="Times New Roman"/>
          <w:b/>
          <w:color w:val="000000"/>
        </w:rPr>
        <w:t>Этапы и сроки реализации муниципальной программы</w:t>
      </w:r>
    </w:p>
    <w:p w14:paraId="7059DFE0" w14:textId="77777777" w:rsidR="00FA056C" w:rsidRPr="00FA056C" w:rsidRDefault="00FA056C" w:rsidP="00FA056C">
      <w:pPr>
        <w:ind w:firstLine="546"/>
        <w:jc w:val="center"/>
        <w:rPr>
          <w:rFonts w:ascii="Times New Roman" w:hAnsi="Times New Roman" w:cs="Times New Roman"/>
          <w:b/>
          <w:color w:val="000000"/>
        </w:rPr>
      </w:pPr>
    </w:p>
    <w:p w14:paraId="42EE922E" w14:textId="77777777" w:rsidR="00FA056C" w:rsidRPr="00FA056C" w:rsidRDefault="00FA056C" w:rsidP="00FA056C">
      <w:pPr>
        <w:ind w:firstLine="546"/>
        <w:jc w:val="center"/>
        <w:rPr>
          <w:rFonts w:ascii="Times New Roman" w:hAnsi="Times New Roman" w:cs="Times New Roman"/>
          <w:b/>
          <w:color w:val="000000"/>
        </w:rPr>
      </w:pPr>
      <w:r w:rsidRPr="00FA056C">
        <w:rPr>
          <w:rFonts w:ascii="Times New Roman" w:hAnsi="Times New Roman" w:cs="Times New Roman"/>
          <w:color w:val="000000"/>
        </w:rPr>
        <w:t>Муниципальная программа реализуется в один этап  2022-2024 годы.</w:t>
      </w:r>
    </w:p>
    <w:p w14:paraId="556AC7A6" w14:textId="77777777" w:rsidR="00FA056C" w:rsidRPr="00FA056C" w:rsidRDefault="00FA056C" w:rsidP="00FA056C">
      <w:pPr>
        <w:ind w:firstLine="546"/>
        <w:rPr>
          <w:rFonts w:ascii="Times New Roman" w:hAnsi="Times New Roman" w:cs="Times New Roman"/>
          <w:color w:val="000000"/>
        </w:rPr>
      </w:pPr>
    </w:p>
    <w:p w14:paraId="7C7A1C71" w14:textId="77777777" w:rsidR="00FA056C" w:rsidRPr="00FA056C" w:rsidRDefault="00FA056C" w:rsidP="00FA056C">
      <w:pPr>
        <w:ind w:firstLine="546"/>
        <w:jc w:val="center"/>
        <w:rPr>
          <w:rFonts w:ascii="Times New Roman" w:hAnsi="Times New Roman" w:cs="Times New Roman"/>
          <w:b/>
          <w:color w:val="000000"/>
        </w:rPr>
      </w:pPr>
      <w:r w:rsidRPr="00FA056C">
        <w:rPr>
          <w:rFonts w:ascii="Times New Roman" w:hAnsi="Times New Roman" w:cs="Times New Roman"/>
          <w:b/>
          <w:color w:val="000000"/>
        </w:rPr>
        <w:t>Основные конечные результаты реализации муниципальной программы</w:t>
      </w:r>
    </w:p>
    <w:p w14:paraId="73A225E4" w14:textId="77777777" w:rsidR="00FA056C" w:rsidRPr="00FA056C" w:rsidRDefault="00FA056C" w:rsidP="00FA056C">
      <w:pPr>
        <w:ind w:firstLine="546"/>
        <w:jc w:val="center"/>
        <w:rPr>
          <w:rFonts w:ascii="Times New Roman" w:hAnsi="Times New Roman" w:cs="Times New Roman"/>
          <w:b/>
          <w:color w:val="000000"/>
        </w:rPr>
      </w:pPr>
    </w:p>
    <w:p w14:paraId="2E948BFF" w14:textId="77777777" w:rsidR="00FA056C" w:rsidRPr="00FA056C" w:rsidRDefault="00FA056C" w:rsidP="00FA056C">
      <w:pPr>
        <w:ind w:firstLine="546"/>
        <w:rPr>
          <w:rFonts w:ascii="Times New Roman" w:hAnsi="Times New Roman" w:cs="Times New Roman"/>
          <w:color w:val="000000"/>
        </w:rPr>
      </w:pPr>
      <w:r w:rsidRPr="00FA056C">
        <w:rPr>
          <w:rFonts w:ascii="Times New Roman" w:hAnsi="Times New Roman" w:cs="Times New Roman"/>
          <w:color w:val="000000"/>
        </w:rPr>
        <w:t>Ожидаемыми конечными результатами  муниципальной программы являются:</w:t>
      </w:r>
    </w:p>
    <w:p w14:paraId="13CB8C55" w14:textId="77777777" w:rsidR="00FA056C" w:rsidRPr="00FA056C" w:rsidRDefault="00FA056C" w:rsidP="00FA056C">
      <w:pPr>
        <w:ind w:firstLine="546"/>
        <w:rPr>
          <w:rFonts w:ascii="Times New Roman" w:hAnsi="Times New Roman" w:cs="Times New Roman"/>
          <w:color w:val="000000"/>
        </w:rPr>
      </w:pPr>
      <w:r w:rsidRPr="00FA056C">
        <w:rPr>
          <w:rFonts w:ascii="Times New Roman" w:hAnsi="Times New Roman" w:cs="Times New Roman"/>
          <w:color w:val="000000"/>
        </w:rPr>
        <w:t xml:space="preserve">1) повышение уровня безопасности документов Архивного фонда </w:t>
      </w:r>
      <w:proofErr w:type="spellStart"/>
      <w:r w:rsidRPr="00FA056C">
        <w:rPr>
          <w:rFonts w:ascii="Times New Roman" w:hAnsi="Times New Roman" w:cs="Times New Roman"/>
          <w:color w:val="000000"/>
        </w:rPr>
        <w:t>Суджанского</w:t>
      </w:r>
      <w:proofErr w:type="spellEnd"/>
      <w:r w:rsidRPr="00FA056C">
        <w:rPr>
          <w:rFonts w:ascii="Times New Roman" w:hAnsi="Times New Roman" w:cs="Times New Roman"/>
          <w:color w:val="000000"/>
        </w:rPr>
        <w:t xml:space="preserve"> района Курской области за счет модернизации материально-технической базы районного архива;</w:t>
      </w:r>
    </w:p>
    <w:p w14:paraId="02D3526E"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2) приобретение картонных коробов и металлических стеллажей в  архивохранилища  архивного отдела администрации для увеличения свободных площадей хранения архивных документов;</w:t>
      </w:r>
    </w:p>
    <w:p w14:paraId="000DE642"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3) создание условий для устранения пожарного, террористического и временного рисков хранения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и иных архивных документов;</w:t>
      </w:r>
    </w:p>
    <w:p w14:paraId="30473078"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4) обеспечение создания страхового фонда и фонда пользования на уникальные, особо ценные документы, находящиеся на хранении в областных государственных архивных учреждениях;</w:t>
      </w:r>
    </w:p>
    <w:p w14:paraId="361B48CD"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lastRenderedPageBreak/>
        <w:t xml:space="preserve">5) создание условий для перевода в электронный вид 10%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и научно-справочного аппарата к ним;</w:t>
      </w:r>
    </w:p>
    <w:p w14:paraId="4FC4A7D7"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6) создание условий для облегчения доступа пользователей к архивной информации и встраивания архивного отдела   в общероссийское информационное пространство;</w:t>
      </w:r>
    </w:p>
    <w:p w14:paraId="4667D0A7"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7) организовать увеличение доли  муниципальных   услуг, предоставляемых  архивным отделом администрации района в электронном виде;</w:t>
      </w:r>
    </w:p>
    <w:p w14:paraId="17BC5F93"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8) поднятие общественного престижа профессии архивиста, укрепить кадровый потенциал отрасли, повысить профессиональный уровень работников отрасли, их творческую активность.</w:t>
      </w:r>
    </w:p>
    <w:p w14:paraId="30AB5A21" w14:textId="77777777" w:rsidR="00FA056C" w:rsidRPr="00FA056C" w:rsidRDefault="00FA056C" w:rsidP="00FA056C">
      <w:pPr>
        <w:ind w:firstLine="546"/>
        <w:rPr>
          <w:rFonts w:ascii="Times New Roman" w:hAnsi="Times New Roman" w:cs="Times New Roman"/>
          <w:color w:val="000000"/>
        </w:rPr>
      </w:pPr>
      <w:r w:rsidRPr="00FA056C">
        <w:rPr>
          <w:rFonts w:ascii="Times New Roman" w:hAnsi="Times New Roman" w:cs="Times New Roman"/>
          <w:color w:val="000000"/>
        </w:rPr>
        <w:tab/>
        <w:t xml:space="preserve">Муниципальная программа реализуется в один этап  2022-2024 годы. </w:t>
      </w:r>
    </w:p>
    <w:p w14:paraId="38AD61A8" w14:textId="77777777" w:rsidR="00FA056C" w:rsidRPr="00FA056C" w:rsidRDefault="00FA056C" w:rsidP="00FA056C">
      <w:pPr>
        <w:rPr>
          <w:rFonts w:ascii="Times New Roman" w:hAnsi="Times New Roman" w:cs="Times New Roman"/>
          <w:color w:val="000000"/>
        </w:rPr>
      </w:pPr>
    </w:p>
    <w:p w14:paraId="6E883050" w14:textId="77777777" w:rsidR="00FA056C" w:rsidRPr="00FA056C" w:rsidRDefault="00FA056C" w:rsidP="00FA056C">
      <w:pPr>
        <w:shd w:val="clear" w:color="auto" w:fill="FFFFFF"/>
        <w:rPr>
          <w:rFonts w:ascii="Times New Roman" w:hAnsi="Times New Roman" w:cs="Times New Roman"/>
          <w:b/>
          <w:bCs/>
        </w:rPr>
      </w:pPr>
    </w:p>
    <w:p w14:paraId="79B2556F" w14:textId="77777777" w:rsidR="00FA056C" w:rsidRPr="00FA056C" w:rsidRDefault="00FA056C" w:rsidP="00FA056C">
      <w:pPr>
        <w:shd w:val="clear" w:color="auto" w:fill="FFFFFF"/>
        <w:jc w:val="center"/>
        <w:rPr>
          <w:rFonts w:ascii="Times New Roman" w:hAnsi="Times New Roman" w:cs="Times New Roman"/>
          <w:b/>
          <w:bCs/>
        </w:rPr>
      </w:pPr>
      <w:r w:rsidRPr="00FA056C">
        <w:rPr>
          <w:rFonts w:ascii="Times New Roman" w:hAnsi="Times New Roman" w:cs="Times New Roman"/>
          <w:b/>
          <w:bCs/>
        </w:rPr>
        <w:t>Ресурсное обеспечение муниципальной программы</w:t>
      </w:r>
    </w:p>
    <w:p w14:paraId="49848493" w14:textId="77777777" w:rsidR="00FA056C" w:rsidRPr="00FA056C" w:rsidRDefault="00FA056C" w:rsidP="00FA056C">
      <w:pPr>
        <w:shd w:val="clear" w:color="auto" w:fill="FFFFFF"/>
        <w:rPr>
          <w:rFonts w:ascii="Times New Roman" w:hAnsi="Times New Roman" w:cs="Times New Roman"/>
          <w:b/>
          <w:bCs/>
        </w:rPr>
      </w:pPr>
    </w:p>
    <w:p w14:paraId="7BDEE1FA"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ab/>
        <w:t>Расходы районного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целей, их концентрации и целевому использованию.</w:t>
      </w:r>
    </w:p>
    <w:p w14:paraId="30902736" w14:textId="77777777" w:rsidR="00FA056C" w:rsidRPr="00FA056C" w:rsidRDefault="00FA056C" w:rsidP="00FA056C">
      <w:pPr>
        <w:autoSpaceDE w:val="0"/>
        <w:autoSpaceDN w:val="0"/>
        <w:adjustRightInd w:val="0"/>
        <w:rPr>
          <w:rFonts w:ascii="Times New Roman" w:hAnsi="Times New Roman" w:cs="Times New Roman"/>
          <w:i/>
        </w:rPr>
      </w:pPr>
      <w:r w:rsidRPr="00FA056C">
        <w:rPr>
          <w:rFonts w:ascii="Times New Roman" w:hAnsi="Times New Roman" w:cs="Times New Roman"/>
        </w:rPr>
        <w:tab/>
        <w:t xml:space="preserve">Финансирование из районного бюджета на реализацию муниципальной программы будет осуществляться в соответствии с законом. </w:t>
      </w:r>
      <w:r w:rsidRPr="00FA056C">
        <w:rPr>
          <w:rFonts w:ascii="Times New Roman" w:hAnsi="Times New Roman" w:cs="Times New Roman"/>
        </w:rPr>
        <w:tab/>
      </w:r>
    </w:p>
    <w:p w14:paraId="253D11F8" w14:textId="77777777" w:rsidR="00FA056C" w:rsidRPr="00FA056C" w:rsidRDefault="00FA056C" w:rsidP="00FA056C">
      <w:pPr>
        <w:ind w:firstLine="540"/>
        <w:rPr>
          <w:rFonts w:ascii="Times New Roman" w:hAnsi="Times New Roman" w:cs="Times New Roman"/>
        </w:rPr>
      </w:pPr>
      <w:r w:rsidRPr="00FA056C">
        <w:rPr>
          <w:rFonts w:ascii="Times New Roman" w:hAnsi="Times New Roman" w:cs="Times New Roman"/>
        </w:rPr>
        <w:t>Общий объем финансирования муниципальной программы за счет средств районного бюджета составит   863,769 тыс. рублей, из них:</w:t>
      </w:r>
    </w:p>
    <w:p w14:paraId="32E71848" w14:textId="77777777" w:rsidR="00FA056C" w:rsidRPr="00FA056C" w:rsidRDefault="00FA056C" w:rsidP="00FA056C">
      <w:pPr>
        <w:ind w:firstLine="540"/>
        <w:rPr>
          <w:rFonts w:ascii="Times New Roman" w:hAnsi="Times New Roman" w:cs="Times New Roman"/>
        </w:rPr>
      </w:pPr>
    </w:p>
    <w:p w14:paraId="669B5D0B" w14:textId="77777777" w:rsidR="00FA056C" w:rsidRPr="00FA056C" w:rsidRDefault="00FA056C" w:rsidP="00FA056C">
      <w:pPr>
        <w:ind w:left="709"/>
        <w:rPr>
          <w:rFonts w:ascii="Times New Roman" w:hAnsi="Times New Roman" w:cs="Times New Roman"/>
        </w:rPr>
      </w:pPr>
      <w:r w:rsidRPr="00FA056C">
        <w:rPr>
          <w:rFonts w:ascii="Times New Roman" w:hAnsi="Times New Roman" w:cs="Times New Roman"/>
        </w:rPr>
        <w:t>2022 год -  287,923 тыс. рублей;</w:t>
      </w:r>
    </w:p>
    <w:p w14:paraId="714D557F" w14:textId="77777777" w:rsidR="00FA056C" w:rsidRPr="00FA056C" w:rsidRDefault="00FA056C" w:rsidP="00FA056C">
      <w:pPr>
        <w:ind w:left="709"/>
        <w:rPr>
          <w:rFonts w:ascii="Times New Roman" w:hAnsi="Times New Roman" w:cs="Times New Roman"/>
        </w:rPr>
      </w:pPr>
      <w:r w:rsidRPr="00FA056C">
        <w:rPr>
          <w:rFonts w:ascii="Times New Roman" w:hAnsi="Times New Roman" w:cs="Times New Roman"/>
        </w:rPr>
        <w:t>2023 год -  287,923 тыс. рублей;</w:t>
      </w:r>
    </w:p>
    <w:p w14:paraId="3ED5D58F" w14:textId="77777777" w:rsidR="00FA056C" w:rsidRPr="00FA056C" w:rsidRDefault="00FA056C" w:rsidP="00FA056C">
      <w:pPr>
        <w:ind w:left="709"/>
        <w:rPr>
          <w:rFonts w:ascii="Times New Roman" w:hAnsi="Times New Roman" w:cs="Times New Roman"/>
        </w:rPr>
      </w:pPr>
      <w:r w:rsidRPr="00FA056C">
        <w:rPr>
          <w:rFonts w:ascii="Times New Roman" w:hAnsi="Times New Roman" w:cs="Times New Roman"/>
        </w:rPr>
        <w:t>2024 год – 287,923 тыс. рублей</w:t>
      </w:r>
    </w:p>
    <w:p w14:paraId="2C6EA27F" w14:textId="77777777" w:rsidR="00FA056C" w:rsidRPr="00FA056C" w:rsidRDefault="00FA056C" w:rsidP="00FA056C">
      <w:pPr>
        <w:rPr>
          <w:rFonts w:ascii="Times New Roman" w:hAnsi="Times New Roman" w:cs="Times New Roman"/>
          <w:b/>
        </w:rPr>
      </w:pPr>
      <w:r w:rsidRPr="00FA056C">
        <w:rPr>
          <w:rFonts w:ascii="Times New Roman" w:hAnsi="Times New Roman" w:cs="Times New Roman"/>
          <w:b/>
        </w:rPr>
        <w:tab/>
      </w:r>
    </w:p>
    <w:p w14:paraId="2B5CA9EB" w14:textId="77777777" w:rsidR="00FA056C" w:rsidRPr="00FA056C" w:rsidRDefault="00FA056C" w:rsidP="00FA056C">
      <w:pPr>
        <w:rPr>
          <w:rFonts w:ascii="Times New Roman" w:hAnsi="Times New Roman" w:cs="Times New Roman"/>
        </w:rPr>
      </w:pPr>
    </w:p>
    <w:p w14:paraId="1CEF76AA" w14:textId="77777777" w:rsidR="00FA056C" w:rsidRPr="00FA056C" w:rsidRDefault="00FA056C" w:rsidP="00FA056C">
      <w:pPr>
        <w:ind w:firstLine="567"/>
        <w:rPr>
          <w:rFonts w:ascii="Times New Roman" w:hAnsi="Times New Roman" w:cs="Times New Roman"/>
        </w:rPr>
      </w:pPr>
      <w:r w:rsidRPr="00FA056C">
        <w:rPr>
          <w:rFonts w:ascii="Times New Roman" w:hAnsi="Times New Roman" w:cs="Times New Roman"/>
        </w:rPr>
        <w:tab/>
      </w:r>
      <w:r w:rsidRPr="00FA056C">
        <w:rPr>
          <w:rFonts w:ascii="Times New Roman" w:hAnsi="Times New Roman" w:cs="Times New Roman"/>
        </w:rPr>
        <w:tab/>
        <w:t>Ресурсное обеспечение за счет средств районного бюджета с расшифровкой по основным мероприятиям, а также по годам реализации муниципальной программы, направлениям затрат приведено в приложении № 3 к настоящей муниципальной программе.</w:t>
      </w:r>
    </w:p>
    <w:p w14:paraId="29A80684" w14:textId="77777777" w:rsidR="00FA056C" w:rsidRPr="00FA056C" w:rsidRDefault="00FA056C" w:rsidP="00FA056C">
      <w:pPr>
        <w:ind w:firstLine="567"/>
        <w:rPr>
          <w:rFonts w:ascii="Times New Roman" w:hAnsi="Times New Roman" w:cs="Times New Roman"/>
        </w:rPr>
      </w:pPr>
    </w:p>
    <w:p w14:paraId="2E0EB69E" w14:textId="77777777" w:rsidR="00FA056C" w:rsidRPr="00FA056C" w:rsidRDefault="00FA056C" w:rsidP="00FA056C">
      <w:pPr>
        <w:ind w:firstLine="567"/>
        <w:jc w:val="center"/>
        <w:rPr>
          <w:rFonts w:ascii="Times New Roman" w:hAnsi="Times New Roman" w:cs="Times New Roman"/>
          <w:b/>
        </w:rPr>
      </w:pPr>
      <w:r w:rsidRPr="00FA056C">
        <w:rPr>
          <w:rFonts w:ascii="Times New Roman" w:hAnsi="Times New Roman" w:cs="Times New Roman"/>
          <w:b/>
        </w:rPr>
        <w:t>Характеристика основных мероприятий муниципальной программы</w:t>
      </w:r>
    </w:p>
    <w:p w14:paraId="05809BE0" w14:textId="77777777" w:rsidR="00FA056C" w:rsidRPr="00FA056C" w:rsidRDefault="00FA056C" w:rsidP="00FA056C">
      <w:pPr>
        <w:autoSpaceDE w:val="0"/>
        <w:autoSpaceDN w:val="0"/>
        <w:adjustRightInd w:val="0"/>
        <w:ind w:firstLine="567"/>
        <w:rPr>
          <w:rFonts w:ascii="Times New Roman" w:hAnsi="Times New Roman" w:cs="Times New Roman"/>
        </w:rPr>
      </w:pPr>
      <w:r w:rsidRPr="00FA056C">
        <w:rPr>
          <w:rFonts w:ascii="Times New Roman" w:hAnsi="Times New Roman" w:cs="Times New Roman"/>
        </w:rPr>
        <w:lastRenderedPageBreak/>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14:paraId="31E89700"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 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14:paraId="42F59E70"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В рамках муниципальной программы реализуются следующие подпрограммы:</w:t>
      </w:r>
    </w:p>
    <w:p w14:paraId="63CBF472"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1. </w:t>
      </w:r>
      <w:hyperlink w:anchor="Par508" w:history="1">
        <w:r w:rsidRPr="00FA056C">
          <w:rPr>
            <w:rFonts w:ascii="Times New Roman" w:hAnsi="Times New Roman" w:cs="Times New Roman"/>
            <w:color w:val="000000"/>
          </w:rPr>
          <w:t>Подпрограмма</w:t>
        </w:r>
      </w:hyperlink>
      <w:r w:rsidRPr="00FA056C">
        <w:rPr>
          <w:rFonts w:ascii="Times New Roman" w:hAnsi="Times New Roman" w:cs="Times New Roman"/>
        </w:rPr>
        <w:t xml:space="preserve"> «Организация хранения, комплектования и использования документов архивного фонда муниципального района и иных архивных документов, содержание работников архивного отдела» (далее - подпрограмма 1);</w:t>
      </w:r>
    </w:p>
    <w:p w14:paraId="226D9760"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Состав мероприятий подпрограмм может корректироваться по мере решения задач муниципальной программы.</w:t>
      </w:r>
    </w:p>
    <w:p w14:paraId="61550F2C" w14:textId="77777777" w:rsidR="00FA056C" w:rsidRPr="00FA056C" w:rsidRDefault="00517E6D" w:rsidP="00FA056C">
      <w:pPr>
        <w:autoSpaceDE w:val="0"/>
        <w:autoSpaceDN w:val="0"/>
        <w:adjustRightInd w:val="0"/>
        <w:ind w:firstLine="540"/>
        <w:rPr>
          <w:rFonts w:ascii="Times New Roman" w:hAnsi="Times New Roman" w:cs="Times New Roman"/>
        </w:rPr>
      </w:pPr>
      <w:hyperlink w:anchor="Par508" w:history="1">
        <w:r w:rsidR="00FA056C" w:rsidRPr="00FA056C">
          <w:rPr>
            <w:rFonts w:ascii="Times New Roman" w:hAnsi="Times New Roman" w:cs="Times New Roman"/>
            <w:color w:val="000000"/>
          </w:rPr>
          <w:t>Подпрограмма 1</w:t>
        </w:r>
      </w:hyperlink>
      <w:r w:rsidR="00FA056C" w:rsidRPr="00FA056C">
        <w:rPr>
          <w:rFonts w:ascii="Times New Roman" w:hAnsi="Times New Roman" w:cs="Times New Roman"/>
        </w:rPr>
        <w:t xml:space="preserve"> включает следующие основные мероприятия:</w:t>
      </w:r>
    </w:p>
    <w:p w14:paraId="1733E7E6"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осуществление отдельных государственных полномочий в сфере архивного дела;</w:t>
      </w:r>
    </w:p>
    <w:p w14:paraId="3D541F06"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реализация мероприятий по формированию и содержанию муниципального архива;</w:t>
      </w:r>
    </w:p>
    <w:p w14:paraId="5F36F30F" w14:textId="77777777" w:rsidR="00FA056C" w:rsidRPr="00FA056C" w:rsidRDefault="00FA056C" w:rsidP="00FA056C">
      <w:pPr>
        <w:ind w:firstLine="567"/>
        <w:rPr>
          <w:rFonts w:ascii="Times New Roman" w:hAnsi="Times New Roman" w:cs="Times New Roman"/>
        </w:rPr>
      </w:pPr>
      <w:r w:rsidRPr="00FA056C">
        <w:rPr>
          <w:rFonts w:ascii="Times New Roman" w:hAnsi="Times New Roman" w:cs="Times New Roman"/>
        </w:rPr>
        <w:t xml:space="preserve">повышение квалификации и профессиональной переподготовки работников архивного отдела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w:t>
      </w:r>
    </w:p>
    <w:p w14:paraId="5A176409" w14:textId="77777777" w:rsidR="00FA056C" w:rsidRPr="00FA056C" w:rsidRDefault="00FA056C" w:rsidP="00FA056C">
      <w:pPr>
        <w:ind w:firstLine="567"/>
        <w:rPr>
          <w:rFonts w:ascii="Times New Roman" w:hAnsi="Times New Roman" w:cs="Times New Roman"/>
        </w:rPr>
      </w:pPr>
      <w:r w:rsidRPr="00FA056C">
        <w:rPr>
          <w:rFonts w:ascii="Times New Roman" w:hAnsi="Times New Roman" w:cs="Times New Roman"/>
        </w:rPr>
        <w:t>Перечень основных мероприятий муниципальной программы приведен в приложении №2 к муниципальной программе.</w:t>
      </w:r>
    </w:p>
    <w:p w14:paraId="4E658216" w14:textId="77777777" w:rsidR="00FA056C" w:rsidRPr="00FA056C" w:rsidRDefault="00FA056C" w:rsidP="00FA056C">
      <w:pPr>
        <w:autoSpaceDE w:val="0"/>
        <w:autoSpaceDN w:val="0"/>
        <w:adjustRightInd w:val="0"/>
        <w:jc w:val="center"/>
        <w:outlineLvl w:val="1"/>
        <w:rPr>
          <w:rFonts w:ascii="Times New Roman" w:hAnsi="Times New Roman" w:cs="Times New Roman"/>
          <w:b/>
        </w:rPr>
      </w:pPr>
      <w:r w:rsidRPr="00FA056C">
        <w:rPr>
          <w:rFonts w:ascii="Times New Roman" w:hAnsi="Times New Roman" w:cs="Times New Roman"/>
          <w:b/>
        </w:rPr>
        <w:t xml:space="preserve"> Прогноз сводных показателей муниципальных заданий</w:t>
      </w:r>
    </w:p>
    <w:p w14:paraId="273C7783" w14:textId="77777777" w:rsidR="00FA056C" w:rsidRPr="00FA056C" w:rsidRDefault="00FA056C" w:rsidP="00FA056C">
      <w:pPr>
        <w:autoSpaceDE w:val="0"/>
        <w:autoSpaceDN w:val="0"/>
        <w:adjustRightInd w:val="0"/>
        <w:jc w:val="center"/>
        <w:rPr>
          <w:rFonts w:ascii="Times New Roman" w:hAnsi="Times New Roman" w:cs="Times New Roman"/>
          <w:b/>
        </w:rPr>
      </w:pPr>
      <w:r w:rsidRPr="00FA056C">
        <w:rPr>
          <w:rFonts w:ascii="Times New Roman" w:hAnsi="Times New Roman" w:cs="Times New Roman"/>
          <w:b/>
        </w:rPr>
        <w:t xml:space="preserve">по этапам реализации муниципальной программы </w:t>
      </w:r>
    </w:p>
    <w:p w14:paraId="55C1972F" w14:textId="77777777" w:rsidR="00FA056C" w:rsidRPr="00FA056C" w:rsidRDefault="00FA056C" w:rsidP="00FA056C">
      <w:pPr>
        <w:autoSpaceDE w:val="0"/>
        <w:autoSpaceDN w:val="0"/>
        <w:adjustRightInd w:val="0"/>
        <w:jc w:val="center"/>
        <w:rPr>
          <w:rFonts w:ascii="Times New Roman" w:hAnsi="Times New Roman" w:cs="Times New Roman"/>
          <w:b/>
        </w:rPr>
      </w:pPr>
    </w:p>
    <w:p w14:paraId="7ED1C18F"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В рамках реализации муниципальной программы   муниципальные задания не формируются. </w:t>
      </w:r>
    </w:p>
    <w:p w14:paraId="4FFB82D5" w14:textId="77777777" w:rsidR="00FA056C" w:rsidRPr="00FA056C" w:rsidRDefault="00FA056C" w:rsidP="00FA056C">
      <w:pPr>
        <w:autoSpaceDE w:val="0"/>
        <w:autoSpaceDN w:val="0"/>
        <w:adjustRightInd w:val="0"/>
        <w:ind w:firstLine="540"/>
        <w:jc w:val="center"/>
        <w:rPr>
          <w:rFonts w:ascii="Times New Roman" w:hAnsi="Times New Roman" w:cs="Times New Roman"/>
          <w:b/>
        </w:rPr>
      </w:pPr>
      <w:r w:rsidRPr="00FA056C">
        <w:rPr>
          <w:rFonts w:ascii="Times New Roman" w:hAnsi="Times New Roman" w:cs="Times New Roman"/>
          <w:b/>
        </w:rPr>
        <w:t>Обоснование выделения подпрограмм</w:t>
      </w:r>
    </w:p>
    <w:p w14:paraId="7ED71731" w14:textId="77777777" w:rsidR="00FA056C" w:rsidRPr="00FA056C" w:rsidRDefault="00FA056C" w:rsidP="00FA056C">
      <w:pPr>
        <w:autoSpaceDE w:val="0"/>
        <w:autoSpaceDN w:val="0"/>
        <w:adjustRightInd w:val="0"/>
        <w:ind w:firstLine="540"/>
        <w:jc w:val="center"/>
        <w:rPr>
          <w:rFonts w:ascii="Times New Roman" w:hAnsi="Times New Roman" w:cs="Times New Roman"/>
          <w:b/>
        </w:rPr>
      </w:pPr>
    </w:p>
    <w:p w14:paraId="1CA1AFA2" w14:textId="77777777" w:rsidR="00FA056C" w:rsidRPr="00FA056C" w:rsidRDefault="00FA056C" w:rsidP="00FA056C">
      <w:pPr>
        <w:pStyle w:val="3"/>
        <w:shd w:val="clear" w:color="auto" w:fill="auto"/>
        <w:spacing w:before="0" w:line="240" w:lineRule="auto"/>
        <w:ind w:left="40" w:right="40" w:firstLine="640"/>
        <w:rPr>
          <w:rFonts w:ascii="Times New Roman" w:hAnsi="Times New Roman" w:cs="Times New Roman"/>
          <w:sz w:val="22"/>
          <w:szCs w:val="22"/>
        </w:rPr>
      </w:pPr>
      <w:r w:rsidRPr="00FA056C">
        <w:rPr>
          <w:rFonts w:ascii="Times New Roman" w:hAnsi="Times New Roman" w:cs="Times New Roman"/>
          <w:color w:val="000000"/>
          <w:sz w:val="22"/>
          <w:szCs w:val="22"/>
        </w:rPr>
        <w:t>С учетом основных направлений, отнесенных к сфере реализации настоящей муниципальной программы, а также основных задач, выделенных в рамках муниципальной программы, в ее составе выделяется следующие  подпрограммы:</w:t>
      </w:r>
    </w:p>
    <w:p w14:paraId="01DBA502" w14:textId="77777777" w:rsidR="00FA056C" w:rsidRPr="00FA056C" w:rsidRDefault="00FA056C" w:rsidP="00FA056C">
      <w:pPr>
        <w:pStyle w:val="3"/>
        <w:shd w:val="clear" w:color="auto" w:fill="auto"/>
        <w:spacing w:before="0" w:line="240" w:lineRule="auto"/>
        <w:ind w:left="20" w:right="20" w:firstLine="660"/>
        <w:rPr>
          <w:rFonts w:ascii="Times New Roman" w:hAnsi="Times New Roman" w:cs="Times New Roman"/>
          <w:sz w:val="22"/>
          <w:szCs w:val="22"/>
        </w:rPr>
      </w:pPr>
      <w:r w:rsidRPr="00FA056C">
        <w:rPr>
          <w:rFonts w:ascii="Times New Roman" w:hAnsi="Times New Roman" w:cs="Times New Roman"/>
          <w:color w:val="000000"/>
          <w:sz w:val="22"/>
          <w:szCs w:val="22"/>
        </w:rPr>
        <w:t>Подпрограмма «Организация хранения, комплектования и использования документов Архивного фонда Курской области и иных архивных документов».</w:t>
      </w:r>
    </w:p>
    <w:p w14:paraId="6255F852" w14:textId="77777777" w:rsidR="00FA056C" w:rsidRPr="00FA056C" w:rsidRDefault="00FA056C" w:rsidP="00FA056C">
      <w:pPr>
        <w:pStyle w:val="3"/>
        <w:shd w:val="clear" w:color="auto" w:fill="auto"/>
        <w:spacing w:before="0" w:line="240" w:lineRule="auto"/>
        <w:ind w:left="20" w:right="20" w:firstLine="660"/>
        <w:rPr>
          <w:rFonts w:ascii="Times New Roman" w:hAnsi="Times New Roman" w:cs="Times New Roman"/>
          <w:sz w:val="22"/>
          <w:szCs w:val="22"/>
        </w:rPr>
      </w:pPr>
      <w:r w:rsidRPr="00FA056C">
        <w:rPr>
          <w:rFonts w:ascii="Times New Roman" w:hAnsi="Times New Roman" w:cs="Times New Roman"/>
          <w:color w:val="000000"/>
          <w:sz w:val="22"/>
          <w:szCs w:val="22"/>
        </w:rPr>
        <w:t>Выделение подпрограммы обусловлено реализацией приоритетов государственной политики в сфере архивного дела на территории муниципального образования «</w:t>
      </w:r>
      <w:proofErr w:type="spellStart"/>
      <w:r w:rsidRPr="00FA056C">
        <w:rPr>
          <w:rFonts w:ascii="Times New Roman" w:hAnsi="Times New Roman" w:cs="Times New Roman"/>
          <w:color w:val="000000"/>
          <w:sz w:val="22"/>
          <w:szCs w:val="22"/>
        </w:rPr>
        <w:t>Суджанский</w:t>
      </w:r>
      <w:proofErr w:type="spellEnd"/>
      <w:r w:rsidRPr="00FA056C">
        <w:rPr>
          <w:rFonts w:ascii="Times New Roman" w:hAnsi="Times New Roman" w:cs="Times New Roman"/>
          <w:color w:val="000000"/>
          <w:sz w:val="22"/>
          <w:szCs w:val="22"/>
        </w:rPr>
        <w:t xml:space="preserve"> район» Курской области и направлено на обеспечение выполнения задач муниципальной программы.</w:t>
      </w:r>
    </w:p>
    <w:p w14:paraId="17243D48" w14:textId="77777777" w:rsidR="00FA056C" w:rsidRPr="00FA056C" w:rsidRDefault="00FA056C" w:rsidP="00FA056C">
      <w:pPr>
        <w:pStyle w:val="3"/>
        <w:shd w:val="clear" w:color="auto" w:fill="auto"/>
        <w:spacing w:before="0" w:line="240" w:lineRule="auto"/>
        <w:ind w:left="20" w:right="20" w:firstLine="660"/>
        <w:rPr>
          <w:rFonts w:ascii="Times New Roman" w:hAnsi="Times New Roman" w:cs="Times New Roman"/>
          <w:sz w:val="22"/>
          <w:szCs w:val="22"/>
        </w:rPr>
      </w:pPr>
      <w:r w:rsidRPr="00FA056C">
        <w:rPr>
          <w:rFonts w:ascii="Times New Roman" w:hAnsi="Times New Roman" w:cs="Times New Roman"/>
          <w:color w:val="000000"/>
          <w:sz w:val="22"/>
          <w:szCs w:val="22"/>
        </w:rPr>
        <w:t>В рамках подпрограммы 1 реализуются следующие задачи муниципальной программы:</w:t>
      </w:r>
    </w:p>
    <w:p w14:paraId="644FB551" w14:textId="77777777" w:rsidR="00FA056C" w:rsidRPr="00FA056C" w:rsidRDefault="00FA056C" w:rsidP="00FA056C">
      <w:pPr>
        <w:ind w:firstLine="540"/>
        <w:rPr>
          <w:rFonts w:ascii="Times New Roman" w:hAnsi="Times New Roman" w:cs="Times New Roman"/>
        </w:rPr>
      </w:pPr>
      <w:r w:rsidRPr="00FA056C">
        <w:rPr>
          <w:rFonts w:ascii="Times New Roman" w:hAnsi="Times New Roman" w:cs="Times New Roman"/>
        </w:rPr>
        <w:t>-организация управления муниципальной программой;</w:t>
      </w:r>
    </w:p>
    <w:p w14:paraId="60EBCD2D"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-внедрению информационных продуктов и технологий в архивную отрасль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w:t>
      </w:r>
    </w:p>
    <w:p w14:paraId="512B0EA3" w14:textId="77777777" w:rsidR="00FA056C" w:rsidRPr="00FA056C" w:rsidRDefault="00FA056C" w:rsidP="00FA056C">
      <w:pPr>
        <w:shd w:val="clear" w:color="auto" w:fill="FFFFFF"/>
        <w:rPr>
          <w:rFonts w:ascii="Times New Roman" w:hAnsi="Times New Roman" w:cs="Times New Roman"/>
        </w:rPr>
      </w:pPr>
      <w:r w:rsidRPr="00FA056C">
        <w:rPr>
          <w:rFonts w:ascii="Times New Roman" w:hAnsi="Times New Roman" w:cs="Times New Roman"/>
        </w:rPr>
        <w:lastRenderedPageBreak/>
        <w:t xml:space="preserve">       - обеспечение эффективной деятельности архивного отдела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как ответственного исполнителя муниципальной программы;</w:t>
      </w:r>
    </w:p>
    <w:p w14:paraId="7BDD7481" w14:textId="77777777" w:rsidR="00FA056C" w:rsidRPr="00FA056C" w:rsidRDefault="00FA056C" w:rsidP="00FA056C">
      <w:pPr>
        <w:shd w:val="clear" w:color="auto" w:fill="FFFFFF"/>
        <w:rPr>
          <w:rFonts w:ascii="Times New Roman" w:hAnsi="Times New Roman" w:cs="Times New Roman"/>
        </w:rPr>
      </w:pPr>
      <w:r w:rsidRPr="00FA056C">
        <w:rPr>
          <w:rFonts w:ascii="Times New Roman" w:hAnsi="Times New Roman" w:cs="Times New Roman"/>
        </w:rPr>
        <w:t xml:space="preserve">      - повышение квалификации и профессиональной подготовки кадров  архивного отдела;</w:t>
      </w:r>
    </w:p>
    <w:p w14:paraId="79CB6B47" w14:textId="77777777" w:rsidR="00FA056C" w:rsidRPr="00FA056C" w:rsidRDefault="00FA056C" w:rsidP="00FA056C">
      <w:pPr>
        <w:shd w:val="clear" w:color="auto" w:fill="FFFFFF"/>
        <w:rPr>
          <w:rFonts w:ascii="Times New Roman" w:hAnsi="Times New Roman" w:cs="Times New Roman"/>
        </w:rPr>
      </w:pPr>
      <w:r w:rsidRPr="00FA056C">
        <w:rPr>
          <w:rFonts w:ascii="Times New Roman" w:hAnsi="Times New Roman" w:cs="Times New Roman"/>
        </w:rPr>
        <w:t xml:space="preserve">       -содержание специалиста архивного отдела по переданным полномочиям в сфере архивного дела</w:t>
      </w:r>
    </w:p>
    <w:p w14:paraId="0BDF6AB9" w14:textId="77777777" w:rsidR="00FA056C" w:rsidRPr="00FA056C" w:rsidRDefault="00FA056C" w:rsidP="00FA056C">
      <w:pPr>
        <w:pStyle w:val="3"/>
        <w:shd w:val="clear" w:color="auto" w:fill="auto"/>
        <w:spacing w:before="0" w:after="304" w:line="240" w:lineRule="auto"/>
        <w:ind w:left="20" w:right="20" w:firstLine="660"/>
        <w:rPr>
          <w:rFonts w:ascii="Times New Roman" w:hAnsi="Times New Roman" w:cs="Times New Roman"/>
          <w:color w:val="000000"/>
          <w:sz w:val="22"/>
          <w:szCs w:val="22"/>
        </w:rPr>
      </w:pPr>
      <w:r w:rsidRPr="00FA056C">
        <w:rPr>
          <w:rFonts w:ascii="Times New Roman" w:hAnsi="Times New Roman" w:cs="Times New Roman"/>
          <w:color w:val="000000"/>
          <w:sz w:val="22"/>
          <w:szCs w:val="22"/>
        </w:rPr>
        <w:t>Координация деятельности по реализации указанных подпрограмм должна обеспечить достижение программной цели.</w:t>
      </w:r>
    </w:p>
    <w:p w14:paraId="150DEC4A" w14:textId="77777777" w:rsidR="00FA056C" w:rsidRPr="00FA056C" w:rsidRDefault="00FA056C" w:rsidP="00FA056C">
      <w:pPr>
        <w:pStyle w:val="3"/>
        <w:shd w:val="clear" w:color="auto" w:fill="auto"/>
        <w:spacing w:before="0" w:line="240" w:lineRule="auto"/>
        <w:ind w:left="23" w:right="23" w:firstLine="658"/>
        <w:jc w:val="center"/>
        <w:rPr>
          <w:rFonts w:ascii="Times New Roman" w:hAnsi="Times New Roman" w:cs="Times New Roman"/>
          <w:b/>
          <w:color w:val="000000"/>
          <w:sz w:val="22"/>
          <w:szCs w:val="22"/>
        </w:rPr>
      </w:pPr>
      <w:r w:rsidRPr="00FA056C">
        <w:rPr>
          <w:rFonts w:ascii="Times New Roman" w:hAnsi="Times New Roman" w:cs="Times New Roman"/>
          <w:b/>
          <w:color w:val="000000"/>
          <w:sz w:val="22"/>
          <w:szCs w:val="22"/>
        </w:rPr>
        <w:t>Анализ рисков реализации муниципальной программы</w:t>
      </w:r>
    </w:p>
    <w:p w14:paraId="522E8562" w14:textId="77777777" w:rsidR="00FA056C" w:rsidRPr="00FA056C" w:rsidRDefault="00FA056C" w:rsidP="00FA056C">
      <w:pPr>
        <w:pStyle w:val="3"/>
        <w:shd w:val="clear" w:color="auto" w:fill="auto"/>
        <w:spacing w:before="0" w:line="240" w:lineRule="auto"/>
        <w:ind w:left="23" w:right="23" w:firstLine="658"/>
        <w:jc w:val="center"/>
        <w:rPr>
          <w:rFonts w:ascii="Times New Roman" w:hAnsi="Times New Roman" w:cs="Times New Roman"/>
          <w:b/>
          <w:color w:val="000000"/>
          <w:sz w:val="22"/>
          <w:szCs w:val="22"/>
        </w:rPr>
      </w:pPr>
    </w:p>
    <w:p w14:paraId="5DBFEAC6" w14:textId="77777777" w:rsidR="00FA056C" w:rsidRPr="00FA056C" w:rsidRDefault="00FA056C" w:rsidP="00FA056C">
      <w:pPr>
        <w:autoSpaceDE w:val="0"/>
        <w:autoSpaceDN w:val="0"/>
        <w:adjustRightInd w:val="0"/>
        <w:ind w:firstLine="539"/>
        <w:rPr>
          <w:rFonts w:ascii="Times New Roman" w:hAnsi="Times New Roman" w:cs="Times New Roman"/>
          <w:bCs/>
          <w:color w:val="000000"/>
        </w:rPr>
      </w:pPr>
      <w:r w:rsidRPr="00FA056C">
        <w:rPr>
          <w:rFonts w:ascii="Times New Roman" w:hAnsi="Times New Roman" w:cs="Times New Roman"/>
        </w:rPr>
        <w:t>Анализ рисков, снижающих вероятность полной реализации муниципальной программы и достижения поставленных целей и решения задач, позволяет выделить внутренние и внешние риски.</w:t>
      </w:r>
    </w:p>
    <w:p w14:paraId="269E9688" w14:textId="77777777" w:rsidR="00FA056C" w:rsidRPr="00FA056C" w:rsidRDefault="00FA056C" w:rsidP="00FA056C">
      <w:pPr>
        <w:autoSpaceDE w:val="0"/>
        <w:autoSpaceDN w:val="0"/>
        <w:adjustRightInd w:val="0"/>
        <w:ind w:firstLine="539"/>
        <w:outlineLvl w:val="2"/>
        <w:rPr>
          <w:rFonts w:ascii="Times New Roman" w:hAnsi="Times New Roman" w:cs="Times New Roman"/>
        </w:rPr>
      </w:pPr>
      <w:r w:rsidRPr="00FA056C">
        <w:rPr>
          <w:rFonts w:ascii="Times New Roman" w:hAnsi="Times New Roman" w:cs="Times New Roman"/>
        </w:rPr>
        <w:t>1. Внутренние риски</w:t>
      </w:r>
    </w:p>
    <w:p w14:paraId="2D01A8C3"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Финансовые риски вероятны ввиду продолжительности муниципальной программы и ее финансирования не в полном объеме.</w:t>
      </w:r>
    </w:p>
    <w:p w14:paraId="33B41403"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 xml:space="preserve">Отсутствие или недостаточное финансирование мероприятий в рамках государственной программы могут привести </w:t>
      </w:r>
      <w:proofErr w:type="gramStart"/>
      <w:r w:rsidRPr="00FA056C">
        <w:rPr>
          <w:rFonts w:ascii="Times New Roman" w:hAnsi="Times New Roman" w:cs="Times New Roman"/>
        </w:rPr>
        <w:t>к</w:t>
      </w:r>
      <w:proofErr w:type="gramEnd"/>
      <w:r w:rsidRPr="00FA056C">
        <w:rPr>
          <w:rFonts w:ascii="Times New Roman" w:hAnsi="Times New Roman" w:cs="Times New Roman"/>
        </w:rPr>
        <w:t>:</w:t>
      </w:r>
    </w:p>
    <w:p w14:paraId="1E708265"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нарушению оптимальных (нормативных) режимов хранения документов архивного фонда и иных архивных документов;</w:t>
      </w:r>
    </w:p>
    <w:p w14:paraId="5D472538"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утрате документов архивного фонда, в том числе особо ценных;</w:t>
      </w:r>
    </w:p>
    <w:p w14:paraId="0D6BCEF5"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недостаточному обеспечению документов архивного фонда и иных архивных документов специальными средствами хранения;</w:t>
      </w:r>
    </w:p>
    <w:p w14:paraId="7BEF38E9"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увеличению количества документов архивного фонда,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14:paraId="23672D6B"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 xml:space="preserve">снижению </w:t>
      </w:r>
      <w:proofErr w:type="gramStart"/>
      <w:r w:rsidRPr="00FA056C">
        <w:rPr>
          <w:rFonts w:ascii="Times New Roman" w:hAnsi="Times New Roman" w:cs="Times New Roman"/>
        </w:rPr>
        <w:t>контроля за</w:t>
      </w:r>
      <w:proofErr w:type="gramEnd"/>
      <w:r w:rsidRPr="00FA056C">
        <w:rPr>
          <w:rFonts w:ascii="Times New Roman" w:hAnsi="Times New Roman" w:cs="Times New Roman"/>
        </w:rPr>
        <w:t xml:space="preserve"> организацией и ведением муниципального учета, наличием и состоянием документов архивного фонда;</w:t>
      </w:r>
    </w:p>
    <w:p w14:paraId="48463591"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снижению качества и доступности муниципальных услуг в сфере архивного дела;</w:t>
      </w:r>
    </w:p>
    <w:p w14:paraId="4881D165"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снижению уровня удовлетворенности граждан предоставленной архивной информацией, в том числе в электронном виде;</w:t>
      </w:r>
    </w:p>
    <w:p w14:paraId="374AE1BD"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снижению уровня доступности архивной информации для потребностей граждан (пользователей информационными ресурсами).</w:t>
      </w:r>
    </w:p>
    <w:p w14:paraId="4EC2E587"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Преодоление рисков может быть осуществлено путем сохранения устойчивого финансирования муниципальной программы, а также путем дополнительных организационных мер, направленных на преодоление данных рисков.</w:t>
      </w:r>
    </w:p>
    <w:p w14:paraId="25EC4C07"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Для минимизации риска будет производиться ежегодное уточнение объемов финансирования и мероприятий муниципальной программы.</w:t>
      </w:r>
    </w:p>
    <w:p w14:paraId="752D762A"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lastRenderedPageBreak/>
        <w:t>Организационно-управленческие риски связаны с ошибками в управлении муниципальной программой, неисполнением в установленные сроки и в полном объеме отдельных мероприятий ответственными исполнителями муниципальной программы. Риск возникновения сбоев при реализации муниципальной 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муниципальной программы. Качественная оценка данного риска - риск средний.</w:t>
      </w:r>
    </w:p>
    <w:p w14:paraId="6C1B305A"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противопожарного и охранного режима,  создаются электронные копии особо ценных и наиболее используемых архивных документов.</w:t>
      </w:r>
    </w:p>
    <w:p w14:paraId="6A1AD9B7" w14:textId="77777777" w:rsidR="00FA056C" w:rsidRPr="00FA056C" w:rsidRDefault="00FA056C" w:rsidP="00FA056C">
      <w:pPr>
        <w:autoSpaceDE w:val="0"/>
        <w:autoSpaceDN w:val="0"/>
        <w:adjustRightInd w:val="0"/>
        <w:ind w:firstLine="539"/>
        <w:outlineLvl w:val="2"/>
        <w:rPr>
          <w:rFonts w:ascii="Times New Roman" w:hAnsi="Times New Roman" w:cs="Times New Roman"/>
        </w:rPr>
      </w:pPr>
      <w:r w:rsidRPr="00FA056C">
        <w:rPr>
          <w:rFonts w:ascii="Times New Roman" w:hAnsi="Times New Roman" w:cs="Times New Roman"/>
        </w:rPr>
        <w:t>2. Внешние риски</w:t>
      </w:r>
    </w:p>
    <w:p w14:paraId="231F2669"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муниципальной программы. Данные риски могут привести к снижению объемов финансирования программных мероприятий из средств местного бюджета.</w:t>
      </w:r>
    </w:p>
    <w:p w14:paraId="7D115751"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Управление рисками реализации муниципальной программы будет осуществляться на основе:</w:t>
      </w:r>
    </w:p>
    <w:p w14:paraId="1D4FC214"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проведения мониторинга реализации муниципальной программы, регулярной и открытой публикации данных о ходе ее реализации, а также совещаний, методического сопровождения, обучения;</w:t>
      </w:r>
    </w:p>
    <w:p w14:paraId="17D5324A" w14:textId="77777777" w:rsidR="00FA056C" w:rsidRPr="00FA056C" w:rsidRDefault="00FA056C" w:rsidP="00FA056C">
      <w:pPr>
        <w:autoSpaceDE w:val="0"/>
        <w:autoSpaceDN w:val="0"/>
        <w:adjustRightInd w:val="0"/>
        <w:ind w:firstLine="539"/>
        <w:rPr>
          <w:rFonts w:ascii="Times New Roman" w:hAnsi="Times New Roman" w:cs="Times New Roman"/>
        </w:rPr>
      </w:pPr>
      <w:r w:rsidRPr="00FA056C">
        <w:rPr>
          <w:rFonts w:ascii="Times New Roman" w:hAnsi="Times New Roman" w:cs="Times New Roman"/>
        </w:rPr>
        <w:t>подготовки и представления ежегодного доклада о ходе и результатах реализации муниципальной программы, который при необходимости будет содержать обоснования и предложения о ее корректировке.</w:t>
      </w:r>
    </w:p>
    <w:p w14:paraId="68F6FD1F" w14:textId="77777777" w:rsidR="00FA056C" w:rsidRPr="00FA056C" w:rsidRDefault="00FA056C" w:rsidP="00FA056C">
      <w:pPr>
        <w:autoSpaceDE w:val="0"/>
        <w:autoSpaceDN w:val="0"/>
        <w:adjustRightInd w:val="0"/>
        <w:ind w:firstLine="540"/>
        <w:jc w:val="center"/>
        <w:rPr>
          <w:rFonts w:ascii="Times New Roman" w:hAnsi="Times New Roman" w:cs="Times New Roman"/>
          <w:b/>
        </w:rPr>
      </w:pPr>
    </w:p>
    <w:p w14:paraId="66598FF6" w14:textId="77777777" w:rsidR="00FA056C" w:rsidRPr="00FA056C" w:rsidRDefault="00FA056C" w:rsidP="00FA056C">
      <w:pPr>
        <w:ind w:firstLine="567"/>
        <w:jc w:val="center"/>
        <w:rPr>
          <w:rFonts w:ascii="Times New Roman" w:hAnsi="Times New Roman" w:cs="Times New Roman"/>
          <w:b/>
          <w:bCs/>
        </w:rPr>
      </w:pPr>
      <w:r w:rsidRPr="00FA056C">
        <w:rPr>
          <w:rFonts w:ascii="Times New Roman" w:hAnsi="Times New Roman" w:cs="Times New Roman"/>
          <w:b/>
          <w:bCs/>
        </w:rPr>
        <w:t>Методика оценки эффективности муниципальной программы</w:t>
      </w:r>
    </w:p>
    <w:p w14:paraId="14F4BA52" w14:textId="77777777" w:rsidR="00FA056C" w:rsidRPr="00FA056C" w:rsidRDefault="00FA056C" w:rsidP="00FA056C">
      <w:pPr>
        <w:pStyle w:val="a8"/>
        <w:spacing w:after="0" w:line="100" w:lineRule="atLeast"/>
        <w:ind w:firstLine="709"/>
        <w:jc w:val="both"/>
        <w:rPr>
          <w:rFonts w:ascii="Times New Roman" w:hAnsi="Times New Roman" w:cs="Times New Roman"/>
        </w:rPr>
      </w:pPr>
      <w:r w:rsidRPr="00FA056C">
        <w:rPr>
          <w:rFonts w:ascii="Times New Roman" w:hAnsi="Times New Roman" w:cs="Times New Roman"/>
        </w:rPr>
        <w:br/>
      </w:r>
      <w:bookmarkStart w:id="3" w:name="10101"/>
      <w:bookmarkEnd w:id="3"/>
      <w:r w:rsidRPr="00FA056C">
        <w:rPr>
          <w:rFonts w:ascii="Times New Roman" w:hAnsi="Times New Roman" w:cs="Times New Roman"/>
        </w:rPr>
        <w:t xml:space="preserve">Методика оценки эффективности и результативности муниципальной программы учитывает реализацию достижения целей и решения задач муниципальной программы. 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p>
    <w:p w14:paraId="0B9C8920" w14:textId="77777777" w:rsidR="00FA056C" w:rsidRPr="00FA056C" w:rsidRDefault="00FA056C" w:rsidP="00FA056C">
      <w:pPr>
        <w:ind w:firstLine="567"/>
        <w:rPr>
          <w:rFonts w:ascii="Times New Roman" w:hAnsi="Times New Roman" w:cs="Times New Roman"/>
        </w:rPr>
      </w:pPr>
      <w:r w:rsidRPr="00FA056C">
        <w:rPr>
          <w:rFonts w:ascii="Times New Roman" w:hAnsi="Times New Roman" w:cs="Times New Roman"/>
        </w:rPr>
        <w:t>Предложенные Программой мероприятия позволят достигнуть следующих положительных социально-экономических результатов:</w:t>
      </w:r>
    </w:p>
    <w:p w14:paraId="0F453FFC"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создать условия для оптимизации хранения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и иных архивных документов;</w:t>
      </w:r>
    </w:p>
    <w:p w14:paraId="6EB4523A"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оборудовать архивохранилища  архивного отдела администрации района  металлическими стеллажами для увеличения площади хранения архивных документов;</w:t>
      </w:r>
    </w:p>
    <w:p w14:paraId="16C3774E"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lastRenderedPageBreak/>
        <w:t xml:space="preserve">создать условия для устранения пожарного, террористического и временного рисков хранения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и иных архивных документов;</w:t>
      </w:r>
    </w:p>
    <w:p w14:paraId="63C4A51B"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обеспечить создание страхового фонда и фонда пользования на уникальные, особо ценные документы, находящиеся на хранении в  архивном отделе администрации района;</w:t>
      </w:r>
    </w:p>
    <w:p w14:paraId="09FED860"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 xml:space="preserve">создать условия для перевода в электронный вид 10% документов Архивного фонда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и научно-справочного аппарата к ним;</w:t>
      </w:r>
    </w:p>
    <w:p w14:paraId="10BF8D01"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создать условия для облегчения доступа пользователей к архивной информации и встраивания архивного отдела   в общероссийское информационное пространство;</w:t>
      </w:r>
    </w:p>
    <w:p w14:paraId="1F9126B3"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организовать увеличение доли  муниципальных   услуг, предоставляемых  архивным отделом администрации района в электронном виде;</w:t>
      </w:r>
    </w:p>
    <w:p w14:paraId="1E865182"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rPr>
        <w:t>поднять общественный престиж профессии архивиста, укрепить кадровый потенциал отрасли, повысить профессиональный уровень работников отрасли, их творческую активность.</w:t>
      </w:r>
    </w:p>
    <w:p w14:paraId="21F1AFB6" w14:textId="77777777" w:rsidR="00FA056C" w:rsidRPr="00FA056C" w:rsidRDefault="00FA056C" w:rsidP="00FA056C">
      <w:pPr>
        <w:shd w:val="clear" w:color="auto" w:fill="FFFFFF"/>
        <w:rPr>
          <w:rFonts w:ascii="Times New Roman" w:hAnsi="Times New Roman" w:cs="Times New Roman"/>
          <w:b/>
          <w:bCs/>
        </w:rPr>
      </w:pPr>
    </w:p>
    <w:p w14:paraId="7E791F55" w14:textId="1A1A005A" w:rsidR="005D7A33" w:rsidRDefault="005D7A33" w:rsidP="005D7A33">
      <w:pPr>
        <w:spacing w:after="0" w:line="240" w:lineRule="auto"/>
        <w:jc w:val="both"/>
        <w:rPr>
          <w:rFonts w:ascii="Times New Roman" w:hAnsi="Times New Roman" w:cs="Times New Roman"/>
          <w:sz w:val="28"/>
          <w:szCs w:val="28"/>
        </w:rPr>
      </w:pPr>
      <w:r w:rsidRPr="00FA056C">
        <w:rPr>
          <w:rFonts w:ascii="Times New Roman" w:hAnsi="Times New Roman" w:cs="Times New Roman"/>
          <w:sz w:val="28"/>
          <w:szCs w:val="28"/>
        </w:rPr>
        <w:t xml:space="preserve">                                   </w:t>
      </w:r>
    </w:p>
    <w:p w14:paraId="7535D8E7" w14:textId="77777777" w:rsidR="00FA056C" w:rsidRDefault="00FA056C" w:rsidP="005D7A33">
      <w:pPr>
        <w:spacing w:after="0" w:line="240" w:lineRule="auto"/>
        <w:jc w:val="both"/>
        <w:rPr>
          <w:rFonts w:ascii="Times New Roman" w:hAnsi="Times New Roman" w:cs="Times New Roman"/>
          <w:sz w:val="28"/>
          <w:szCs w:val="28"/>
        </w:rPr>
      </w:pPr>
    </w:p>
    <w:p w14:paraId="2DCF1081" w14:textId="77777777" w:rsidR="00FA056C" w:rsidRDefault="00FA056C" w:rsidP="005D7A33">
      <w:pPr>
        <w:spacing w:after="0" w:line="240" w:lineRule="auto"/>
        <w:jc w:val="both"/>
        <w:rPr>
          <w:rFonts w:ascii="Times New Roman" w:hAnsi="Times New Roman" w:cs="Times New Roman"/>
          <w:sz w:val="28"/>
          <w:szCs w:val="28"/>
        </w:rPr>
      </w:pPr>
    </w:p>
    <w:p w14:paraId="7BB8DEA1" w14:textId="77777777" w:rsidR="00FA056C" w:rsidRDefault="00FA056C" w:rsidP="005D7A33">
      <w:pPr>
        <w:spacing w:after="0" w:line="240" w:lineRule="auto"/>
        <w:jc w:val="both"/>
        <w:rPr>
          <w:rFonts w:ascii="Times New Roman" w:hAnsi="Times New Roman" w:cs="Times New Roman"/>
          <w:sz w:val="28"/>
          <w:szCs w:val="28"/>
        </w:rPr>
      </w:pPr>
    </w:p>
    <w:p w14:paraId="7E41C869" w14:textId="77777777" w:rsidR="00FA056C" w:rsidRDefault="00FA056C" w:rsidP="005D7A33">
      <w:pPr>
        <w:spacing w:after="0" w:line="240" w:lineRule="auto"/>
        <w:jc w:val="both"/>
        <w:rPr>
          <w:rFonts w:ascii="Times New Roman" w:hAnsi="Times New Roman" w:cs="Times New Roman"/>
          <w:sz w:val="28"/>
          <w:szCs w:val="28"/>
        </w:rPr>
      </w:pPr>
    </w:p>
    <w:p w14:paraId="3CB26326" w14:textId="77777777" w:rsidR="00FA056C" w:rsidRDefault="00FA056C" w:rsidP="005D7A33">
      <w:pPr>
        <w:spacing w:after="0" w:line="240" w:lineRule="auto"/>
        <w:jc w:val="both"/>
        <w:rPr>
          <w:rFonts w:ascii="Times New Roman" w:hAnsi="Times New Roman" w:cs="Times New Roman"/>
          <w:sz w:val="28"/>
          <w:szCs w:val="28"/>
        </w:rPr>
      </w:pPr>
    </w:p>
    <w:p w14:paraId="22927E26" w14:textId="77777777" w:rsidR="00FA056C" w:rsidRDefault="00FA056C" w:rsidP="005D7A33">
      <w:pPr>
        <w:spacing w:after="0" w:line="240" w:lineRule="auto"/>
        <w:jc w:val="both"/>
        <w:rPr>
          <w:rFonts w:ascii="Times New Roman" w:hAnsi="Times New Roman" w:cs="Times New Roman"/>
          <w:sz w:val="28"/>
          <w:szCs w:val="28"/>
        </w:rPr>
      </w:pPr>
    </w:p>
    <w:p w14:paraId="68FE4D5F" w14:textId="77777777" w:rsidR="00FA056C" w:rsidRDefault="00FA056C" w:rsidP="005D7A33">
      <w:pPr>
        <w:spacing w:after="0" w:line="240" w:lineRule="auto"/>
        <w:jc w:val="both"/>
        <w:rPr>
          <w:rFonts w:ascii="Times New Roman" w:hAnsi="Times New Roman" w:cs="Times New Roman"/>
          <w:sz w:val="28"/>
          <w:szCs w:val="28"/>
        </w:rPr>
      </w:pPr>
    </w:p>
    <w:p w14:paraId="7EEB1FFB" w14:textId="77777777" w:rsidR="00FA056C" w:rsidRDefault="00FA056C" w:rsidP="005D7A33">
      <w:pPr>
        <w:spacing w:after="0" w:line="240" w:lineRule="auto"/>
        <w:jc w:val="both"/>
        <w:rPr>
          <w:rFonts w:ascii="Times New Roman" w:hAnsi="Times New Roman" w:cs="Times New Roman"/>
          <w:sz w:val="28"/>
          <w:szCs w:val="28"/>
        </w:rPr>
      </w:pPr>
    </w:p>
    <w:p w14:paraId="1D36E4A9" w14:textId="77777777" w:rsidR="00FA056C" w:rsidRDefault="00FA056C" w:rsidP="005D7A33">
      <w:pPr>
        <w:spacing w:after="0" w:line="240" w:lineRule="auto"/>
        <w:jc w:val="both"/>
        <w:rPr>
          <w:rFonts w:ascii="Times New Roman" w:hAnsi="Times New Roman" w:cs="Times New Roman"/>
          <w:sz w:val="28"/>
          <w:szCs w:val="28"/>
        </w:rPr>
      </w:pPr>
    </w:p>
    <w:p w14:paraId="5DEEE043" w14:textId="77777777" w:rsidR="00FA056C" w:rsidRDefault="00FA056C" w:rsidP="005D7A33">
      <w:pPr>
        <w:spacing w:after="0" w:line="240" w:lineRule="auto"/>
        <w:jc w:val="both"/>
        <w:rPr>
          <w:rFonts w:ascii="Times New Roman" w:hAnsi="Times New Roman" w:cs="Times New Roman"/>
          <w:sz w:val="28"/>
          <w:szCs w:val="28"/>
        </w:rPr>
      </w:pPr>
    </w:p>
    <w:p w14:paraId="301E6560" w14:textId="77777777" w:rsidR="00FA056C" w:rsidRDefault="00FA056C" w:rsidP="005D7A33">
      <w:pPr>
        <w:spacing w:after="0" w:line="240" w:lineRule="auto"/>
        <w:jc w:val="both"/>
        <w:rPr>
          <w:rFonts w:ascii="Times New Roman" w:hAnsi="Times New Roman" w:cs="Times New Roman"/>
          <w:sz w:val="28"/>
          <w:szCs w:val="28"/>
        </w:rPr>
      </w:pPr>
    </w:p>
    <w:p w14:paraId="1923D118" w14:textId="77777777" w:rsidR="00FA056C" w:rsidRDefault="00FA056C" w:rsidP="005D7A33">
      <w:pPr>
        <w:spacing w:after="0" w:line="240" w:lineRule="auto"/>
        <w:jc w:val="both"/>
        <w:rPr>
          <w:rFonts w:ascii="Times New Roman" w:hAnsi="Times New Roman" w:cs="Times New Roman"/>
          <w:sz w:val="28"/>
          <w:szCs w:val="28"/>
        </w:rPr>
      </w:pPr>
    </w:p>
    <w:p w14:paraId="0E19488F" w14:textId="77777777" w:rsidR="00FA056C" w:rsidRDefault="00FA056C" w:rsidP="005D7A33">
      <w:pPr>
        <w:spacing w:after="0" w:line="240" w:lineRule="auto"/>
        <w:jc w:val="both"/>
        <w:rPr>
          <w:rFonts w:ascii="Times New Roman" w:hAnsi="Times New Roman" w:cs="Times New Roman"/>
          <w:sz w:val="28"/>
          <w:szCs w:val="28"/>
        </w:rPr>
      </w:pPr>
    </w:p>
    <w:p w14:paraId="7B014A52" w14:textId="77777777" w:rsidR="00FA056C" w:rsidRDefault="00FA056C" w:rsidP="005D7A33">
      <w:pPr>
        <w:spacing w:after="0" w:line="240" w:lineRule="auto"/>
        <w:jc w:val="both"/>
        <w:rPr>
          <w:rFonts w:ascii="Times New Roman" w:hAnsi="Times New Roman" w:cs="Times New Roman"/>
          <w:sz w:val="28"/>
          <w:szCs w:val="28"/>
        </w:rPr>
      </w:pPr>
    </w:p>
    <w:p w14:paraId="7B8D2AB7" w14:textId="77777777" w:rsidR="00FA056C" w:rsidRDefault="00FA056C" w:rsidP="005D7A33">
      <w:pPr>
        <w:spacing w:after="0" w:line="240" w:lineRule="auto"/>
        <w:jc w:val="both"/>
        <w:rPr>
          <w:rFonts w:ascii="Times New Roman" w:hAnsi="Times New Roman" w:cs="Times New Roman"/>
          <w:sz w:val="28"/>
          <w:szCs w:val="28"/>
        </w:rPr>
      </w:pPr>
    </w:p>
    <w:p w14:paraId="71ACA34A" w14:textId="77777777" w:rsidR="00FA056C" w:rsidRDefault="00FA056C" w:rsidP="005D7A33">
      <w:pPr>
        <w:spacing w:after="0" w:line="240" w:lineRule="auto"/>
        <w:jc w:val="both"/>
        <w:rPr>
          <w:rFonts w:ascii="Times New Roman" w:hAnsi="Times New Roman" w:cs="Times New Roman"/>
          <w:sz w:val="28"/>
          <w:szCs w:val="28"/>
        </w:rPr>
      </w:pPr>
    </w:p>
    <w:p w14:paraId="070154FB" w14:textId="77777777" w:rsidR="00FA056C" w:rsidRDefault="00FA056C" w:rsidP="005D7A33">
      <w:pPr>
        <w:spacing w:after="0" w:line="240" w:lineRule="auto"/>
        <w:jc w:val="both"/>
        <w:rPr>
          <w:rFonts w:ascii="Times New Roman" w:hAnsi="Times New Roman" w:cs="Times New Roman"/>
          <w:sz w:val="28"/>
          <w:szCs w:val="28"/>
        </w:rPr>
      </w:pPr>
    </w:p>
    <w:p w14:paraId="5925E7D7" w14:textId="77777777" w:rsidR="00FA056C" w:rsidRDefault="00FA056C" w:rsidP="005D7A33">
      <w:pPr>
        <w:spacing w:after="0" w:line="240" w:lineRule="auto"/>
        <w:jc w:val="both"/>
        <w:rPr>
          <w:rFonts w:ascii="Times New Roman" w:hAnsi="Times New Roman" w:cs="Times New Roman"/>
          <w:sz w:val="28"/>
          <w:szCs w:val="28"/>
        </w:rPr>
      </w:pPr>
    </w:p>
    <w:p w14:paraId="1E3C07F6" w14:textId="77777777" w:rsidR="00FA056C" w:rsidRDefault="00FA056C" w:rsidP="005D7A33">
      <w:pPr>
        <w:spacing w:after="0" w:line="240" w:lineRule="auto"/>
        <w:jc w:val="both"/>
        <w:rPr>
          <w:rFonts w:ascii="Times New Roman" w:hAnsi="Times New Roman" w:cs="Times New Roman"/>
          <w:sz w:val="28"/>
          <w:szCs w:val="28"/>
        </w:rPr>
      </w:pPr>
    </w:p>
    <w:p w14:paraId="000A2E94" w14:textId="77777777" w:rsidR="00FA056C" w:rsidRDefault="00FA056C" w:rsidP="005D7A33">
      <w:pPr>
        <w:spacing w:after="0" w:line="240" w:lineRule="auto"/>
        <w:jc w:val="both"/>
        <w:rPr>
          <w:rFonts w:ascii="Times New Roman" w:hAnsi="Times New Roman" w:cs="Times New Roman"/>
          <w:sz w:val="28"/>
          <w:szCs w:val="28"/>
        </w:rPr>
      </w:pPr>
    </w:p>
    <w:p w14:paraId="21A99ED0" w14:textId="77777777" w:rsidR="00FA056C" w:rsidRDefault="00FA056C" w:rsidP="005D7A33">
      <w:pPr>
        <w:spacing w:after="0" w:line="240" w:lineRule="auto"/>
        <w:jc w:val="both"/>
        <w:rPr>
          <w:rFonts w:ascii="Times New Roman" w:hAnsi="Times New Roman" w:cs="Times New Roman"/>
          <w:sz w:val="28"/>
          <w:szCs w:val="28"/>
        </w:rPr>
      </w:pPr>
    </w:p>
    <w:p w14:paraId="033E4A24" w14:textId="77777777" w:rsidR="00FA056C" w:rsidRDefault="00FA056C" w:rsidP="005D7A33">
      <w:pPr>
        <w:spacing w:after="0" w:line="240" w:lineRule="auto"/>
        <w:jc w:val="both"/>
        <w:rPr>
          <w:rFonts w:ascii="Times New Roman" w:hAnsi="Times New Roman" w:cs="Times New Roman"/>
          <w:sz w:val="28"/>
          <w:szCs w:val="28"/>
        </w:rPr>
      </w:pPr>
    </w:p>
    <w:p w14:paraId="07AEE727" w14:textId="77777777" w:rsidR="00FA056C" w:rsidRDefault="00FA056C" w:rsidP="005D7A33">
      <w:pPr>
        <w:spacing w:after="0" w:line="240" w:lineRule="auto"/>
        <w:jc w:val="both"/>
        <w:rPr>
          <w:rFonts w:ascii="Times New Roman" w:hAnsi="Times New Roman" w:cs="Times New Roman"/>
          <w:sz w:val="28"/>
          <w:szCs w:val="28"/>
        </w:rPr>
      </w:pPr>
    </w:p>
    <w:p w14:paraId="5BE66CC1" w14:textId="77777777" w:rsidR="00FA056C" w:rsidRDefault="00FA056C" w:rsidP="005D7A33">
      <w:pPr>
        <w:spacing w:after="0" w:line="240" w:lineRule="auto"/>
        <w:jc w:val="both"/>
        <w:rPr>
          <w:rFonts w:ascii="Times New Roman" w:hAnsi="Times New Roman" w:cs="Times New Roman"/>
          <w:sz w:val="28"/>
          <w:szCs w:val="28"/>
        </w:rPr>
      </w:pPr>
    </w:p>
    <w:p w14:paraId="31E711AE" w14:textId="77777777" w:rsidR="00FA056C" w:rsidRDefault="00FA056C" w:rsidP="005D7A33">
      <w:pPr>
        <w:spacing w:after="0" w:line="240" w:lineRule="auto"/>
        <w:jc w:val="both"/>
        <w:rPr>
          <w:rFonts w:ascii="Times New Roman" w:hAnsi="Times New Roman" w:cs="Times New Roman"/>
          <w:sz w:val="28"/>
          <w:szCs w:val="28"/>
        </w:rPr>
      </w:pPr>
    </w:p>
    <w:p w14:paraId="089E0825" w14:textId="77777777" w:rsidR="00FA056C" w:rsidRDefault="00FA056C" w:rsidP="005D7A33">
      <w:pPr>
        <w:spacing w:after="0" w:line="240" w:lineRule="auto"/>
        <w:jc w:val="both"/>
        <w:rPr>
          <w:rFonts w:ascii="Times New Roman" w:hAnsi="Times New Roman" w:cs="Times New Roman"/>
          <w:sz w:val="28"/>
          <w:szCs w:val="28"/>
        </w:rPr>
      </w:pPr>
    </w:p>
    <w:p w14:paraId="31AB354E" w14:textId="77777777" w:rsidR="00FA056C" w:rsidRDefault="00FA056C" w:rsidP="005D7A33">
      <w:pPr>
        <w:spacing w:after="0" w:line="240" w:lineRule="auto"/>
        <w:jc w:val="both"/>
        <w:rPr>
          <w:rFonts w:ascii="Times New Roman" w:hAnsi="Times New Roman" w:cs="Times New Roman"/>
          <w:sz w:val="28"/>
          <w:szCs w:val="28"/>
        </w:rPr>
      </w:pPr>
    </w:p>
    <w:p w14:paraId="15D9BD20" w14:textId="77777777" w:rsidR="00FA056C" w:rsidRPr="00FA056C" w:rsidRDefault="00FA056C" w:rsidP="00FA056C">
      <w:pPr>
        <w:jc w:val="center"/>
        <w:rPr>
          <w:rFonts w:ascii="Times New Roman" w:hAnsi="Times New Roman" w:cs="Times New Roman"/>
          <w:b/>
          <w:szCs w:val="28"/>
        </w:rPr>
      </w:pPr>
      <w:r w:rsidRPr="00FA056C">
        <w:rPr>
          <w:rFonts w:ascii="Times New Roman" w:hAnsi="Times New Roman" w:cs="Times New Roman"/>
          <w:b/>
          <w:szCs w:val="28"/>
        </w:rPr>
        <w:lastRenderedPageBreak/>
        <w:t>Подпрограмма 2. «Организация хранения, комплектования и использования документов Архивного фонда Курской области и иных архивных документов»</w:t>
      </w:r>
    </w:p>
    <w:p w14:paraId="5D392866" w14:textId="77777777" w:rsidR="00FA056C" w:rsidRPr="00FA056C" w:rsidRDefault="00FA056C" w:rsidP="00FA056C">
      <w:pPr>
        <w:rPr>
          <w:rFonts w:ascii="Times New Roman" w:hAnsi="Times New Roman" w:cs="Times New Roman"/>
          <w:szCs w:val="28"/>
        </w:rPr>
      </w:pPr>
    </w:p>
    <w:p w14:paraId="74CFBE99" w14:textId="77777777" w:rsidR="00FA056C" w:rsidRPr="00FA056C" w:rsidRDefault="00FA056C" w:rsidP="00FA056C">
      <w:pPr>
        <w:autoSpaceDE w:val="0"/>
        <w:autoSpaceDN w:val="0"/>
        <w:adjustRightInd w:val="0"/>
        <w:jc w:val="center"/>
        <w:outlineLvl w:val="0"/>
        <w:rPr>
          <w:rFonts w:ascii="Times New Roman" w:hAnsi="Times New Roman" w:cs="Times New Roman"/>
          <w:b/>
          <w:szCs w:val="28"/>
        </w:rPr>
      </w:pPr>
      <w:r w:rsidRPr="00FA056C">
        <w:rPr>
          <w:rFonts w:ascii="Times New Roman" w:hAnsi="Times New Roman" w:cs="Times New Roman"/>
          <w:b/>
          <w:szCs w:val="28"/>
        </w:rPr>
        <w:t>ПАСПОРТ</w:t>
      </w:r>
    </w:p>
    <w:p w14:paraId="60CFE2D9" w14:textId="77777777" w:rsidR="00FA056C" w:rsidRPr="00FA056C" w:rsidRDefault="00FA056C" w:rsidP="00FA056C">
      <w:pPr>
        <w:jc w:val="center"/>
        <w:rPr>
          <w:rFonts w:ascii="Times New Roman" w:hAnsi="Times New Roman" w:cs="Times New Roman"/>
          <w:b/>
          <w:szCs w:val="28"/>
        </w:rPr>
      </w:pPr>
      <w:r w:rsidRPr="00FA056C">
        <w:rPr>
          <w:rFonts w:ascii="Times New Roman" w:hAnsi="Times New Roman" w:cs="Times New Roman"/>
          <w:b/>
          <w:szCs w:val="28"/>
        </w:rPr>
        <w:t>подпрограммы «Организация хранения, комплектования и использования документов Архивного фонда Курской области и иных архивных документов»</w:t>
      </w:r>
    </w:p>
    <w:p w14:paraId="223E94FF" w14:textId="77777777" w:rsidR="00FA056C" w:rsidRPr="00FA056C" w:rsidRDefault="00FA056C" w:rsidP="00FA056C">
      <w:pPr>
        <w:shd w:val="clear" w:color="auto" w:fill="FFFFFF"/>
        <w:rPr>
          <w:rFonts w:ascii="Times New Roman" w:hAnsi="Times New Roman" w:cs="Times New Roman"/>
          <w:bCs/>
          <w:sz w:val="24"/>
          <w:szCs w:val="24"/>
        </w:rPr>
      </w:pPr>
    </w:p>
    <w:tbl>
      <w:tblPr>
        <w:tblW w:w="9479" w:type="dxa"/>
        <w:tblLook w:val="01E0" w:firstRow="1" w:lastRow="1" w:firstColumn="1" w:lastColumn="1" w:noHBand="0" w:noVBand="0"/>
      </w:tblPr>
      <w:tblGrid>
        <w:gridCol w:w="2943"/>
        <w:gridCol w:w="6536"/>
      </w:tblGrid>
      <w:tr w:rsidR="00FA056C" w:rsidRPr="00FA056C" w14:paraId="0CE0089A" w14:textId="77777777" w:rsidTr="001D5B00">
        <w:tc>
          <w:tcPr>
            <w:tcW w:w="2943" w:type="dxa"/>
          </w:tcPr>
          <w:p w14:paraId="55E6BF45"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Наименование Подпрограммы</w:t>
            </w:r>
          </w:p>
        </w:tc>
        <w:tc>
          <w:tcPr>
            <w:tcW w:w="6536" w:type="dxa"/>
          </w:tcPr>
          <w:p w14:paraId="1044A298"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 (далее – Подпрограмма)</w:t>
            </w:r>
          </w:p>
          <w:p w14:paraId="341E639B" w14:textId="77777777" w:rsidR="00FA056C" w:rsidRPr="00FA056C" w:rsidRDefault="00FA056C" w:rsidP="001D5B00">
            <w:pPr>
              <w:rPr>
                <w:rFonts w:ascii="Times New Roman" w:hAnsi="Times New Roman" w:cs="Times New Roman"/>
                <w:sz w:val="24"/>
                <w:szCs w:val="24"/>
              </w:rPr>
            </w:pPr>
          </w:p>
        </w:tc>
      </w:tr>
      <w:tr w:rsidR="00FA056C" w:rsidRPr="00FA056C" w14:paraId="27727C73" w14:textId="77777777" w:rsidTr="001D5B00">
        <w:tc>
          <w:tcPr>
            <w:tcW w:w="2943" w:type="dxa"/>
          </w:tcPr>
          <w:p w14:paraId="09B6C6E1"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Ответственный исполнитель подпрограммы</w:t>
            </w:r>
          </w:p>
        </w:tc>
        <w:tc>
          <w:tcPr>
            <w:tcW w:w="6536" w:type="dxa"/>
          </w:tcPr>
          <w:p w14:paraId="43F84B6D"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Архивный отдел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w:t>
            </w:r>
          </w:p>
        </w:tc>
      </w:tr>
      <w:tr w:rsidR="00FA056C" w:rsidRPr="00FA056C" w14:paraId="3CACDA37" w14:textId="77777777" w:rsidTr="001D5B00">
        <w:tc>
          <w:tcPr>
            <w:tcW w:w="2943" w:type="dxa"/>
          </w:tcPr>
          <w:p w14:paraId="6E1D182C"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Участники подпрограммы</w:t>
            </w:r>
          </w:p>
          <w:p w14:paraId="6D354C5D" w14:textId="77777777" w:rsidR="00FA056C" w:rsidRPr="00FA056C" w:rsidRDefault="00FA056C" w:rsidP="001D5B00">
            <w:pPr>
              <w:shd w:val="clear" w:color="auto" w:fill="FFFFFF"/>
              <w:rPr>
                <w:rFonts w:ascii="Times New Roman" w:hAnsi="Times New Roman" w:cs="Times New Roman"/>
                <w:sz w:val="24"/>
                <w:szCs w:val="24"/>
              </w:rPr>
            </w:pPr>
          </w:p>
        </w:tc>
        <w:tc>
          <w:tcPr>
            <w:tcW w:w="6536" w:type="dxa"/>
          </w:tcPr>
          <w:p w14:paraId="30BF79B5"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xml:space="preserve"> МКУ «Управление по обеспечению деятельности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Администрация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w:t>
            </w:r>
          </w:p>
        </w:tc>
      </w:tr>
      <w:tr w:rsidR="00FA056C" w:rsidRPr="00FA056C" w14:paraId="119D6C6E" w14:textId="77777777" w:rsidTr="001D5B00">
        <w:tc>
          <w:tcPr>
            <w:tcW w:w="2943" w:type="dxa"/>
          </w:tcPr>
          <w:p w14:paraId="4E3C3211"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Программно-целевые инструменты подпрограммы</w:t>
            </w:r>
          </w:p>
          <w:p w14:paraId="765997F4" w14:textId="77777777" w:rsidR="00FA056C" w:rsidRPr="00FA056C" w:rsidRDefault="00FA056C" w:rsidP="001D5B00">
            <w:pPr>
              <w:shd w:val="clear" w:color="auto" w:fill="FFFFFF"/>
              <w:rPr>
                <w:rFonts w:ascii="Times New Roman" w:hAnsi="Times New Roman" w:cs="Times New Roman"/>
                <w:sz w:val="24"/>
                <w:szCs w:val="24"/>
              </w:rPr>
            </w:pPr>
          </w:p>
        </w:tc>
        <w:tc>
          <w:tcPr>
            <w:tcW w:w="6536" w:type="dxa"/>
          </w:tcPr>
          <w:p w14:paraId="66276D6A"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отсутствуют</w:t>
            </w:r>
          </w:p>
        </w:tc>
      </w:tr>
      <w:tr w:rsidR="00FA056C" w:rsidRPr="00FA056C" w14:paraId="7840E901" w14:textId="77777777" w:rsidTr="001D5B00">
        <w:tc>
          <w:tcPr>
            <w:tcW w:w="2943" w:type="dxa"/>
          </w:tcPr>
          <w:p w14:paraId="5F55612B"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Цель подпрограммы</w:t>
            </w:r>
          </w:p>
        </w:tc>
        <w:tc>
          <w:tcPr>
            <w:tcW w:w="6536" w:type="dxa"/>
          </w:tcPr>
          <w:p w14:paraId="697DAB13"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xml:space="preserve">повышение эффективности системы управления архивным делом в </w:t>
            </w:r>
            <w:proofErr w:type="spellStart"/>
            <w:r w:rsidRPr="00FA056C">
              <w:rPr>
                <w:rFonts w:ascii="Times New Roman" w:hAnsi="Times New Roman" w:cs="Times New Roman"/>
                <w:sz w:val="24"/>
                <w:szCs w:val="24"/>
              </w:rPr>
              <w:t>Суджанском</w:t>
            </w:r>
            <w:proofErr w:type="spellEnd"/>
            <w:r w:rsidRPr="00FA056C">
              <w:rPr>
                <w:rFonts w:ascii="Times New Roman" w:hAnsi="Times New Roman" w:cs="Times New Roman"/>
                <w:sz w:val="24"/>
                <w:szCs w:val="24"/>
              </w:rPr>
              <w:t xml:space="preserve"> районе  Курской области и создание условий для реализации муниципальной программы</w:t>
            </w:r>
          </w:p>
          <w:p w14:paraId="1518ECCB" w14:textId="77777777" w:rsidR="00FA056C" w:rsidRPr="00FA056C" w:rsidRDefault="00FA056C" w:rsidP="001D5B00">
            <w:pPr>
              <w:shd w:val="clear" w:color="auto" w:fill="FFFFFF"/>
              <w:rPr>
                <w:rFonts w:ascii="Times New Roman" w:hAnsi="Times New Roman" w:cs="Times New Roman"/>
                <w:sz w:val="24"/>
                <w:szCs w:val="24"/>
              </w:rPr>
            </w:pPr>
          </w:p>
        </w:tc>
      </w:tr>
      <w:tr w:rsidR="00FA056C" w:rsidRPr="00FA056C" w14:paraId="745BDC2C" w14:textId="77777777" w:rsidTr="001D5B00">
        <w:tc>
          <w:tcPr>
            <w:tcW w:w="2943" w:type="dxa"/>
          </w:tcPr>
          <w:p w14:paraId="6D37D395"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Задачи подпрограммы</w:t>
            </w:r>
          </w:p>
        </w:tc>
        <w:tc>
          <w:tcPr>
            <w:tcW w:w="6536" w:type="dxa"/>
          </w:tcPr>
          <w:p w14:paraId="11BCDDAA"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организация управления муниципальной  программой;</w:t>
            </w:r>
          </w:p>
          <w:p w14:paraId="159070D7"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xml:space="preserve">- обеспечение эффективной деятельности архивного отдела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как ответственного исполнителя муниципальной программы;</w:t>
            </w:r>
          </w:p>
          <w:p w14:paraId="6145B6C7"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содержание специалиста архивного отдела по переданным полномочиям в сфере архивного дела</w:t>
            </w:r>
          </w:p>
          <w:p w14:paraId="4A81E5DB" w14:textId="77777777" w:rsidR="00FA056C" w:rsidRPr="00FA056C" w:rsidRDefault="00FA056C" w:rsidP="001D5B00">
            <w:pPr>
              <w:shd w:val="clear" w:color="auto" w:fill="FFFFFF"/>
              <w:rPr>
                <w:rFonts w:ascii="Times New Roman" w:hAnsi="Times New Roman" w:cs="Times New Roman"/>
                <w:sz w:val="24"/>
                <w:szCs w:val="24"/>
              </w:rPr>
            </w:pPr>
          </w:p>
        </w:tc>
      </w:tr>
      <w:tr w:rsidR="00FA056C" w:rsidRPr="00FA056C" w14:paraId="48B0018C" w14:textId="77777777" w:rsidTr="001D5B00">
        <w:tc>
          <w:tcPr>
            <w:tcW w:w="2943" w:type="dxa"/>
          </w:tcPr>
          <w:p w14:paraId="031A671E"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Целевые индикаторы и показатели подпрограммы</w:t>
            </w:r>
          </w:p>
        </w:tc>
        <w:tc>
          <w:tcPr>
            <w:tcW w:w="6536" w:type="dxa"/>
          </w:tcPr>
          <w:p w14:paraId="26F2A95D"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 доля достигнутых целевых показателей (индикаторов) муниципальной  программы, к общему количеству целевых </w:t>
            </w:r>
            <w:r w:rsidRPr="00FA056C">
              <w:rPr>
                <w:rFonts w:ascii="Times New Roman" w:hAnsi="Times New Roman" w:cs="Times New Roman"/>
                <w:sz w:val="24"/>
                <w:szCs w:val="24"/>
              </w:rPr>
              <w:lastRenderedPageBreak/>
              <w:t>показателей (индикаторов);</w:t>
            </w:r>
          </w:p>
          <w:p w14:paraId="465828DB"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 количество  российских, иностранных граждан и лиц без гражданства, в том числе проживающих за рубежом, а также  организаций и общественных объединений, обратившихся в архивный отдел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за получением архивных справок, архивных выписок, архивных копий, тематических перечней, тематических подборок копий архивных документов, тематических обзоров архивных документов;</w:t>
            </w:r>
          </w:p>
          <w:p w14:paraId="3F2442C2" w14:textId="77777777" w:rsidR="00FA056C" w:rsidRPr="00FA056C" w:rsidRDefault="00FA056C" w:rsidP="001D5B00">
            <w:pPr>
              <w:rPr>
                <w:rFonts w:ascii="Times New Roman" w:hAnsi="Times New Roman" w:cs="Times New Roman"/>
                <w:szCs w:val="28"/>
              </w:rPr>
            </w:pPr>
            <w:r w:rsidRPr="00FA056C">
              <w:rPr>
                <w:rFonts w:ascii="Times New Roman" w:hAnsi="Times New Roman" w:cs="Times New Roman"/>
                <w:sz w:val="24"/>
                <w:szCs w:val="24"/>
              </w:rPr>
              <w:t xml:space="preserve">- доля свободных площадей для приема документов Архивного фонда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хранящихся в организациях-источниках комплектования архивного отдела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организациях-банкротах;</w:t>
            </w:r>
            <w:r w:rsidRPr="00FA056C">
              <w:rPr>
                <w:rFonts w:ascii="Times New Roman" w:hAnsi="Times New Roman" w:cs="Times New Roman"/>
                <w:szCs w:val="28"/>
              </w:rPr>
              <w:t xml:space="preserve"> </w:t>
            </w:r>
          </w:p>
          <w:p w14:paraId="6D21E736" w14:textId="77777777" w:rsidR="00FA056C" w:rsidRPr="00FA056C" w:rsidRDefault="00FA056C" w:rsidP="001D5B00">
            <w:pPr>
              <w:rPr>
                <w:rFonts w:ascii="Times New Roman" w:hAnsi="Times New Roman" w:cs="Times New Roman"/>
                <w:sz w:val="24"/>
                <w:szCs w:val="24"/>
              </w:rPr>
            </w:pPr>
          </w:p>
        </w:tc>
      </w:tr>
      <w:tr w:rsidR="00FA056C" w:rsidRPr="00FA056C" w14:paraId="52536D46" w14:textId="77777777" w:rsidTr="001D5B00">
        <w:tc>
          <w:tcPr>
            <w:tcW w:w="2943" w:type="dxa"/>
          </w:tcPr>
          <w:p w14:paraId="23382650"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lastRenderedPageBreak/>
              <w:t>Этапы и сроки реализации подпрограммы</w:t>
            </w:r>
          </w:p>
          <w:p w14:paraId="3C22855B" w14:textId="77777777" w:rsidR="00FA056C" w:rsidRPr="00FA056C" w:rsidRDefault="00FA056C" w:rsidP="001D5B00">
            <w:pPr>
              <w:shd w:val="clear" w:color="auto" w:fill="FFFFFF"/>
              <w:rPr>
                <w:rFonts w:ascii="Times New Roman" w:hAnsi="Times New Roman" w:cs="Times New Roman"/>
                <w:sz w:val="24"/>
                <w:szCs w:val="24"/>
              </w:rPr>
            </w:pPr>
          </w:p>
        </w:tc>
        <w:tc>
          <w:tcPr>
            <w:tcW w:w="6536" w:type="dxa"/>
          </w:tcPr>
          <w:p w14:paraId="1362DA0A"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подпрограмма реализуется в один этап - 2022-2024 годы</w:t>
            </w:r>
          </w:p>
        </w:tc>
      </w:tr>
      <w:tr w:rsidR="00FA056C" w:rsidRPr="00FA056C" w14:paraId="59F40D99" w14:textId="77777777" w:rsidTr="001D5B00">
        <w:tc>
          <w:tcPr>
            <w:tcW w:w="2943" w:type="dxa"/>
          </w:tcPr>
          <w:p w14:paraId="659406BF" w14:textId="77777777" w:rsidR="00FA056C" w:rsidRPr="00FA056C" w:rsidRDefault="00FA056C" w:rsidP="001D5B00">
            <w:pPr>
              <w:shd w:val="clear" w:color="auto" w:fill="FFFFFF"/>
              <w:ind w:right="-108"/>
              <w:rPr>
                <w:rFonts w:ascii="Times New Roman" w:hAnsi="Times New Roman" w:cs="Times New Roman"/>
                <w:sz w:val="24"/>
                <w:szCs w:val="24"/>
              </w:rPr>
            </w:pPr>
            <w:r w:rsidRPr="00FA056C">
              <w:rPr>
                <w:rFonts w:ascii="Times New Roman" w:hAnsi="Times New Roman" w:cs="Times New Roman"/>
                <w:sz w:val="24"/>
                <w:szCs w:val="24"/>
              </w:rPr>
              <w:t>Объемы бюджетных ассигнований подпрограммы</w:t>
            </w:r>
          </w:p>
        </w:tc>
        <w:tc>
          <w:tcPr>
            <w:tcW w:w="6536" w:type="dxa"/>
          </w:tcPr>
          <w:p w14:paraId="7AD3B1F0"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общий объем бюджетных ассигнований подпрограммы составляет </w:t>
            </w:r>
            <w:r w:rsidRPr="00FA056C">
              <w:rPr>
                <w:rFonts w:ascii="Times New Roman" w:hAnsi="Times New Roman" w:cs="Times New Roman"/>
              </w:rPr>
              <w:t xml:space="preserve">863,769 </w:t>
            </w:r>
            <w:r w:rsidRPr="00FA056C">
              <w:rPr>
                <w:rFonts w:ascii="Times New Roman" w:hAnsi="Times New Roman" w:cs="Times New Roman"/>
                <w:sz w:val="24"/>
                <w:szCs w:val="24"/>
              </w:rPr>
              <w:t>тыс. рублей, в том числе по годам:</w:t>
            </w:r>
          </w:p>
          <w:p w14:paraId="265E3B40"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2022 год -    287,923 тыс. рублей;</w:t>
            </w:r>
          </w:p>
          <w:p w14:paraId="0813D1DB"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2023 год -    287,923 тыс. рублей;</w:t>
            </w:r>
          </w:p>
          <w:p w14:paraId="7B667C99"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2024 год –   287,923 тыс. рублей</w:t>
            </w:r>
          </w:p>
          <w:p w14:paraId="25C6E2B5" w14:textId="77777777" w:rsidR="00FA056C" w:rsidRPr="00FA056C" w:rsidRDefault="00FA056C" w:rsidP="001D5B00">
            <w:pPr>
              <w:rPr>
                <w:rFonts w:ascii="Times New Roman" w:hAnsi="Times New Roman" w:cs="Times New Roman"/>
                <w:sz w:val="24"/>
                <w:szCs w:val="24"/>
              </w:rPr>
            </w:pPr>
          </w:p>
        </w:tc>
      </w:tr>
      <w:tr w:rsidR="00FA056C" w:rsidRPr="00FA056C" w14:paraId="7EC5CD78" w14:textId="77777777" w:rsidTr="001D5B00">
        <w:tc>
          <w:tcPr>
            <w:tcW w:w="2943" w:type="dxa"/>
          </w:tcPr>
          <w:p w14:paraId="02BA8A3E" w14:textId="77777777" w:rsidR="00FA056C" w:rsidRPr="00FA056C" w:rsidRDefault="00FA056C" w:rsidP="001D5B00">
            <w:pPr>
              <w:shd w:val="clear" w:color="auto" w:fill="FFFFFF"/>
              <w:rPr>
                <w:rFonts w:ascii="Times New Roman" w:hAnsi="Times New Roman" w:cs="Times New Roman"/>
                <w:sz w:val="24"/>
                <w:szCs w:val="24"/>
              </w:rPr>
            </w:pPr>
            <w:r w:rsidRPr="00FA056C">
              <w:rPr>
                <w:rFonts w:ascii="Times New Roman" w:hAnsi="Times New Roman" w:cs="Times New Roman"/>
                <w:sz w:val="24"/>
                <w:szCs w:val="24"/>
              </w:rPr>
              <w:t xml:space="preserve">Ожидаемые результаты реализации подпрограммы </w:t>
            </w:r>
          </w:p>
        </w:tc>
        <w:tc>
          <w:tcPr>
            <w:tcW w:w="6536" w:type="dxa"/>
          </w:tcPr>
          <w:p w14:paraId="49560FF7"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Реализация  подпрограммы позволит:</w:t>
            </w:r>
          </w:p>
          <w:p w14:paraId="05AF4D5B"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обеспечить выполнение целей, задач и показателей муниципальной программы в целом, в разрезе подпрограмм и основных мероприятий;</w:t>
            </w:r>
          </w:p>
          <w:p w14:paraId="31373F47"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 увеличить до 20 % долю свободных площадей для приема документов Архивного фонда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 хранящихся в организациях-источниках комплектования архивного отдела администрации </w:t>
            </w:r>
            <w:proofErr w:type="spellStart"/>
            <w:r w:rsidRPr="00FA056C">
              <w:rPr>
                <w:rFonts w:ascii="Times New Roman" w:hAnsi="Times New Roman" w:cs="Times New Roman"/>
                <w:sz w:val="24"/>
                <w:szCs w:val="24"/>
              </w:rPr>
              <w:t>Суджанского</w:t>
            </w:r>
            <w:proofErr w:type="spellEnd"/>
            <w:r w:rsidRPr="00FA056C">
              <w:rPr>
                <w:rFonts w:ascii="Times New Roman" w:hAnsi="Times New Roman" w:cs="Times New Roman"/>
                <w:sz w:val="24"/>
                <w:szCs w:val="24"/>
              </w:rPr>
              <w:t xml:space="preserve"> района Курской области;</w:t>
            </w:r>
          </w:p>
          <w:p w14:paraId="2F834882" w14:textId="77777777" w:rsidR="00FA056C" w:rsidRPr="00FA056C" w:rsidRDefault="00FA056C" w:rsidP="001D5B00">
            <w:pPr>
              <w:rPr>
                <w:rFonts w:ascii="Times New Roman" w:hAnsi="Times New Roman" w:cs="Times New Roman"/>
                <w:sz w:val="24"/>
                <w:szCs w:val="24"/>
              </w:rPr>
            </w:pPr>
            <w:r w:rsidRPr="00FA056C">
              <w:rPr>
                <w:rFonts w:ascii="Times New Roman" w:hAnsi="Times New Roman" w:cs="Times New Roman"/>
                <w:sz w:val="24"/>
                <w:szCs w:val="24"/>
              </w:rPr>
              <w:t xml:space="preserve">- увеличить до 3,5 % долю архивной информации и поисково-справочных средств к ней (описей, каталогов), предоставленных пользователям информационными </w:t>
            </w:r>
            <w:r w:rsidRPr="00FA056C">
              <w:rPr>
                <w:rFonts w:ascii="Times New Roman" w:hAnsi="Times New Roman" w:cs="Times New Roman"/>
                <w:sz w:val="24"/>
                <w:szCs w:val="24"/>
              </w:rPr>
              <w:lastRenderedPageBreak/>
              <w:t>ресурсами в электронном виде.</w:t>
            </w:r>
          </w:p>
          <w:p w14:paraId="5A81622A" w14:textId="77777777" w:rsidR="00FA056C" w:rsidRPr="00FA056C" w:rsidRDefault="00FA056C" w:rsidP="001D5B00">
            <w:pPr>
              <w:rPr>
                <w:rFonts w:ascii="Times New Roman" w:hAnsi="Times New Roman" w:cs="Times New Roman"/>
                <w:sz w:val="24"/>
                <w:szCs w:val="24"/>
              </w:rPr>
            </w:pPr>
          </w:p>
          <w:p w14:paraId="309FD547" w14:textId="77777777" w:rsidR="00FA056C" w:rsidRPr="00FA056C" w:rsidRDefault="00FA056C" w:rsidP="001D5B00">
            <w:pPr>
              <w:rPr>
                <w:rFonts w:ascii="Times New Roman" w:hAnsi="Times New Roman" w:cs="Times New Roman"/>
                <w:sz w:val="24"/>
                <w:szCs w:val="24"/>
              </w:rPr>
            </w:pPr>
          </w:p>
        </w:tc>
      </w:tr>
    </w:tbl>
    <w:p w14:paraId="05687C25" w14:textId="77777777" w:rsidR="00FA056C" w:rsidRPr="00FA056C" w:rsidRDefault="00FA056C" w:rsidP="00FA056C">
      <w:pPr>
        <w:pStyle w:val="a9"/>
        <w:spacing w:after="0" w:line="240" w:lineRule="auto"/>
        <w:ind w:left="0"/>
        <w:jc w:val="center"/>
        <w:rPr>
          <w:rFonts w:ascii="Times New Roman" w:hAnsi="Times New Roman"/>
          <w:b/>
          <w:sz w:val="28"/>
          <w:szCs w:val="28"/>
        </w:rPr>
      </w:pPr>
      <w:r w:rsidRPr="00FA056C">
        <w:rPr>
          <w:rFonts w:ascii="Times New Roman" w:hAnsi="Times New Roman"/>
          <w:b/>
          <w:sz w:val="28"/>
          <w:szCs w:val="28"/>
        </w:rPr>
        <w:lastRenderedPageBreak/>
        <w:t xml:space="preserve">Характеристика сферы реализации подпрограммы, описание </w:t>
      </w:r>
    </w:p>
    <w:p w14:paraId="146F3B2F" w14:textId="77777777" w:rsidR="00FA056C" w:rsidRPr="00FA056C" w:rsidRDefault="00FA056C" w:rsidP="00FA056C">
      <w:pPr>
        <w:pStyle w:val="a9"/>
        <w:spacing w:after="0" w:line="240" w:lineRule="auto"/>
        <w:ind w:left="0"/>
        <w:jc w:val="center"/>
        <w:rPr>
          <w:rFonts w:ascii="Times New Roman" w:hAnsi="Times New Roman"/>
        </w:rPr>
      </w:pPr>
      <w:r w:rsidRPr="00FA056C">
        <w:rPr>
          <w:rFonts w:ascii="Times New Roman" w:hAnsi="Times New Roman"/>
          <w:b/>
          <w:sz w:val="28"/>
          <w:szCs w:val="28"/>
        </w:rPr>
        <w:t>основных проблем в указанной сфере и прогноз ее развития</w:t>
      </w:r>
    </w:p>
    <w:p w14:paraId="0A3E4634" w14:textId="77777777" w:rsidR="00FA056C" w:rsidRPr="00FA056C" w:rsidRDefault="00FA056C" w:rsidP="00FA056C">
      <w:pPr>
        <w:rPr>
          <w:rFonts w:ascii="Times New Roman" w:hAnsi="Times New Roman" w:cs="Times New Roman"/>
        </w:rPr>
      </w:pPr>
      <w:r w:rsidRPr="00FA056C">
        <w:rPr>
          <w:rFonts w:ascii="Times New Roman" w:hAnsi="Times New Roman" w:cs="Times New Roman"/>
        </w:rPr>
        <w:tab/>
      </w:r>
    </w:p>
    <w:p w14:paraId="12180159"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rPr>
        <w:tab/>
        <w:t xml:space="preserve">В рамках подпрограммы  осуществляется реализация полномочий  (функций) архивного отдела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w:t>
      </w:r>
      <w:r w:rsidRPr="00FA056C">
        <w:rPr>
          <w:rFonts w:ascii="Times New Roman" w:hAnsi="Times New Roman" w:cs="Times New Roman"/>
          <w:szCs w:val="28"/>
        </w:rPr>
        <w:t xml:space="preserve">в сфере архивного дела, организация комплектования, обеспечения сохранности, учета и использования документов Архивного фонда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в подведомственной сфере; </w:t>
      </w:r>
    </w:p>
    <w:p w14:paraId="3DF87F9C" w14:textId="77777777" w:rsidR="00FA056C" w:rsidRPr="00FA056C" w:rsidRDefault="00FA056C" w:rsidP="00FA056C">
      <w:pPr>
        <w:rPr>
          <w:rFonts w:ascii="Times New Roman" w:hAnsi="Times New Roman" w:cs="Times New Roman"/>
        </w:rPr>
      </w:pPr>
      <w:r w:rsidRPr="00FA056C">
        <w:rPr>
          <w:rFonts w:ascii="Times New Roman" w:hAnsi="Times New Roman" w:cs="Times New Roman"/>
          <w:szCs w:val="28"/>
        </w:rPr>
        <w:t>взаимодействие с уполномоченными органами исполнительной власти субъектов Российской Федерации, органами местного самоуправления поселений, научными,</w:t>
      </w:r>
      <w:r w:rsidRPr="00FA056C">
        <w:rPr>
          <w:rFonts w:ascii="Times New Roman" w:hAnsi="Times New Roman" w:cs="Times New Roman"/>
        </w:rPr>
        <w:t xml:space="preserve"> общественными организациями в сфере архивного дела; содержание специалиста архивного отдела по переданным полномочиям в сфере архивного дела.</w:t>
      </w:r>
    </w:p>
    <w:p w14:paraId="01445A11" w14:textId="77777777" w:rsidR="00FA056C" w:rsidRPr="00FA056C" w:rsidRDefault="00FA056C" w:rsidP="00FA056C">
      <w:pPr>
        <w:ind w:firstLine="709"/>
        <w:rPr>
          <w:rFonts w:ascii="Times New Roman" w:hAnsi="Times New Roman" w:cs="Times New Roman"/>
        </w:rPr>
      </w:pPr>
      <w:r w:rsidRPr="00FA056C">
        <w:rPr>
          <w:rFonts w:ascii="Times New Roman" w:hAnsi="Times New Roman" w:cs="Times New Roman"/>
        </w:rPr>
        <w:t xml:space="preserve">На постоянное хранение в архивный отдел администрации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Курской области поступают документы, отражающие все современные политические, социально-экономические процессы, происходящие на территории муниципального образования. Отделом в полной мере обеспечивается выполнение запросов социально-правового характера по принятым документам. Сегодня на хранении в муниципальном архиве </w:t>
      </w:r>
      <w:proofErr w:type="spellStart"/>
      <w:r w:rsidRPr="00FA056C">
        <w:rPr>
          <w:rFonts w:ascii="Times New Roman" w:hAnsi="Times New Roman" w:cs="Times New Roman"/>
        </w:rPr>
        <w:t>Суджанского</w:t>
      </w:r>
      <w:proofErr w:type="spellEnd"/>
      <w:r w:rsidRPr="00FA056C">
        <w:rPr>
          <w:rFonts w:ascii="Times New Roman" w:hAnsi="Times New Roman" w:cs="Times New Roman"/>
        </w:rPr>
        <w:t xml:space="preserve"> района находится 44,5 тыс. дел, в том числе более 18,5 тыс. дел по личному составу, принятых от ликвидированных и не имеющих правопреемников организаций, большое количество фотодокументов и документов личного происхождения. </w:t>
      </w:r>
    </w:p>
    <w:p w14:paraId="36400236" w14:textId="77777777" w:rsidR="00FA056C" w:rsidRPr="00FA056C" w:rsidRDefault="00FA056C" w:rsidP="00FA056C">
      <w:pPr>
        <w:ind w:firstLine="709"/>
        <w:rPr>
          <w:rFonts w:ascii="Times New Roman" w:hAnsi="Times New Roman" w:cs="Times New Roman"/>
        </w:rPr>
      </w:pPr>
      <w:r w:rsidRPr="00FA056C">
        <w:rPr>
          <w:rFonts w:ascii="Times New Roman" w:hAnsi="Times New Roman" w:cs="Times New Roman"/>
        </w:rPr>
        <w:t xml:space="preserve">Одной из основных функций отдела является обеспечение оптимальных условий хранения, учета и </w:t>
      </w:r>
      <w:proofErr w:type="gramStart"/>
      <w:r w:rsidRPr="00FA056C">
        <w:rPr>
          <w:rFonts w:ascii="Times New Roman" w:hAnsi="Times New Roman" w:cs="Times New Roman"/>
        </w:rPr>
        <w:t>использования</w:t>
      </w:r>
      <w:proofErr w:type="gramEnd"/>
      <w:r w:rsidRPr="00FA056C">
        <w:rPr>
          <w:rFonts w:ascii="Times New Roman" w:hAnsi="Times New Roman" w:cs="Times New Roman"/>
        </w:rPr>
        <w:t xml:space="preserve"> принятых на хранение документов. Для обеспечения правильного и безопасного хранения, помещения архивохранилищ должны быть оборудованы металлическими стеллажами для хранения документов на бумажных носителях. </w:t>
      </w:r>
    </w:p>
    <w:p w14:paraId="50A1A8C2" w14:textId="77777777" w:rsidR="00FA056C" w:rsidRPr="00FA056C" w:rsidRDefault="00FA056C" w:rsidP="00FA056C">
      <w:pPr>
        <w:ind w:firstLine="709"/>
        <w:rPr>
          <w:rFonts w:ascii="Times New Roman" w:hAnsi="Times New Roman" w:cs="Times New Roman"/>
        </w:rPr>
      </w:pPr>
      <w:r w:rsidRPr="00FA056C">
        <w:rPr>
          <w:rFonts w:ascii="Times New Roman" w:hAnsi="Times New Roman" w:cs="Times New Roman"/>
        </w:rPr>
        <w:t xml:space="preserve">С начала 2020 года в архивный отдел поступило более 3000 обращений граждан и организаций. Пользователями архивной информации являются не только заявители, которым необходимо подтвердить стаж работы, начисления заработной платы или права на земельный участок и имущество. В муниципальный архив обращаются граждане, с вопросами поиска ретроспективной информации для написания родословных, а также изучая родной край. </w:t>
      </w:r>
    </w:p>
    <w:p w14:paraId="64D4094B" w14:textId="77777777" w:rsidR="00FA056C" w:rsidRPr="00FA056C" w:rsidRDefault="00FA056C" w:rsidP="00FA056C">
      <w:pPr>
        <w:ind w:firstLine="709"/>
        <w:rPr>
          <w:rFonts w:ascii="Times New Roman" w:hAnsi="Times New Roman" w:cs="Times New Roman"/>
        </w:rPr>
      </w:pPr>
      <w:r w:rsidRPr="00FA056C">
        <w:rPr>
          <w:rFonts w:ascii="Times New Roman" w:hAnsi="Times New Roman" w:cs="Times New Roman"/>
        </w:rPr>
        <w:t>Данная программа призвана решить проблемы в проведении комплекса мероприятий по созданию нормативных режимов и надлежащей организации хранения документов, исключающих их порчу и утрату, обеспечивающих содержание их в должном физическом состоянии, а также организации работы исследователей (пользователей архивной информации).</w:t>
      </w:r>
    </w:p>
    <w:p w14:paraId="357574E3" w14:textId="77777777" w:rsidR="00FA056C" w:rsidRPr="00FA056C" w:rsidRDefault="00FA056C" w:rsidP="00FA056C">
      <w:pPr>
        <w:pStyle w:val="Default"/>
        <w:numPr>
          <w:ilvl w:val="0"/>
          <w:numId w:val="2"/>
        </w:numPr>
        <w:jc w:val="center"/>
        <w:rPr>
          <w:szCs w:val="28"/>
        </w:rPr>
      </w:pPr>
      <w:r w:rsidRPr="00FA056C">
        <w:rPr>
          <w:color w:val="auto"/>
          <w:sz w:val="28"/>
          <w:szCs w:val="28"/>
        </w:rPr>
        <w:t xml:space="preserve"> </w:t>
      </w:r>
    </w:p>
    <w:p w14:paraId="7611FEDB" w14:textId="77777777" w:rsidR="00FA056C" w:rsidRPr="00FA056C" w:rsidRDefault="00FA056C" w:rsidP="00FA056C">
      <w:pPr>
        <w:jc w:val="center"/>
        <w:rPr>
          <w:rFonts w:ascii="Times New Roman" w:hAnsi="Times New Roman" w:cs="Times New Roman"/>
          <w:b/>
        </w:rPr>
      </w:pPr>
      <w:r w:rsidRPr="00FA056C">
        <w:rPr>
          <w:rFonts w:ascii="Times New Roman" w:hAnsi="Times New Roman" w:cs="Times New Roman"/>
          <w:b/>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2B6B01F5" w14:textId="77777777" w:rsidR="00FA056C" w:rsidRPr="00FA056C" w:rsidRDefault="00FA056C" w:rsidP="00FA056C">
      <w:pPr>
        <w:rPr>
          <w:rFonts w:ascii="Times New Roman" w:hAnsi="Times New Roman" w:cs="Times New Roman"/>
          <w:szCs w:val="28"/>
        </w:rPr>
      </w:pPr>
    </w:p>
    <w:p w14:paraId="4336EB25"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lastRenderedPageBreak/>
        <w:tab/>
        <w:t xml:space="preserve">Целью подпрограммы  является  повышение эффективности системы управления архивным делом в </w:t>
      </w:r>
      <w:proofErr w:type="spellStart"/>
      <w:r w:rsidRPr="00FA056C">
        <w:rPr>
          <w:rFonts w:ascii="Times New Roman" w:hAnsi="Times New Roman" w:cs="Times New Roman"/>
          <w:szCs w:val="28"/>
        </w:rPr>
        <w:t>Суджанском</w:t>
      </w:r>
      <w:proofErr w:type="spellEnd"/>
      <w:r w:rsidRPr="00FA056C">
        <w:rPr>
          <w:rFonts w:ascii="Times New Roman" w:hAnsi="Times New Roman" w:cs="Times New Roman"/>
          <w:szCs w:val="28"/>
        </w:rPr>
        <w:t xml:space="preserve"> районе Курской области,  создание условий для реализации муниципальной программы.</w:t>
      </w:r>
    </w:p>
    <w:p w14:paraId="2CE7CDCC"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Для достижения указанной цели в рамках подпрограммы будут решаться следующие задачи:</w:t>
      </w:r>
    </w:p>
    <w:p w14:paraId="53CEDF67"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организация управления муниципальной программой;</w:t>
      </w:r>
    </w:p>
    <w:p w14:paraId="425D5985"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 xml:space="preserve">         </w:t>
      </w:r>
      <w:r w:rsidRPr="00FA056C">
        <w:rPr>
          <w:rFonts w:ascii="Times New Roman" w:hAnsi="Times New Roman" w:cs="Times New Roman"/>
          <w:szCs w:val="28"/>
        </w:rPr>
        <w:tab/>
        <w:t xml:space="preserve">-обеспечение эффективной деятельности архивного отдела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как ответственного исполнителя муниципальной программы;</w:t>
      </w:r>
    </w:p>
    <w:p w14:paraId="12401AC3"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 xml:space="preserve">          - содержание специалиста архивного отдела по переданным полномочиям в сфере архивного дела.</w:t>
      </w:r>
    </w:p>
    <w:p w14:paraId="404F5D58" w14:textId="77777777" w:rsidR="00FA056C" w:rsidRPr="00FA056C" w:rsidRDefault="00FA056C" w:rsidP="00FA056C">
      <w:pPr>
        <w:shd w:val="clear" w:color="auto" w:fill="FFFFFF"/>
        <w:rPr>
          <w:rFonts w:ascii="Times New Roman" w:hAnsi="Times New Roman" w:cs="Times New Roman"/>
          <w:szCs w:val="28"/>
        </w:rPr>
      </w:pPr>
    </w:p>
    <w:p w14:paraId="3FBCBCC7"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Приоритетным направлением в сфере реализации подпрограммы является качественное выполнение мероприятий  муниципальной программы.</w:t>
      </w:r>
    </w:p>
    <w:p w14:paraId="46A306E5"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В качестве целевых показателей (индикаторов) подпрограммы  определены:</w:t>
      </w:r>
    </w:p>
    <w:p w14:paraId="774C488B"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1) доля достигнутых целевых показателей (индикаторов) муниципальной программы, к общему количеству целевых показателей (индикаторов);</w:t>
      </w:r>
    </w:p>
    <w:p w14:paraId="4487F608"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2)  доля свободных площадей для приема документов Архивного фонда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хранящихся в организациях-источниках комплектования архивного отдела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организациях-банкротах; </w:t>
      </w:r>
    </w:p>
    <w:p w14:paraId="2EF65C5C"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 xml:space="preserve">         3) количество российских, иностранных граждан и лиц без гражданства, в том числе проживающих за рубежом, а также  организаций и общественных объединений, обратившихся в архивный отдел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за получением архивных справок, архивных выписок, архивных копий, тематических перечней, тематических подборок копий архивных документов, тематических обзоров архивных документов.</w:t>
      </w:r>
    </w:p>
    <w:p w14:paraId="3C420BE4"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Значения целевых показателей (индикаторов) подпрограммы по годам реализации муниципальной программы представлены в приложении № 1 к  настоящей муниципальной программе.</w:t>
      </w:r>
    </w:p>
    <w:p w14:paraId="4CCEF4D5"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Реализация  подпрограммы позволит:</w:t>
      </w:r>
    </w:p>
    <w:p w14:paraId="3A936266"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обеспечить выполнение целей, задач и показателей муниципальной программы в целом, в разрезе подпрограмм и основных мероприятий;</w:t>
      </w:r>
    </w:p>
    <w:p w14:paraId="4332C6C9" w14:textId="77777777" w:rsidR="00FA056C" w:rsidRPr="00FA056C" w:rsidRDefault="00FA056C" w:rsidP="00FA056C">
      <w:pPr>
        <w:numPr>
          <w:ilvl w:val="0"/>
          <w:numId w:val="2"/>
        </w:numPr>
        <w:spacing w:after="0" w:line="240" w:lineRule="auto"/>
        <w:jc w:val="both"/>
        <w:rPr>
          <w:rFonts w:ascii="Times New Roman" w:hAnsi="Times New Roman" w:cs="Times New Roman"/>
          <w:szCs w:val="28"/>
        </w:rPr>
      </w:pPr>
      <w:r w:rsidRPr="00FA056C">
        <w:rPr>
          <w:rFonts w:ascii="Times New Roman" w:hAnsi="Times New Roman" w:cs="Times New Roman"/>
          <w:szCs w:val="28"/>
        </w:rPr>
        <w:t>- увеличить количество архивной информации, поисково-справочных средств к ней (описей, каталогов), переведенных в электронный вид и доступных пользователям информационными ресурсами  в режиме онлайн;</w:t>
      </w:r>
    </w:p>
    <w:p w14:paraId="0E00DDCC"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-обеспечить архивную отрасль квалифицированными кадрами.</w:t>
      </w:r>
    </w:p>
    <w:p w14:paraId="5249873E"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Ожидаемыми конечными результатами реализации подпрограммы  являются: создание условий для реализации муниципальной программы; достижение на конец ее реализации установленных значений всех целевых показателей муниципальной программы и ее подпрограмм; приобретение картонных коробов в архивохранилище для хранения документов; создание  электронного фонда пользования на 10 % документов Архивного фонда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w:t>
      </w:r>
      <w:r w:rsidRPr="00FA056C">
        <w:rPr>
          <w:rFonts w:ascii="Times New Roman" w:hAnsi="Times New Roman" w:cs="Times New Roman"/>
          <w:szCs w:val="28"/>
        </w:rPr>
        <w:lastRenderedPageBreak/>
        <w:t xml:space="preserve">района Курской области, хранящихся в архивном отеле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повышение качества предоставления муниципальных услуг в сфере архивного дела.</w:t>
      </w:r>
    </w:p>
    <w:p w14:paraId="69D62ED6" w14:textId="77777777" w:rsidR="00FA056C" w:rsidRPr="00FA056C" w:rsidRDefault="00FA056C" w:rsidP="00FA056C">
      <w:pPr>
        <w:rPr>
          <w:rFonts w:ascii="Times New Roman" w:hAnsi="Times New Roman" w:cs="Times New Roman"/>
          <w:szCs w:val="28"/>
        </w:rPr>
      </w:pPr>
    </w:p>
    <w:p w14:paraId="58CFB55C" w14:textId="77777777" w:rsidR="00FA056C" w:rsidRPr="00FA056C" w:rsidRDefault="00FA056C" w:rsidP="00FA056C">
      <w:pPr>
        <w:jc w:val="center"/>
        <w:rPr>
          <w:rFonts w:ascii="Times New Roman" w:hAnsi="Times New Roman" w:cs="Times New Roman"/>
          <w:b/>
          <w:szCs w:val="28"/>
        </w:rPr>
      </w:pPr>
      <w:r w:rsidRPr="00FA056C">
        <w:rPr>
          <w:rFonts w:ascii="Times New Roman" w:hAnsi="Times New Roman" w:cs="Times New Roman"/>
          <w:b/>
          <w:szCs w:val="28"/>
        </w:rPr>
        <w:t>Характеристика основных мероприятий подпрограммы</w:t>
      </w:r>
    </w:p>
    <w:p w14:paraId="336D80A9" w14:textId="77777777" w:rsidR="00FA056C" w:rsidRPr="00FA056C" w:rsidRDefault="00FA056C" w:rsidP="00FA056C">
      <w:pPr>
        <w:jc w:val="center"/>
        <w:rPr>
          <w:rFonts w:ascii="Times New Roman" w:hAnsi="Times New Roman" w:cs="Times New Roman"/>
          <w:szCs w:val="28"/>
        </w:rPr>
      </w:pPr>
    </w:p>
    <w:p w14:paraId="0AED9F00"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В рамках подпрограммы реализуются  следующие основные мероприятия:  </w:t>
      </w:r>
    </w:p>
    <w:p w14:paraId="58F9810A"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r>
      <w:r w:rsidRPr="00FA056C">
        <w:rPr>
          <w:rFonts w:ascii="Times New Roman" w:hAnsi="Times New Roman" w:cs="Times New Roman"/>
          <w:b/>
          <w:szCs w:val="28"/>
        </w:rPr>
        <w:t>1.</w:t>
      </w:r>
      <w:r w:rsidRPr="00FA056C">
        <w:rPr>
          <w:rFonts w:ascii="Times New Roman" w:hAnsi="Times New Roman" w:cs="Times New Roman"/>
          <w:szCs w:val="28"/>
        </w:rPr>
        <w:t xml:space="preserve"> </w:t>
      </w:r>
      <w:r w:rsidRPr="00FA056C">
        <w:rPr>
          <w:rFonts w:ascii="Times New Roman" w:hAnsi="Times New Roman" w:cs="Times New Roman"/>
          <w:b/>
          <w:szCs w:val="28"/>
        </w:rPr>
        <w:t>Основное мероприятие 1.1</w:t>
      </w:r>
      <w:r w:rsidRPr="00FA056C">
        <w:rPr>
          <w:rFonts w:ascii="Times New Roman" w:hAnsi="Times New Roman" w:cs="Times New Roman"/>
          <w:szCs w:val="28"/>
        </w:rPr>
        <w:t xml:space="preserve"> </w:t>
      </w:r>
      <w:r w:rsidRPr="00FA056C">
        <w:rPr>
          <w:rFonts w:ascii="Times New Roman" w:hAnsi="Times New Roman" w:cs="Times New Roman"/>
          <w:b/>
          <w:szCs w:val="28"/>
        </w:rPr>
        <w:t xml:space="preserve">«Осуществление отдельных государственных полномочий в сфере архивного дела». </w:t>
      </w:r>
      <w:r w:rsidRPr="00FA056C">
        <w:rPr>
          <w:rFonts w:ascii="Times New Roman" w:hAnsi="Times New Roman" w:cs="Times New Roman"/>
          <w:szCs w:val="28"/>
        </w:rPr>
        <w:t xml:space="preserve">В рамках данного мероприятия архивным отделом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осуществляется:</w:t>
      </w:r>
    </w:p>
    <w:p w14:paraId="76D845C1" w14:textId="77777777" w:rsidR="00FA056C" w:rsidRPr="00FA056C" w:rsidRDefault="00FA056C" w:rsidP="00FA056C">
      <w:pPr>
        <w:ind w:firstLine="851"/>
        <w:rPr>
          <w:rFonts w:ascii="Times New Roman" w:hAnsi="Times New Roman" w:cs="Times New Roman"/>
          <w:szCs w:val="28"/>
        </w:rPr>
      </w:pPr>
      <w:r w:rsidRPr="00FA056C">
        <w:rPr>
          <w:rFonts w:ascii="Times New Roman" w:hAnsi="Times New Roman" w:cs="Times New Roman"/>
          <w:szCs w:val="28"/>
        </w:rPr>
        <w:t>содержание специалиста архивного отдела по переданным полномочиям в сфере архивного дела;</w:t>
      </w:r>
    </w:p>
    <w:p w14:paraId="61F8F73F"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 </w:t>
      </w:r>
      <w:proofErr w:type="gramStart"/>
      <w:r w:rsidRPr="00FA056C">
        <w:rPr>
          <w:rFonts w:ascii="Times New Roman" w:hAnsi="Times New Roman" w:cs="Times New Roman"/>
          <w:szCs w:val="28"/>
        </w:rPr>
        <w:t>контроль за</w:t>
      </w:r>
      <w:proofErr w:type="gramEnd"/>
      <w:r w:rsidRPr="00FA056C">
        <w:rPr>
          <w:rFonts w:ascii="Times New Roman" w:hAnsi="Times New Roman" w:cs="Times New Roman"/>
          <w:szCs w:val="28"/>
        </w:rPr>
        <w:t xml:space="preserve"> соблюдением законодательства об архивном деле на территории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w:t>
      </w:r>
    </w:p>
    <w:p w14:paraId="273208BA"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организация, в пределах представленных полномочий, комплектования архивов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хранения, учета и использования документов Архивного фонда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и иных архивных документов; </w:t>
      </w:r>
    </w:p>
    <w:p w14:paraId="45857D12"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 xml:space="preserve">предоставление  муниципальных услуг; </w:t>
      </w:r>
    </w:p>
    <w:p w14:paraId="2D1BE98A" w14:textId="77777777" w:rsidR="00FA056C" w:rsidRPr="00FA056C" w:rsidRDefault="00FA056C" w:rsidP="00FA056C">
      <w:pPr>
        <w:rPr>
          <w:rFonts w:ascii="Times New Roman" w:hAnsi="Times New Roman" w:cs="Times New Roman"/>
          <w:szCs w:val="28"/>
        </w:rPr>
      </w:pPr>
      <w:r w:rsidRPr="00FA056C">
        <w:rPr>
          <w:rFonts w:ascii="Times New Roman" w:hAnsi="Times New Roman" w:cs="Times New Roman"/>
          <w:szCs w:val="28"/>
        </w:rPr>
        <w:tab/>
        <w:t>взаимодействие с уполномоченными органами исполнительной власти субъектов Российской Федерации, органами местного самоуправления поселений, научными, культурными, общественными организациями в сфере архивного дела.</w:t>
      </w:r>
    </w:p>
    <w:p w14:paraId="22DB3059" w14:textId="77777777" w:rsidR="00FA056C" w:rsidRPr="00FA056C" w:rsidRDefault="00FA056C" w:rsidP="00FA056C">
      <w:pPr>
        <w:ind w:firstLine="708"/>
        <w:rPr>
          <w:rFonts w:ascii="Times New Roman" w:hAnsi="Times New Roman" w:cs="Times New Roman"/>
          <w:szCs w:val="28"/>
        </w:rPr>
      </w:pPr>
      <w:r w:rsidRPr="00FA056C">
        <w:rPr>
          <w:rFonts w:ascii="Times New Roman" w:hAnsi="Times New Roman" w:cs="Times New Roman"/>
          <w:szCs w:val="28"/>
        </w:rPr>
        <w:t xml:space="preserve"> </w:t>
      </w:r>
      <w:proofErr w:type="gramStart"/>
      <w:r w:rsidRPr="00FA056C">
        <w:rPr>
          <w:rFonts w:ascii="Times New Roman" w:hAnsi="Times New Roman" w:cs="Times New Roman"/>
          <w:szCs w:val="28"/>
        </w:rPr>
        <w:t xml:space="preserve">Осуществляется данное мероприятие путем финансирования  расходов на содержание архивного отдела администрации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за счет средств субвенции из областного бюджета, предусмотренных законом Курской области об областном бюджете на очередной  финансовый год и плановый период и средств районного бюджета, предусмотренных Решением Представительного Собрания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о районном бюджете на очередной финансовый год и плановый период. </w:t>
      </w:r>
      <w:proofErr w:type="gramEnd"/>
    </w:p>
    <w:p w14:paraId="4DDA784F" w14:textId="77777777" w:rsidR="00FA056C" w:rsidRPr="00FA056C" w:rsidRDefault="00FA056C" w:rsidP="00FA056C">
      <w:pPr>
        <w:ind w:firstLine="708"/>
        <w:rPr>
          <w:rFonts w:ascii="Times New Roman" w:hAnsi="Times New Roman" w:cs="Times New Roman"/>
          <w:szCs w:val="28"/>
        </w:rPr>
      </w:pPr>
      <w:r w:rsidRPr="00FA056C">
        <w:rPr>
          <w:rFonts w:ascii="Times New Roman" w:hAnsi="Times New Roman" w:cs="Times New Roman"/>
          <w:b/>
          <w:szCs w:val="28"/>
        </w:rPr>
        <w:t>2.</w:t>
      </w:r>
      <w:r w:rsidRPr="00FA056C">
        <w:rPr>
          <w:rFonts w:ascii="Times New Roman" w:hAnsi="Times New Roman" w:cs="Times New Roman"/>
          <w:szCs w:val="28"/>
        </w:rPr>
        <w:t xml:space="preserve"> </w:t>
      </w:r>
      <w:r w:rsidRPr="00FA056C">
        <w:rPr>
          <w:rFonts w:ascii="Times New Roman" w:hAnsi="Times New Roman" w:cs="Times New Roman"/>
          <w:b/>
          <w:szCs w:val="28"/>
        </w:rPr>
        <w:t xml:space="preserve">Основное мероприятие  1.2 «Реализация мероприятий по формированию и содержанию муниципального архива». </w:t>
      </w:r>
      <w:r w:rsidRPr="00FA056C">
        <w:rPr>
          <w:rFonts w:ascii="Times New Roman" w:hAnsi="Times New Roman" w:cs="Times New Roman"/>
          <w:szCs w:val="28"/>
        </w:rPr>
        <w:t>В рамках осуществления  указанного  основного мероприятия предусматривается приобретение картонных коробов в архивохранилище для хранения документов Архивного фонда Курской области.</w:t>
      </w:r>
    </w:p>
    <w:p w14:paraId="51464E75" w14:textId="77777777" w:rsidR="00FA056C" w:rsidRPr="00FA056C" w:rsidRDefault="00FA056C" w:rsidP="00FA056C">
      <w:pPr>
        <w:pStyle w:val="ConsPlusCell"/>
        <w:ind w:firstLine="709"/>
        <w:jc w:val="both"/>
        <w:rPr>
          <w:rFonts w:ascii="Times New Roman" w:hAnsi="Times New Roman" w:cs="Times New Roman"/>
          <w:sz w:val="28"/>
          <w:szCs w:val="28"/>
        </w:rPr>
      </w:pPr>
      <w:r w:rsidRPr="00FA056C">
        <w:rPr>
          <w:rFonts w:ascii="Times New Roman" w:hAnsi="Times New Roman" w:cs="Times New Roman"/>
          <w:b/>
          <w:sz w:val="28"/>
          <w:szCs w:val="28"/>
        </w:rPr>
        <w:t xml:space="preserve">3.Основное мероприятие 1.3. «Повышение квалификации и профессиональная переподготовка работников архивного отдела администрации </w:t>
      </w:r>
      <w:proofErr w:type="spellStart"/>
      <w:r w:rsidRPr="00FA056C">
        <w:rPr>
          <w:rFonts w:ascii="Times New Roman" w:hAnsi="Times New Roman" w:cs="Times New Roman"/>
          <w:b/>
          <w:sz w:val="28"/>
          <w:szCs w:val="28"/>
        </w:rPr>
        <w:t>Суджанского</w:t>
      </w:r>
      <w:proofErr w:type="spellEnd"/>
      <w:r w:rsidRPr="00FA056C">
        <w:rPr>
          <w:rFonts w:ascii="Times New Roman" w:hAnsi="Times New Roman" w:cs="Times New Roman"/>
          <w:b/>
          <w:sz w:val="28"/>
          <w:szCs w:val="28"/>
        </w:rPr>
        <w:t xml:space="preserve"> района Курской области». </w:t>
      </w:r>
      <w:r w:rsidRPr="00FA056C">
        <w:rPr>
          <w:rFonts w:ascii="Times New Roman" w:hAnsi="Times New Roman" w:cs="Times New Roman"/>
          <w:sz w:val="28"/>
          <w:szCs w:val="28"/>
        </w:rPr>
        <w:t>В рамках осуществления этого основного мероприятия предусматривается  повышение квалификации на курсах, семинарах.</w:t>
      </w:r>
    </w:p>
    <w:p w14:paraId="113CBD97" w14:textId="77777777" w:rsidR="00FA056C" w:rsidRPr="00FA056C" w:rsidRDefault="00FA056C" w:rsidP="00FA056C">
      <w:pPr>
        <w:jc w:val="center"/>
        <w:rPr>
          <w:rFonts w:ascii="Times New Roman" w:hAnsi="Times New Roman" w:cs="Times New Roman"/>
          <w:b/>
          <w:szCs w:val="28"/>
        </w:rPr>
      </w:pPr>
    </w:p>
    <w:p w14:paraId="62421096" w14:textId="77777777" w:rsidR="00FA056C" w:rsidRPr="00FA056C" w:rsidRDefault="00FA056C" w:rsidP="00FA056C">
      <w:pPr>
        <w:jc w:val="center"/>
        <w:rPr>
          <w:rFonts w:ascii="Times New Roman" w:hAnsi="Times New Roman" w:cs="Times New Roman"/>
          <w:b/>
          <w:szCs w:val="28"/>
        </w:rPr>
      </w:pPr>
    </w:p>
    <w:p w14:paraId="1B833651" w14:textId="77777777" w:rsidR="00FA056C" w:rsidRPr="00FA056C" w:rsidRDefault="00FA056C" w:rsidP="00FA056C">
      <w:pPr>
        <w:autoSpaceDE w:val="0"/>
        <w:autoSpaceDN w:val="0"/>
        <w:adjustRightInd w:val="0"/>
        <w:jc w:val="center"/>
        <w:outlineLvl w:val="2"/>
        <w:rPr>
          <w:rFonts w:ascii="Times New Roman" w:hAnsi="Times New Roman" w:cs="Times New Roman"/>
          <w:b/>
          <w:szCs w:val="28"/>
        </w:rPr>
      </w:pPr>
      <w:r w:rsidRPr="00FA056C">
        <w:rPr>
          <w:rFonts w:ascii="Times New Roman" w:hAnsi="Times New Roman" w:cs="Times New Roman"/>
          <w:b/>
          <w:szCs w:val="28"/>
        </w:rPr>
        <w:t xml:space="preserve"> Прогноз сводных показателей муниципальных заданий</w:t>
      </w:r>
    </w:p>
    <w:p w14:paraId="13C78384" w14:textId="77777777" w:rsidR="00FA056C" w:rsidRPr="00FA056C" w:rsidRDefault="00FA056C" w:rsidP="00FA056C">
      <w:pPr>
        <w:autoSpaceDE w:val="0"/>
        <w:autoSpaceDN w:val="0"/>
        <w:adjustRightInd w:val="0"/>
        <w:jc w:val="center"/>
        <w:rPr>
          <w:rFonts w:ascii="Times New Roman" w:hAnsi="Times New Roman" w:cs="Times New Roman"/>
          <w:b/>
          <w:szCs w:val="28"/>
        </w:rPr>
      </w:pPr>
      <w:r w:rsidRPr="00FA056C">
        <w:rPr>
          <w:rFonts w:ascii="Times New Roman" w:hAnsi="Times New Roman" w:cs="Times New Roman"/>
          <w:b/>
          <w:szCs w:val="28"/>
        </w:rPr>
        <w:lastRenderedPageBreak/>
        <w:t>по этапам реализации подпрограммы</w:t>
      </w:r>
    </w:p>
    <w:p w14:paraId="680D1A5F" w14:textId="77777777" w:rsidR="00FA056C" w:rsidRPr="00FA056C" w:rsidRDefault="00FA056C" w:rsidP="00FA056C">
      <w:pPr>
        <w:autoSpaceDE w:val="0"/>
        <w:autoSpaceDN w:val="0"/>
        <w:adjustRightInd w:val="0"/>
        <w:jc w:val="center"/>
        <w:rPr>
          <w:rFonts w:ascii="Times New Roman" w:hAnsi="Times New Roman" w:cs="Times New Roman"/>
          <w:szCs w:val="28"/>
        </w:rPr>
      </w:pPr>
    </w:p>
    <w:p w14:paraId="59B989EC"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В рамках реализации подпрограммы муниципальные задания не формируются.</w:t>
      </w:r>
    </w:p>
    <w:p w14:paraId="3DED13A7" w14:textId="77777777" w:rsidR="00FA056C" w:rsidRPr="00FA056C" w:rsidRDefault="00FA056C" w:rsidP="00FA056C">
      <w:pPr>
        <w:autoSpaceDE w:val="0"/>
        <w:autoSpaceDN w:val="0"/>
        <w:adjustRightInd w:val="0"/>
        <w:jc w:val="center"/>
        <w:outlineLvl w:val="2"/>
        <w:rPr>
          <w:rFonts w:ascii="Times New Roman" w:hAnsi="Times New Roman" w:cs="Times New Roman"/>
          <w:b/>
          <w:szCs w:val="28"/>
        </w:rPr>
      </w:pPr>
    </w:p>
    <w:p w14:paraId="4B17BD3E" w14:textId="77777777" w:rsidR="00FA056C" w:rsidRPr="00FA056C" w:rsidRDefault="00FA056C" w:rsidP="00FA056C">
      <w:pPr>
        <w:autoSpaceDE w:val="0"/>
        <w:autoSpaceDN w:val="0"/>
        <w:adjustRightInd w:val="0"/>
        <w:jc w:val="center"/>
        <w:outlineLvl w:val="2"/>
        <w:rPr>
          <w:rFonts w:ascii="Times New Roman" w:hAnsi="Times New Roman" w:cs="Times New Roman"/>
          <w:b/>
          <w:szCs w:val="28"/>
        </w:rPr>
      </w:pPr>
    </w:p>
    <w:p w14:paraId="68C3C99D" w14:textId="77777777" w:rsidR="00FA056C" w:rsidRPr="00FA056C" w:rsidRDefault="00FA056C" w:rsidP="00FA056C">
      <w:pPr>
        <w:autoSpaceDE w:val="0"/>
        <w:autoSpaceDN w:val="0"/>
        <w:adjustRightInd w:val="0"/>
        <w:jc w:val="center"/>
        <w:outlineLvl w:val="2"/>
        <w:rPr>
          <w:rFonts w:ascii="Times New Roman" w:hAnsi="Times New Roman" w:cs="Times New Roman"/>
          <w:b/>
          <w:szCs w:val="28"/>
        </w:rPr>
      </w:pPr>
      <w:r w:rsidRPr="00FA056C">
        <w:rPr>
          <w:rFonts w:ascii="Times New Roman" w:hAnsi="Times New Roman" w:cs="Times New Roman"/>
          <w:b/>
          <w:szCs w:val="28"/>
        </w:rPr>
        <w:t>Информация об участии предприятий и организаций, а также внебюджетных фондов в реализации подпрограммы</w:t>
      </w:r>
    </w:p>
    <w:p w14:paraId="3A1A80ED" w14:textId="77777777" w:rsidR="00FA056C" w:rsidRPr="00FA056C" w:rsidRDefault="00FA056C" w:rsidP="00FA056C">
      <w:pPr>
        <w:autoSpaceDE w:val="0"/>
        <w:autoSpaceDN w:val="0"/>
        <w:adjustRightInd w:val="0"/>
        <w:jc w:val="center"/>
        <w:outlineLvl w:val="2"/>
        <w:rPr>
          <w:rFonts w:ascii="Times New Roman" w:hAnsi="Times New Roman" w:cs="Times New Roman"/>
          <w:szCs w:val="28"/>
        </w:rPr>
      </w:pPr>
    </w:p>
    <w:p w14:paraId="25D0C55D"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Участие в реализации мероприятий подпрограммы предприятий и организаций, а также государственных внебюджетных фондов не предусмотрено.</w:t>
      </w:r>
    </w:p>
    <w:p w14:paraId="55303C47" w14:textId="77777777" w:rsidR="00FA056C" w:rsidRPr="00FA056C" w:rsidRDefault="00FA056C" w:rsidP="00FA056C">
      <w:pPr>
        <w:jc w:val="center"/>
        <w:rPr>
          <w:rFonts w:ascii="Times New Roman" w:hAnsi="Times New Roman" w:cs="Times New Roman"/>
          <w:b/>
          <w:szCs w:val="28"/>
        </w:rPr>
      </w:pPr>
    </w:p>
    <w:p w14:paraId="3685522D" w14:textId="77777777" w:rsidR="00FA056C" w:rsidRPr="00FA056C" w:rsidRDefault="00FA056C" w:rsidP="00FA056C">
      <w:pPr>
        <w:rPr>
          <w:rFonts w:ascii="Times New Roman" w:hAnsi="Times New Roman" w:cs="Times New Roman"/>
          <w:b/>
          <w:szCs w:val="28"/>
        </w:rPr>
      </w:pPr>
      <w:r w:rsidRPr="00FA056C">
        <w:rPr>
          <w:rFonts w:ascii="Times New Roman" w:hAnsi="Times New Roman" w:cs="Times New Roman"/>
          <w:szCs w:val="28"/>
        </w:rPr>
        <w:tab/>
      </w:r>
      <w:r w:rsidRPr="00FA056C">
        <w:rPr>
          <w:rFonts w:ascii="Times New Roman" w:hAnsi="Times New Roman" w:cs="Times New Roman"/>
          <w:b/>
          <w:szCs w:val="28"/>
        </w:rPr>
        <w:t xml:space="preserve">Обоснование объема финансовых ресурсов, необходимых </w:t>
      </w:r>
    </w:p>
    <w:p w14:paraId="33AE4EC8" w14:textId="77777777" w:rsidR="00FA056C" w:rsidRPr="00FA056C" w:rsidRDefault="00FA056C" w:rsidP="00FA056C">
      <w:pPr>
        <w:jc w:val="center"/>
        <w:rPr>
          <w:rFonts w:ascii="Times New Roman" w:hAnsi="Times New Roman" w:cs="Times New Roman"/>
          <w:b/>
          <w:szCs w:val="28"/>
        </w:rPr>
      </w:pPr>
      <w:r w:rsidRPr="00FA056C">
        <w:rPr>
          <w:rFonts w:ascii="Times New Roman" w:hAnsi="Times New Roman" w:cs="Times New Roman"/>
          <w:b/>
          <w:szCs w:val="28"/>
        </w:rPr>
        <w:t>для реализации  подпрограммы</w:t>
      </w:r>
    </w:p>
    <w:p w14:paraId="41111E9B" w14:textId="77777777" w:rsidR="00FA056C" w:rsidRPr="00FA056C" w:rsidRDefault="00FA056C" w:rsidP="00FA056C">
      <w:pPr>
        <w:shd w:val="clear" w:color="auto" w:fill="FFFFFF"/>
        <w:ind w:firstLine="709"/>
        <w:rPr>
          <w:rFonts w:ascii="Times New Roman" w:hAnsi="Times New Roman" w:cs="Times New Roman"/>
          <w:szCs w:val="28"/>
        </w:rPr>
      </w:pPr>
      <w:r w:rsidRPr="00FA056C">
        <w:rPr>
          <w:rFonts w:ascii="Times New Roman" w:hAnsi="Times New Roman" w:cs="Times New Roman"/>
          <w:szCs w:val="28"/>
        </w:rPr>
        <w:t xml:space="preserve">Финансовое обеспечение подпрограммы в части расходных обязательств подпрограммы осуществляется за счет бюджетных ассигнований районного бюджета, предусматриваемых в решении Представительного Собрания </w:t>
      </w:r>
      <w:proofErr w:type="spellStart"/>
      <w:r w:rsidRPr="00FA056C">
        <w:rPr>
          <w:rFonts w:ascii="Times New Roman" w:hAnsi="Times New Roman" w:cs="Times New Roman"/>
          <w:szCs w:val="28"/>
        </w:rPr>
        <w:t>Суджанского</w:t>
      </w:r>
      <w:proofErr w:type="spellEnd"/>
      <w:r w:rsidRPr="00FA056C">
        <w:rPr>
          <w:rFonts w:ascii="Times New Roman" w:hAnsi="Times New Roman" w:cs="Times New Roman"/>
          <w:szCs w:val="28"/>
        </w:rPr>
        <w:t xml:space="preserve"> района Курской области о районном бюджете на очередной финансовый год и плановый период.</w:t>
      </w:r>
    </w:p>
    <w:p w14:paraId="48CFF2E1" w14:textId="77777777" w:rsidR="00FA056C" w:rsidRPr="00FA056C" w:rsidRDefault="00FA056C" w:rsidP="00FA056C">
      <w:pPr>
        <w:shd w:val="clear" w:color="auto" w:fill="FFFFFF"/>
        <w:rPr>
          <w:rFonts w:ascii="Times New Roman" w:hAnsi="Times New Roman" w:cs="Times New Roman"/>
          <w:szCs w:val="28"/>
        </w:rPr>
      </w:pPr>
      <w:r w:rsidRPr="00FA056C">
        <w:rPr>
          <w:rFonts w:ascii="Times New Roman" w:hAnsi="Times New Roman" w:cs="Times New Roman"/>
          <w:szCs w:val="28"/>
        </w:rPr>
        <w:tab/>
        <w:t>Финансовое обеспечение подпрограммы составляют средства районного  бюджета  в количестве 863,769</w:t>
      </w:r>
      <w:r w:rsidRPr="00FA056C">
        <w:rPr>
          <w:rFonts w:ascii="Times New Roman" w:hAnsi="Times New Roman" w:cs="Times New Roman"/>
        </w:rPr>
        <w:t xml:space="preserve"> </w:t>
      </w:r>
      <w:r w:rsidRPr="00FA056C">
        <w:rPr>
          <w:rFonts w:ascii="Times New Roman" w:hAnsi="Times New Roman" w:cs="Times New Roman"/>
          <w:szCs w:val="28"/>
        </w:rPr>
        <w:t>тыс. рублей, в том числе по годам:</w:t>
      </w:r>
    </w:p>
    <w:p w14:paraId="6CA58205" w14:textId="77777777" w:rsidR="00FA056C" w:rsidRPr="00FA056C" w:rsidRDefault="00FA056C" w:rsidP="00FA056C">
      <w:pPr>
        <w:ind w:left="709"/>
        <w:rPr>
          <w:rFonts w:ascii="Times New Roman" w:hAnsi="Times New Roman" w:cs="Times New Roman"/>
          <w:spacing w:val="-2"/>
          <w:szCs w:val="28"/>
        </w:rPr>
      </w:pPr>
      <w:r w:rsidRPr="00FA056C">
        <w:rPr>
          <w:rFonts w:ascii="Times New Roman" w:hAnsi="Times New Roman" w:cs="Times New Roman"/>
          <w:spacing w:val="-2"/>
          <w:szCs w:val="28"/>
        </w:rPr>
        <w:t>2022 год -    287,923 тыс. рублей;</w:t>
      </w:r>
    </w:p>
    <w:p w14:paraId="2479E351" w14:textId="77777777" w:rsidR="00FA056C" w:rsidRPr="00FA056C" w:rsidRDefault="00FA056C" w:rsidP="00FA056C">
      <w:pPr>
        <w:shd w:val="clear" w:color="auto" w:fill="FFFFFF"/>
        <w:ind w:left="709"/>
        <w:rPr>
          <w:rFonts w:ascii="Times New Roman" w:hAnsi="Times New Roman" w:cs="Times New Roman"/>
          <w:spacing w:val="-2"/>
          <w:szCs w:val="28"/>
        </w:rPr>
      </w:pPr>
      <w:r w:rsidRPr="00FA056C">
        <w:rPr>
          <w:rFonts w:ascii="Times New Roman" w:hAnsi="Times New Roman" w:cs="Times New Roman"/>
          <w:spacing w:val="-2"/>
          <w:szCs w:val="28"/>
        </w:rPr>
        <w:t>2023 год -    287,923 тыс. рублей;</w:t>
      </w:r>
    </w:p>
    <w:p w14:paraId="73126AAC" w14:textId="77777777" w:rsidR="00FA056C" w:rsidRPr="00FA056C" w:rsidRDefault="00FA056C" w:rsidP="00FA056C">
      <w:pPr>
        <w:shd w:val="clear" w:color="auto" w:fill="FFFFFF"/>
        <w:ind w:left="709"/>
        <w:rPr>
          <w:rFonts w:ascii="Times New Roman" w:hAnsi="Times New Roman" w:cs="Times New Roman"/>
          <w:spacing w:val="-2"/>
          <w:szCs w:val="28"/>
        </w:rPr>
      </w:pPr>
      <w:r w:rsidRPr="00FA056C">
        <w:rPr>
          <w:rFonts w:ascii="Times New Roman" w:hAnsi="Times New Roman" w:cs="Times New Roman"/>
          <w:spacing w:val="-2"/>
          <w:szCs w:val="28"/>
        </w:rPr>
        <w:t>2024 год -    287,923 тыс. рублей</w:t>
      </w:r>
    </w:p>
    <w:p w14:paraId="249336EE" w14:textId="77777777" w:rsidR="00FA056C" w:rsidRPr="00FA056C" w:rsidRDefault="00FA056C" w:rsidP="00FA056C">
      <w:pPr>
        <w:shd w:val="clear" w:color="auto" w:fill="FFFFFF"/>
        <w:ind w:firstLine="709"/>
        <w:rPr>
          <w:rFonts w:ascii="Times New Roman" w:hAnsi="Times New Roman" w:cs="Times New Roman"/>
          <w:color w:val="000000"/>
          <w:szCs w:val="28"/>
        </w:rPr>
      </w:pPr>
      <w:r w:rsidRPr="00FA056C">
        <w:rPr>
          <w:rFonts w:ascii="Times New Roman" w:hAnsi="Times New Roman" w:cs="Times New Roman"/>
          <w:color w:val="000000"/>
          <w:szCs w:val="28"/>
        </w:rPr>
        <w:t>Объём финансирования подпрограммы  с указанием источников финансирования, сроков реализации, в том числе по годам реализации приводится в </w:t>
      </w:r>
      <w:hyperlink r:id="rId12" w:anchor="10000" w:history="1">
        <w:r w:rsidRPr="00FA056C">
          <w:rPr>
            <w:rFonts w:ascii="Times New Roman" w:hAnsi="Times New Roman" w:cs="Times New Roman"/>
            <w:szCs w:val="28"/>
          </w:rPr>
          <w:t>приложении №</w:t>
        </w:r>
      </w:hyperlink>
      <w:r w:rsidRPr="00FA056C">
        <w:rPr>
          <w:rFonts w:ascii="Times New Roman" w:hAnsi="Times New Roman" w:cs="Times New Roman"/>
          <w:szCs w:val="28"/>
        </w:rPr>
        <w:t>3 </w:t>
      </w:r>
      <w:r w:rsidRPr="00FA056C">
        <w:rPr>
          <w:rFonts w:ascii="Times New Roman" w:hAnsi="Times New Roman" w:cs="Times New Roman"/>
          <w:color w:val="000000"/>
          <w:szCs w:val="28"/>
        </w:rPr>
        <w:t>к  настоящей муниципальной программе.</w:t>
      </w:r>
    </w:p>
    <w:p w14:paraId="3EAF1869" w14:textId="77777777" w:rsidR="00FA056C" w:rsidRPr="00FA056C" w:rsidRDefault="00FA056C" w:rsidP="00FA056C">
      <w:pPr>
        <w:shd w:val="clear" w:color="auto" w:fill="FFFFFF"/>
        <w:ind w:firstLine="709"/>
        <w:rPr>
          <w:rFonts w:ascii="Times New Roman" w:hAnsi="Times New Roman" w:cs="Times New Roman"/>
          <w:color w:val="000000"/>
          <w:szCs w:val="28"/>
        </w:rPr>
      </w:pPr>
    </w:p>
    <w:p w14:paraId="5E4846B7" w14:textId="77777777" w:rsidR="00FA056C" w:rsidRPr="00FA056C" w:rsidRDefault="00FA056C" w:rsidP="00FA056C">
      <w:pPr>
        <w:autoSpaceDE w:val="0"/>
        <w:autoSpaceDN w:val="0"/>
        <w:adjustRightInd w:val="0"/>
        <w:jc w:val="center"/>
        <w:outlineLvl w:val="2"/>
        <w:rPr>
          <w:rFonts w:ascii="Times New Roman" w:hAnsi="Times New Roman" w:cs="Times New Roman"/>
          <w:b/>
          <w:szCs w:val="28"/>
        </w:rPr>
      </w:pPr>
      <w:r w:rsidRPr="00FA056C">
        <w:rPr>
          <w:rFonts w:ascii="Times New Roman" w:hAnsi="Times New Roman" w:cs="Times New Roman"/>
          <w:b/>
          <w:szCs w:val="28"/>
        </w:rPr>
        <w:t>Анализ рисков реализации подпрограммы и описание мер управления рисками реализации подпрограммы</w:t>
      </w:r>
    </w:p>
    <w:p w14:paraId="15CDBAC4" w14:textId="77777777" w:rsidR="00FA056C" w:rsidRPr="00FA056C" w:rsidRDefault="00FA056C" w:rsidP="00FA056C">
      <w:pPr>
        <w:autoSpaceDE w:val="0"/>
        <w:autoSpaceDN w:val="0"/>
        <w:adjustRightInd w:val="0"/>
        <w:jc w:val="center"/>
        <w:outlineLvl w:val="2"/>
        <w:rPr>
          <w:rFonts w:ascii="Times New Roman" w:hAnsi="Times New Roman" w:cs="Times New Roman"/>
          <w:szCs w:val="28"/>
        </w:rPr>
      </w:pPr>
    </w:p>
    <w:p w14:paraId="1082B458"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Анализ рисков, снижающих вероятность полной реализации подпрограммы 1 и достижения поставленных целей и решения задач, позволяет выделить внутренние и внешние риски.</w:t>
      </w:r>
    </w:p>
    <w:p w14:paraId="014D3DDC"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1) Внутренние риски.</w:t>
      </w:r>
    </w:p>
    <w:p w14:paraId="0B4AC2A5"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Финансовые риски вероятны в виду значительной продолжительности  муниципальной программы и ее финансирования не в полном объеме.</w:t>
      </w:r>
    </w:p>
    <w:p w14:paraId="4E19DD61"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lastRenderedPageBreak/>
        <w:t xml:space="preserve">Отсутствие или недостаточное финансирование мероприятий в рамках муниципальной программы могут привести </w:t>
      </w:r>
      <w:proofErr w:type="gramStart"/>
      <w:r w:rsidRPr="00FA056C">
        <w:rPr>
          <w:rFonts w:ascii="Times New Roman" w:hAnsi="Times New Roman" w:cs="Times New Roman"/>
          <w:szCs w:val="28"/>
        </w:rPr>
        <w:t>к</w:t>
      </w:r>
      <w:proofErr w:type="gramEnd"/>
      <w:r w:rsidRPr="00FA056C">
        <w:rPr>
          <w:rFonts w:ascii="Times New Roman" w:hAnsi="Times New Roman" w:cs="Times New Roman"/>
          <w:szCs w:val="28"/>
        </w:rPr>
        <w:t>:</w:t>
      </w:r>
    </w:p>
    <w:p w14:paraId="514EA260"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нарушению оптимальных (нормативных) режимов хранения документов архивного фонда муниципального района и иных архивных документов;</w:t>
      </w:r>
    </w:p>
    <w:p w14:paraId="50B80DA6"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утрате документов архивного фонда муниципального района, в том числе особо ценных, уникальных;</w:t>
      </w:r>
    </w:p>
    <w:p w14:paraId="3FF06BCD"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недостаточному обеспечению документов архивного фонда муниципального района и иных архивных документов специальными средствами хранения;</w:t>
      </w:r>
    </w:p>
    <w:p w14:paraId="056470CB"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увеличению количества документов архивного фонда муниципального района,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14:paraId="7947BCA3"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 xml:space="preserve">снижению </w:t>
      </w:r>
      <w:proofErr w:type="gramStart"/>
      <w:r w:rsidRPr="00FA056C">
        <w:rPr>
          <w:rFonts w:ascii="Times New Roman" w:hAnsi="Times New Roman" w:cs="Times New Roman"/>
          <w:szCs w:val="28"/>
        </w:rPr>
        <w:t>контроля за</w:t>
      </w:r>
      <w:proofErr w:type="gramEnd"/>
      <w:r w:rsidRPr="00FA056C">
        <w:rPr>
          <w:rFonts w:ascii="Times New Roman" w:hAnsi="Times New Roman" w:cs="Times New Roman"/>
          <w:szCs w:val="28"/>
        </w:rPr>
        <w:t xml:space="preserve"> организацией учета, наличием и состоянием документов архивного фонда муниципального района;</w:t>
      </w:r>
    </w:p>
    <w:p w14:paraId="501CAF73"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снижению качества и доступности муниципальных услуг в сфере архивного дела;</w:t>
      </w:r>
    </w:p>
    <w:p w14:paraId="7783C0E4"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снижению уровня удовлетворенности граждан предоставленной архивной информацией, в том числе в электронном виде;</w:t>
      </w:r>
    </w:p>
    <w:p w14:paraId="148BDD2C"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снижению уровня доступности архивной информации для потребностей граждан (пользователей информационными ресурсами).</w:t>
      </w:r>
    </w:p>
    <w:p w14:paraId="54B09BA7"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14:paraId="16503820"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Для минимизации риска будет производиться ежегодное уточнение объемов финансирования и мероприятий подпрограммы. При этом, учитывая сложившуюся систему трехлетнего бюджетного планирования и наличие финансовых резервов государства, риск сбоев в реализации подпрограммы в результате недофинансирования можно считать минимальным. Оценка данного риска - риск низкий.</w:t>
      </w:r>
    </w:p>
    <w:p w14:paraId="1E85F107"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Организационно-управленческие риски связаны с ошибками в управлении подпрограммой 1, неисполнением в установленные сроки и в полном объеме отдельных мероприятий ответственными исполнителями подпрограммы. Риск возникновения сбоев при реализации подпрограммы может возникнуть в результате низкой эффективности деятельности, в том числе ошибок, недостаточной квалификации исполнителей, злоупотребления исполнителями своим служебным положением в рамках реализации подпрограммы. Качественная оценка данного риска - риск средний.</w:t>
      </w:r>
    </w:p>
    <w:p w14:paraId="137C6560"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Возможность возникновения чрезвычайных ситуаций природного и техногенного характера, а также преступных посягательств. Возникновение таких ситуаций влечет за собой утрату архивных документов. Для минимизации риска осуществляются меры по укреплению противопожарных и охранных режимов в муниципальном архиве,   создаются электронные копии особо ценных и наиболее используемых архивных документов.</w:t>
      </w:r>
    </w:p>
    <w:p w14:paraId="2649C076"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2) Внешние риски.</w:t>
      </w:r>
    </w:p>
    <w:p w14:paraId="76692543"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lastRenderedPageBreak/>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показатели эффективности реализации подпрограммы. Данные риски могут привести как к снижению объемов финансирования программных мероприятий из средств местного бюджета, так и к недостатку внебюджетных источников финансирования.</w:t>
      </w:r>
    </w:p>
    <w:p w14:paraId="3AC77699"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Управление рисками реализации подпрограммы будет осуществляться на основе:</w:t>
      </w:r>
    </w:p>
    <w:p w14:paraId="111D9DC8" w14:textId="77777777" w:rsidR="00FA056C" w:rsidRPr="00FA056C" w:rsidRDefault="00FA056C" w:rsidP="00FA056C">
      <w:pPr>
        <w:autoSpaceDE w:val="0"/>
        <w:autoSpaceDN w:val="0"/>
        <w:adjustRightInd w:val="0"/>
        <w:ind w:firstLine="540"/>
        <w:rPr>
          <w:rFonts w:ascii="Times New Roman" w:hAnsi="Times New Roman" w:cs="Times New Roman"/>
          <w:szCs w:val="28"/>
        </w:rPr>
      </w:pPr>
      <w:r w:rsidRPr="00FA056C">
        <w:rPr>
          <w:rFonts w:ascii="Times New Roman" w:hAnsi="Times New Roman" w:cs="Times New Roman"/>
          <w:szCs w:val="28"/>
        </w:rPr>
        <w:t>проведения мониторинга реализации подпрограммы, регулярной и открытой публикации данных о ходе ее реализации, а также совещаний, методического сопровождения, обучения;</w:t>
      </w:r>
    </w:p>
    <w:p w14:paraId="383ABF19" w14:textId="77777777" w:rsidR="00FA056C" w:rsidRPr="00FA056C" w:rsidRDefault="00FA056C" w:rsidP="00FA056C">
      <w:pPr>
        <w:autoSpaceDE w:val="0"/>
        <w:autoSpaceDN w:val="0"/>
        <w:adjustRightInd w:val="0"/>
        <w:ind w:firstLine="540"/>
        <w:rPr>
          <w:rFonts w:ascii="Times New Roman" w:hAnsi="Times New Roman" w:cs="Times New Roman"/>
        </w:rPr>
      </w:pPr>
      <w:r w:rsidRPr="00FA056C">
        <w:rPr>
          <w:rFonts w:ascii="Times New Roman" w:hAnsi="Times New Roman" w:cs="Times New Roman"/>
          <w:szCs w:val="28"/>
        </w:rPr>
        <w:t>подготовки и представления ежегодного доклада о ходе и результатах реализации подпрограммы, который при необходимости будет содержать обоснования и предложения о ее корректировке.</w:t>
      </w:r>
    </w:p>
    <w:p w14:paraId="06160566" w14:textId="77777777" w:rsidR="00FA056C" w:rsidRDefault="00FA056C" w:rsidP="005D7A33">
      <w:pPr>
        <w:spacing w:after="0" w:line="240" w:lineRule="auto"/>
        <w:jc w:val="both"/>
        <w:rPr>
          <w:rFonts w:ascii="Times New Roman" w:hAnsi="Times New Roman" w:cs="Times New Roman"/>
          <w:sz w:val="28"/>
          <w:szCs w:val="28"/>
        </w:rPr>
      </w:pPr>
    </w:p>
    <w:p w14:paraId="09473F2E" w14:textId="77777777" w:rsidR="005D5BFC" w:rsidRDefault="005D5BFC" w:rsidP="005D7A33">
      <w:pPr>
        <w:spacing w:after="0" w:line="240" w:lineRule="auto"/>
        <w:jc w:val="both"/>
        <w:rPr>
          <w:rFonts w:ascii="Times New Roman" w:hAnsi="Times New Roman" w:cs="Times New Roman"/>
          <w:sz w:val="28"/>
          <w:szCs w:val="28"/>
        </w:rPr>
      </w:pPr>
    </w:p>
    <w:p w14:paraId="0D4F7738" w14:textId="77777777" w:rsidR="005D5BFC" w:rsidRDefault="005D5BFC" w:rsidP="005D7A33">
      <w:pPr>
        <w:spacing w:after="0" w:line="240" w:lineRule="auto"/>
        <w:jc w:val="both"/>
        <w:rPr>
          <w:rFonts w:ascii="Times New Roman" w:hAnsi="Times New Roman" w:cs="Times New Roman"/>
          <w:sz w:val="28"/>
          <w:szCs w:val="28"/>
        </w:rPr>
      </w:pPr>
    </w:p>
    <w:p w14:paraId="3C9D58F7" w14:textId="77777777" w:rsidR="005D5BFC" w:rsidRDefault="005D5BFC" w:rsidP="005D7A33">
      <w:pPr>
        <w:spacing w:after="0" w:line="240" w:lineRule="auto"/>
        <w:jc w:val="both"/>
        <w:rPr>
          <w:rFonts w:ascii="Times New Roman" w:hAnsi="Times New Roman" w:cs="Times New Roman"/>
          <w:sz w:val="28"/>
          <w:szCs w:val="28"/>
        </w:rPr>
      </w:pPr>
    </w:p>
    <w:p w14:paraId="7B6AC95A" w14:textId="77777777" w:rsidR="005D5BFC" w:rsidRDefault="005D5BFC" w:rsidP="005D7A33">
      <w:pPr>
        <w:spacing w:after="0" w:line="240" w:lineRule="auto"/>
        <w:jc w:val="both"/>
        <w:rPr>
          <w:rFonts w:ascii="Times New Roman" w:hAnsi="Times New Roman" w:cs="Times New Roman"/>
          <w:sz w:val="28"/>
          <w:szCs w:val="28"/>
        </w:rPr>
      </w:pPr>
    </w:p>
    <w:p w14:paraId="4ABB88CA" w14:textId="77777777" w:rsidR="005D5BFC" w:rsidRDefault="005D5BFC" w:rsidP="005D7A33">
      <w:pPr>
        <w:spacing w:after="0" w:line="240" w:lineRule="auto"/>
        <w:jc w:val="both"/>
        <w:rPr>
          <w:rFonts w:ascii="Times New Roman" w:hAnsi="Times New Roman" w:cs="Times New Roman"/>
          <w:sz w:val="28"/>
          <w:szCs w:val="28"/>
        </w:rPr>
      </w:pPr>
    </w:p>
    <w:p w14:paraId="177B9A68" w14:textId="77777777" w:rsidR="005D5BFC" w:rsidRDefault="005D5BFC" w:rsidP="005D7A33">
      <w:pPr>
        <w:spacing w:after="0" w:line="240" w:lineRule="auto"/>
        <w:jc w:val="both"/>
        <w:rPr>
          <w:rFonts w:ascii="Times New Roman" w:hAnsi="Times New Roman" w:cs="Times New Roman"/>
          <w:sz w:val="28"/>
          <w:szCs w:val="28"/>
        </w:rPr>
      </w:pPr>
    </w:p>
    <w:p w14:paraId="7BDF4645" w14:textId="77777777" w:rsidR="005D5BFC" w:rsidRDefault="005D5BFC" w:rsidP="005D7A33">
      <w:pPr>
        <w:spacing w:after="0" w:line="240" w:lineRule="auto"/>
        <w:jc w:val="both"/>
        <w:rPr>
          <w:rFonts w:ascii="Times New Roman" w:hAnsi="Times New Roman" w:cs="Times New Roman"/>
          <w:sz w:val="28"/>
          <w:szCs w:val="28"/>
        </w:rPr>
      </w:pPr>
    </w:p>
    <w:p w14:paraId="3F97B1A3" w14:textId="77777777" w:rsidR="005D5BFC" w:rsidRDefault="005D5BFC" w:rsidP="005D7A33">
      <w:pPr>
        <w:spacing w:after="0" w:line="240" w:lineRule="auto"/>
        <w:jc w:val="both"/>
        <w:rPr>
          <w:rFonts w:ascii="Times New Roman" w:hAnsi="Times New Roman" w:cs="Times New Roman"/>
          <w:sz w:val="28"/>
          <w:szCs w:val="28"/>
        </w:rPr>
      </w:pPr>
    </w:p>
    <w:p w14:paraId="39869BB3" w14:textId="77777777" w:rsidR="005D5BFC" w:rsidRDefault="005D5BFC" w:rsidP="005D7A33">
      <w:pPr>
        <w:spacing w:after="0" w:line="240" w:lineRule="auto"/>
        <w:jc w:val="both"/>
        <w:rPr>
          <w:rFonts w:ascii="Times New Roman" w:hAnsi="Times New Roman" w:cs="Times New Roman"/>
          <w:sz w:val="28"/>
          <w:szCs w:val="28"/>
        </w:rPr>
      </w:pPr>
    </w:p>
    <w:p w14:paraId="7C0FE190" w14:textId="77777777" w:rsidR="005D5BFC" w:rsidRDefault="005D5BFC" w:rsidP="005D7A33">
      <w:pPr>
        <w:spacing w:after="0" w:line="240" w:lineRule="auto"/>
        <w:jc w:val="both"/>
        <w:rPr>
          <w:rFonts w:ascii="Times New Roman" w:hAnsi="Times New Roman" w:cs="Times New Roman"/>
          <w:sz w:val="28"/>
          <w:szCs w:val="28"/>
        </w:rPr>
      </w:pPr>
    </w:p>
    <w:p w14:paraId="084D52B8" w14:textId="77777777" w:rsidR="005D5BFC" w:rsidRDefault="005D5BFC" w:rsidP="005D7A33">
      <w:pPr>
        <w:spacing w:after="0" w:line="240" w:lineRule="auto"/>
        <w:jc w:val="both"/>
        <w:rPr>
          <w:rFonts w:ascii="Times New Roman" w:hAnsi="Times New Roman" w:cs="Times New Roman"/>
          <w:sz w:val="28"/>
          <w:szCs w:val="28"/>
        </w:rPr>
      </w:pPr>
    </w:p>
    <w:p w14:paraId="196B04A2" w14:textId="77777777" w:rsidR="005D5BFC" w:rsidRDefault="005D5BFC" w:rsidP="005D7A33">
      <w:pPr>
        <w:spacing w:after="0" w:line="240" w:lineRule="auto"/>
        <w:jc w:val="both"/>
        <w:rPr>
          <w:rFonts w:ascii="Times New Roman" w:hAnsi="Times New Roman" w:cs="Times New Roman"/>
          <w:sz w:val="28"/>
          <w:szCs w:val="28"/>
        </w:rPr>
      </w:pPr>
    </w:p>
    <w:p w14:paraId="399D7FA3" w14:textId="77777777" w:rsidR="005D5BFC" w:rsidRDefault="005D5BFC" w:rsidP="005D7A33">
      <w:pPr>
        <w:spacing w:after="0" w:line="240" w:lineRule="auto"/>
        <w:jc w:val="both"/>
        <w:rPr>
          <w:rFonts w:ascii="Times New Roman" w:hAnsi="Times New Roman" w:cs="Times New Roman"/>
          <w:sz w:val="28"/>
          <w:szCs w:val="28"/>
        </w:rPr>
      </w:pPr>
    </w:p>
    <w:p w14:paraId="6A366050" w14:textId="77777777" w:rsidR="005D5BFC" w:rsidRDefault="005D5BFC" w:rsidP="005D7A33">
      <w:pPr>
        <w:spacing w:after="0" w:line="240" w:lineRule="auto"/>
        <w:jc w:val="both"/>
        <w:rPr>
          <w:rFonts w:ascii="Times New Roman" w:hAnsi="Times New Roman" w:cs="Times New Roman"/>
          <w:sz w:val="28"/>
          <w:szCs w:val="28"/>
        </w:rPr>
      </w:pPr>
    </w:p>
    <w:p w14:paraId="4319BD92" w14:textId="77777777" w:rsidR="005D5BFC" w:rsidRDefault="005D5BFC" w:rsidP="005D7A33">
      <w:pPr>
        <w:spacing w:after="0" w:line="240" w:lineRule="auto"/>
        <w:jc w:val="both"/>
        <w:rPr>
          <w:rFonts w:ascii="Times New Roman" w:hAnsi="Times New Roman" w:cs="Times New Roman"/>
          <w:sz w:val="28"/>
          <w:szCs w:val="28"/>
        </w:rPr>
      </w:pPr>
    </w:p>
    <w:p w14:paraId="4D8A6214" w14:textId="77777777" w:rsidR="005D5BFC" w:rsidRDefault="005D5BFC" w:rsidP="005D7A33">
      <w:pPr>
        <w:spacing w:after="0" w:line="240" w:lineRule="auto"/>
        <w:jc w:val="both"/>
        <w:rPr>
          <w:rFonts w:ascii="Times New Roman" w:hAnsi="Times New Roman" w:cs="Times New Roman"/>
          <w:sz w:val="28"/>
          <w:szCs w:val="28"/>
        </w:rPr>
      </w:pPr>
    </w:p>
    <w:p w14:paraId="50E18383" w14:textId="77777777" w:rsidR="005D5BFC" w:rsidRDefault="005D5BFC" w:rsidP="005D7A33">
      <w:pPr>
        <w:spacing w:after="0" w:line="240" w:lineRule="auto"/>
        <w:jc w:val="both"/>
        <w:rPr>
          <w:rFonts w:ascii="Times New Roman" w:hAnsi="Times New Roman" w:cs="Times New Roman"/>
          <w:sz w:val="28"/>
          <w:szCs w:val="28"/>
        </w:rPr>
      </w:pPr>
    </w:p>
    <w:p w14:paraId="767F2828" w14:textId="77777777" w:rsidR="005D5BFC" w:rsidRDefault="005D5BFC" w:rsidP="005D7A33">
      <w:pPr>
        <w:spacing w:after="0" w:line="240" w:lineRule="auto"/>
        <w:jc w:val="both"/>
        <w:rPr>
          <w:rFonts w:ascii="Times New Roman" w:hAnsi="Times New Roman" w:cs="Times New Roman"/>
          <w:sz w:val="28"/>
          <w:szCs w:val="28"/>
        </w:rPr>
      </w:pPr>
    </w:p>
    <w:p w14:paraId="07347222" w14:textId="77777777" w:rsidR="005D5BFC" w:rsidRDefault="005D5BFC" w:rsidP="005D7A33">
      <w:pPr>
        <w:spacing w:after="0" w:line="240" w:lineRule="auto"/>
        <w:jc w:val="both"/>
        <w:rPr>
          <w:rFonts w:ascii="Times New Roman" w:hAnsi="Times New Roman" w:cs="Times New Roman"/>
          <w:sz w:val="28"/>
          <w:szCs w:val="28"/>
        </w:rPr>
      </w:pPr>
    </w:p>
    <w:p w14:paraId="020B2F8A" w14:textId="77777777" w:rsidR="005D5BFC" w:rsidRDefault="005D5BFC" w:rsidP="005D7A33">
      <w:pPr>
        <w:spacing w:after="0" w:line="240" w:lineRule="auto"/>
        <w:jc w:val="both"/>
        <w:rPr>
          <w:rFonts w:ascii="Times New Roman" w:hAnsi="Times New Roman" w:cs="Times New Roman"/>
          <w:sz w:val="28"/>
          <w:szCs w:val="28"/>
        </w:rPr>
      </w:pPr>
    </w:p>
    <w:p w14:paraId="022B628E" w14:textId="77777777" w:rsidR="005D5BFC" w:rsidRDefault="005D5BFC" w:rsidP="005D7A33">
      <w:pPr>
        <w:spacing w:after="0" w:line="240" w:lineRule="auto"/>
        <w:jc w:val="both"/>
        <w:rPr>
          <w:rFonts w:ascii="Times New Roman" w:hAnsi="Times New Roman" w:cs="Times New Roman"/>
          <w:sz w:val="28"/>
          <w:szCs w:val="28"/>
        </w:rPr>
      </w:pPr>
    </w:p>
    <w:p w14:paraId="55709583" w14:textId="77777777" w:rsidR="005D5BFC" w:rsidRDefault="005D5BFC" w:rsidP="005D7A33">
      <w:pPr>
        <w:spacing w:after="0" w:line="240" w:lineRule="auto"/>
        <w:jc w:val="both"/>
        <w:rPr>
          <w:rFonts w:ascii="Times New Roman" w:hAnsi="Times New Roman" w:cs="Times New Roman"/>
          <w:sz w:val="28"/>
          <w:szCs w:val="28"/>
        </w:rPr>
      </w:pPr>
    </w:p>
    <w:p w14:paraId="5B24AEB5" w14:textId="77777777" w:rsidR="005D5BFC" w:rsidRDefault="005D5BFC" w:rsidP="005D7A33">
      <w:pPr>
        <w:spacing w:after="0" w:line="240" w:lineRule="auto"/>
        <w:jc w:val="both"/>
        <w:rPr>
          <w:rFonts w:ascii="Times New Roman" w:hAnsi="Times New Roman" w:cs="Times New Roman"/>
          <w:sz w:val="28"/>
          <w:szCs w:val="28"/>
        </w:rPr>
      </w:pPr>
    </w:p>
    <w:p w14:paraId="294F2C13" w14:textId="77777777" w:rsidR="005D5BFC" w:rsidRDefault="005D5BFC" w:rsidP="005D7A33">
      <w:pPr>
        <w:spacing w:after="0" w:line="240" w:lineRule="auto"/>
        <w:jc w:val="both"/>
        <w:rPr>
          <w:rFonts w:ascii="Times New Roman" w:hAnsi="Times New Roman" w:cs="Times New Roman"/>
          <w:sz w:val="28"/>
          <w:szCs w:val="28"/>
        </w:rPr>
      </w:pPr>
    </w:p>
    <w:p w14:paraId="5D5A91F8" w14:textId="77777777" w:rsidR="005D5BFC" w:rsidRDefault="005D5BFC" w:rsidP="005D7A33">
      <w:pPr>
        <w:spacing w:after="0" w:line="240" w:lineRule="auto"/>
        <w:jc w:val="both"/>
        <w:rPr>
          <w:rFonts w:ascii="Times New Roman" w:hAnsi="Times New Roman" w:cs="Times New Roman"/>
          <w:sz w:val="28"/>
          <w:szCs w:val="28"/>
        </w:rPr>
      </w:pPr>
    </w:p>
    <w:p w14:paraId="769EB25A" w14:textId="77777777" w:rsidR="005D5BFC" w:rsidRDefault="005D5BFC" w:rsidP="005D7A33">
      <w:pPr>
        <w:spacing w:after="0" w:line="240" w:lineRule="auto"/>
        <w:jc w:val="both"/>
        <w:rPr>
          <w:rFonts w:ascii="Times New Roman" w:hAnsi="Times New Roman" w:cs="Times New Roman"/>
          <w:sz w:val="28"/>
          <w:szCs w:val="28"/>
        </w:rPr>
      </w:pPr>
    </w:p>
    <w:p w14:paraId="412D300A" w14:textId="77777777" w:rsidR="005D5BFC" w:rsidRDefault="005D5BFC" w:rsidP="005D7A33">
      <w:pPr>
        <w:spacing w:after="0" w:line="240" w:lineRule="auto"/>
        <w:jc w:val="both"/>
        <w:rPr>
          <w:rFonts w:ascii="Times New Roman" w:hAnsi="Times New Roman" w:cs="Times New Roman"/>
          <w:sz w:val="28"/>
          <w:szCs w:val="28"/>
        </w:rPr>
      </w:pPr>
    </w:p>
    <w:p w14:paraId="7D98C785" w14:textId="77777777" w:rsidR="005D5BFC" w:rsidRDefault="005D5BFC" w:rsidP="005D7A33">
      <w:pPr>
        <w:spacing w:after="0" w:line="240" w:lineRule="auto"/>
        <w:jc w:val="both"/>
        <w:rPr>
          <w:rFonts w:ascii="Times New Roman" w:hAnsi="Times New Roman" w:cs="Times New Roman"/>
          <w:sz w:val="28"/>
          <w:szCs w:val="28"/>
        </w:rPr>
      </w:pPr>
    </w:p>
    <w:p w14:paraId="692B3BFD" w14:textId="77777777" w:rsidR="005D5BFC" w:rsidRDefault="005D5BFC" w:rsidP="005D7A33">
      <w:pPr>
        <w:spacing w:after="0" w:line="240" w:lineRule="auto"/>
        <w:jc w:val="both"/>
        <w:rPr>
          <w:rFonts w:ascii="Times New Roman" w:hAnsi="Times New Roman" w:cs="Times New Roman"/>
          <w:sz w:val="28"/>
          <w:szCs w:val="28"/>
        </w:rPr>
      </w:pPr>
    </w:p>
    <w:p w14:paraId="3AA950B9" w14:textId="77777777" w:rsidR="005D5BFC" w:rsidRDefault="005D5BFC" w:rsidP="005D7A33">
      <w:pPr>
        <w:spacing w:after="0" w:line="240" w:lineRule="auto"/>
        <w:jc w:val="both"/>
        <w:rPr>
          <w:rFonts w:ascii="Times New Roman" w:hAnsi="Times New Roman" w:cs="Times New Roman"/>
          <w:sz w:val="28"/>
          <w:szCs w:val="28"/>
        </w:rPr>
      </w:pPr>
    </w:p>
    <w:p w14:paraId="0C8A8DB2" w14:textId="77777777" w:rsidR="005D5BFC" w:rsidRDefault="005D5BFC" w:rsidP="005D7A33">
      <w:pPr>
        <w:spacing w:after="0" w:line="240" w:lineRule="auto"/>
        <w:jc w:val="both"/>
        <w:rPr>
          <w:rFonts w:ascii="Times New Roman" w:hAnsi="Times New Roman" w:cs="Times New Roman"/>
          <w:sz w:val="28"/>
          <w:szCs w:val="28"/>
        </w:rPr>
      </w:pPr>
    </w:p>
    <w:p w14:paraId="4B8D7B55" w14:textId="77777777" w:rsidR="005D5BFC" w:rsidRDefault="005D5BFC" w:rsidP="005D7A33">
      <w:pPr>
        <w:spacing w:after="0" w:line="240" w:lineRule="auto"/>
        <w:jc w:val="both"/>
        <w:rPr>
          <w:rFonts w:ascii="Times New Roman" w:hAnsi="Times New Roman" w:cs="Times New Roman"/>
          <w:sz w:val="28"/>
          <w:szCs w:val="28"/>
        </w:rPr>
        <w:sectPr w:rsidR="005D5BFC" w:rsidSect="00D919A2">
          <w:headerReference w:type="even" r:id="rId13"/>
          <w:headerReference w:type="default" r:id="rId14"/>
          <w:pgSz w:w="11907" w:h="16840" w:code="9"/>
          <w:pgMar w:top="1134" w:right="1276" w:bottom="1134" w:left="1559" w:header="720" w:footer="720" w:gutter="0"/>
          <w:cols w:space="720"/>
          <w:titlePg/>
        </w:sectPr>
      </w:pPr>
    </w:p>
    <w:p w14:paraId="0DC13AC8" w14:textId="77777777" w:rsidR="005D5BFC" w:rsidRPr="00D729C4" w:rsidRDefault="005D5BFC" w:rsidP="005D5BFC">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29C4">
        <w:rPr>
          <w:rFonts w:ascii="Times New Roman" w:hAnsi="Times New Roman" w:cs="Times New Roman"/>
          <w:sz w:val="28"/>
          <w:szCs w:val="28"/>
        </w:rPr>
        <w:t>ПРИЛОЖЕНИЕ № 1</w:t>
      </w:r>
    </w:p>
    <w:p w14:paraId="48F8C866" w14:textId="77777777" w:rsidR="005D5BFC" w:rsidRPr="00D729C4" w:rsidRDefault="005D5BFC" w:rsidP="005D5BFC">
      <w:pPr>
        <w:autoSpaceDE w:val="0"/>
        <w:autoSpaceDN w:val="0"/>
        <w:adjustRightInd w:val="0"/>
        <w:spacing w:after="0" w:line="240" w:lineRule="auto"/>
        <w:ind w:left="7485"/>
        <w:rPr>
          <w:rFonts w:ascii="Times New Roman" w:hAnsi="Times New Roman" w:cs="Times New Roman"/>
          <w:sz w:val="28"/>
          <w:szCs w:val="28"/>
        </w:rPr>
      </w:pPr>
      <w:r w:rsidRPr="00D729C4">
        <w:rPr>
          <w:rFonts w:ascii="Times New Roman" w:hAnsi="Times New Roman" w:cs="Times New Roman"/>
          <w:sz w:val="28"/>
          <w:szCs w:val="28"/>
        </w:rPr>
        <w:t xml:space="preserve">к муниципальной программе </w:t>
      </w:r>
      <w:proofErr w:type="spellStart"/>
      <w:r w:rsidRPr="00D729C4">
        <w:rPr>
          <w:rFonts w:ascii="Times New Roman" w:hAnsi="Times New Roman" w:cs="Times New Roman"/>
          <w:sz w:val="28"/>
          <w:szCs w:val="28"/>
        </w:rPr>
        <w:t>Суджанского</w:t>
      </w:r>
      <w:proofErr w:type="spellEnd"/>
      <w:r w:rsidRPr="00D729C4">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Курской </w:t>
      </w: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области «Развитие архивного дела </w:t>
      </w:r>
    </w:p>
    <w:p w14:paraId="0B2CBE4F" w14:textId="77777777" w:rsidR="005D5BFC" w:rsidRPr="00D729C4" w:rsidRDefault="005D5BFC" w:rsidP="005D5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в </w:t>
      </w:r>
      <w:proofErr w:type="spellStart"/>
      <w:r w:rsidRPr="00D729C4">
        <w:rPr>
          <w:rFonts w:ascii="Times New Roman" w:hAnsi="Times New Roman" w:cs="Times New Roman"/>
          <w:sz w:val="28"/>
          <w:szCs w:val="28"/>
        </w:rPr>
        <w:t>Суджанском</w:t>
      </w:r>
      <w:proofErr w:type="spellEnd"/>
      <w:r w:rsidRPr="00D729C4">
        <w:rPr>
          <w:rFonts w:ascii="Times New Roman" w:hAnsi="Times New Roman" w:cs="Times New Roman"/>
          <w:sz w:val="28"/>
          <w:szCs w:val="28"/>
        </w:rPr>
        <w:t xml:space="preserve"> районе Курской области»</w:t>
      </w:r>
    </w:p>
    <w:p w14:paraId="4E8D9A97" w14:textId="77777777" w:rsidR="005D5BFC" w:rsidRDefault="005D5BFC" w:rsidP="005D5BFC">
      <w:pPr>
        <w:spacing w:after="0" w:line="240" w:lineRule="auto"/>
        <w:jc w:val="center"/>
        <w:rPr>
          <w:rFonts w:ascii="Times New Roman" w:hAnsi="Times New Roman" w:cs="Times New Roman"/>
          <w:sz w:val="28"/>
          <w:szCs w:val="28"/>
        </w:rPr>
      </w:pPr>
    </w:p>
    <w:p w14:paraId="29706E0B" w14:textId="77777777" w:rsidR="005D5BFC" w:rsidRDefault="005D5BFC" w:rsidP="005D5BFC">
      <w:pPr>
        <w:spacing w:after="0" w:line="240" w:lineRule="auto"/>
        <w:jc w:val="center"/>
        <w:rPr>
          <w:rFonts w:ascii="Times New Roman" w:hAnsi="Times New Roman" w:cs="Times New Roman"/>
          <w:sz w:val="28"/>
          <w:szCs w:val="28"/>
        </w:rPr>
      </w:pPr>
    </w:p>
    <w:p w14:paraId="593A7802" w14:textId="77777777" w:rsidR="005D5BFC" w:rsidRPr="00D729C4" w:rsidRDefault="005D5BFC" w:rsidP="005D5BFC">
      <w:pPr>
        <w:spacing w:after="0" w:line="240" w:lineRule="auto"/>
        <w:jc w:val="center"/>
        <w:rPr>
          <w:rFonts w:ascii="Times New Roman" w:hAnsi="Times New Roman" w:cs="Times New Roman"/>
          <w:sz w:val="28"/>
          <w:szCs w:val="28"/>
        </w:rPr>
      </w:pPr>
      <w:r w:rsidRPr="00D729C4">
        <w:rPr>
          <w:rFonts w:ascii="Times New Roman" w:hAnsi="Times New Roman" w:cs="Times New Roman"/>
          <w:sz w:val="28"/>
          <w:szCs w:val="28"/>
        </w:rPr>
        <w:t>Целевые показатели (индикаторы)</w:t>
      </w:r>
    </w:p>
    <w:p w14:paraId="331AC0AA" w14:textId="77777777" w:rsidR="005D5BFC" w:rsidRPr="00D729C4" w:rsidRDefault="005D5BFC" w:rsidP="005D5BFC">
      <w:pPr>
        <w:spacing w:after="0" w:line="240" w:lineRule="auto"/>
        <w:jc w:val="center"/>
        <w:rPr>
          <w:rFonts w:ascii="Times New Roman" w:hAnsi="Times New Roman" w:cs="Times New Roman"/>
          <w:sz w:val="28"/>
          <w:szCs w:val="28"/>
        </w:rPr>
      </w:pPr>
      <w:r w:rsidRPr="00D729C4">
        <w:rPr>
          <w:rFonts w:ascii="Times New Roman" w:hAnsi="Times New Roman" w:cs="Times New Roman"/>
          <w:sz w:val="28"/>
          <w:szCs w:val="28"/>
        </w:rPr>
        <w:t xml:space="preserve"> муниципальной программы</w:t>
      </w:r>
    </w:p>
    <w:p w14:paraId="245E0EBA" w14:textId="77777777" w:rsidR="005D5BFC" w:rsidRPr="00B315C0" w:rsidRDefault="005D5BFC" w:rsidP="005D5BFC">
      <w:pPr>
        <w:jc w:val="center"/>
        <w:rPr>
          <w:sz w:val="24"/>
          <w:szCs w:val="24"/>
        </w:rPr>
      </w:pPr>
    </w:p>
    <w:tbl>
      <w:tblPr>
        <w:tblW w:w="14175"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23"/>
        <w:gridCol w:w="3465"/>
        <w:gridCol w:w="1296"/>
        <w:gridCol w:w="3074"/>
        <w:gridCol w:w="2789"/>
        <w:gridCol w:w="2928"/>
      </w:tblGrid>
      <w:tr w:rsidR="005D5BFC" w:rsidRPr="00E2566C" w14:paraId="1F856829" w14:textId="77777777" w:rsidTr="001D5B00">
        <w:tc>
          <w:tcPr>
            <w:tcW w:w="623" w:type="dxa"/>
            <w:tcMar>
              <w:top w:w="0" w:type="dxa"/>
              <w:left w:w="149" w:type="dxa"/>
              <w:bottom w:w="0" w:type="dxa"/>
              <w:right w:w="149" w:type="dxa"/>
            </w:tcMar>
            <w:vAlign w:val="center"/>
          </w:tcPr>
          <w:p w14:paraId="4767CEA9" w14:textId="77777777" w:rsidR="005D5BFC" w:rsidRPr="00E2566C" w:rsidRDefault="005D5BFC" w:rsidP="001D5B00">
            <w:pPr>
              <w:pStyle w:val="formattext"/>
              <w:spacing w:before="0" w:beforeAutospacing="0" w:after="0" w:afterAutospacing="0"/>
              <w:jc w:val="center"/>
              <w:textAlignment w:val="baseline"/>
            </w:pPr>
            <w:r w:rsidRPr="00E2566C">
              <w:t xml:space="preserve">N </w:t>
            </w:r>
            <w:proofErr w:type="gramStart"/>
            <w:r w:rsidRPr="00E2566C">
              <w:t>п</w:t>
            </w:r>
            <w:proofErr w:type="gramEnd"/>
            <w:r w:rsidRPr="00E2566C">
              <w:t>/п</w:t>
            </w:r>
          </w:p>
        </w:tc>
        <w:tc>
          <w:tcPr>
            <w:tcW w:w="3465" w:type="dxa"/>
            <w:tcMar>
              <w:top w:w="0" w:type="dxa"/>
              <w:left w:w="149" w:type="dxa"/>
              <w:bottom w:w="0" w:type="dxa"/>
              <w:right w:w="149" w:type="dxa"/>
            </w:tcMar>
            <w:vAlign w:val="center"/>
          </w:tcPr>
          <w:p w14:paraId="7470021B" w14:textId="77777777" w:rsidR="005D5BFC" w:rsidRPr="00E2566C" w:rsidRDefault="005D5BFC" w:rsidP="001D5B00">
            <w:pPr>
              <w:pStyle w:val="formattext"/>
              <w:spacing w:before="0" w:beforeAutospacing="0" w:after="0" w:afterAutospacing="0"/>
              <w:jc w:val="center"/>
              <w:textAlignment w:val="baseline"/>
            </w:pPr>
            <w:r w:rsidRPr="00E2566C">
              <w:t xml:space="preserve">Наименование </w:t>
            </w:r>
          </w:p>
          <w:p w14:paraId="080DC86A" w14:textId="77777777" w:rsidR="005D5BFC" w:rsidRPr="00E2566C" w:rsidRDefault="005D5BFC" w:rsidP="001D5B00">
            <w:pPr>
              <w:pStyle w:val="formattext"/>
              <w:spacing w:before="0" w:beforeAutospacing="0" w:after="0" w:afterAutospacing="0"/>
              <w:jc w:val="center"/>
              <w:textAlignment w:val="baseline"/>
            </w:pPr>
            <w:r w:rsidRPr="00E2566C">
              <w:t xml:space="preserve">показателя </w:t>
            </w:r>
          </w:p>
          <w:p w14:paraId="13CE2EB4" w14:textId="77777777" w:rsidR="005D5BFC" w:rsidRPr="00E2566C" w:rsidRDefault="005D5BFC" w:rsidP="001D5B00">
            <w:pPr>
              <w:pStyle w:val="formattext"/>
              <w:spacing w:before="0" w:beforeAutospacing="0" w:after="0" w:afterAutospacing="0"/>
              <w:jc w:val="center"/>
              <w:textAlignment w:val="baseline"/>
            </w:pPr>
            <w:r w:rsidRPr="00E2566C">
              <w:t>(индикатора)</w:t>
            </w:r>
          </w:p>
        </w:tc>
        <w:tc>
          <w:tcPr>
            <w:tcW w:w="1296" w:type="dxa"/>
            <w:tcMar>
              <w:top w:w="0" w:type="dxa"/>
              <w:left w:w="149" w:type="dxa"/>
              <w:bottom w:w="0" w:type="dxa"/>
              <w:right w:w="149" w:type="dxa"/>
            </w:tcMar>
            <w:vAlign w:val="center"/>
          </w:tcPr>
          <w:p w14:paraId="67E25899" w14:textId="77777777" w:rsidR="005D5BFC" w:rsidRPr="00E2566C" w:rsidRDefault="005D5BFC" w:rsidP="001D5B00">
            <w:pPr>
              <w:pStyle w:val="formattext"/>
              <w:spacing w:before="0" w:beforeAutospacing="0" w:after="0" w:afterAutospacing="0"/>
              <w:jc w:val="center"/>
              <w:textAlignment w:val="baseline"/>
            </w:pPr>
            <w:r w:rsidRPr="00E2566C">
              <w:t>Ед. изм.</w:t>
            </w:r>
          </w:p>
        </w:tc>
        <w:tc>
          <w:tcPr>
            <w:tcW w:w="8791" w:type="dxa"/>
            <w:gridSpan w:val="3"/>
            <w:tcMar>
              <w:top w:w="0" w:type="dxa"/>
              <w:left w:w="149" w:type="dxa"/>
              <w:bottom w:w="0" w:type="dxa"/>
              <w:right w:w="149" w:type="dxa"/>
            </w:tcMar>
            <w:vAlign w:val="center"/>
          </w:tcPr>
          <w:p w14:paraId="716DE209" w14:textId="77777777" w:rsidR="005D5BFC" w:rsidRPr="00E2566C" w:rsidRDefault="005D5BFC" w:rsidP="001D5B00">
            <w:pPr>
              <w:pStyle w:val="formattext"/>
              <w:spacing w:before="0" w:beforeAutospacing="0" w:after="0" w:afterAutospacing="0"/>
              <w:jc w:val="center"/>
              <w:textAlignment w:val="baseline"/>
            </w:pPr>
            <w:r w:rsidRPr="00E2566C">
              <w:t>Целевые значения</w:t>
            </w:r>
          </w:p>
        </w:tc>
      </w:tr>
      <w:tr w:rsidR="005D5BFC" w:rsidRPr="00E2566C" w14:paraId="75C5FDF1" w14:textId="77777777" w:rsidTr="001D5B00">
        <w:tc>
          <w:tcPr>
            <w:tcW w:w="623" w:type="dxa"/>
            <w:tcMar>
              <w:top w:w="0" w:type="dxa"/>
              <w:left w:w="149" w:type="dxa"/>
              <w:bottom w:w="0" w:type="dxa"/>
              <w:right w:w="149" w:type="dxa"/>
            </w:tcMar>
            <w:vAlign w:val="center"/>
          </w:tcPr>
          <w:p w14:paraId="5BF9AE28" w14:textId="77777777" w:rsidR="005D5BFC" w:rsidRPr="00E2566C" w:rsidRDefault="005D5BFC" w:rsidP="001D5B00">
            <w:pPr>
              <w:pStyle w:val="formattext"/>
              <w:spacing w:before="0" w:beforeAutospacing="0" w:after="0" w:afterAutospacing="0"/>
              <w:jc w:val="center"/>
              <w:textAlignment w:val="baseline"/>
            </w:pPr>
          </w:p>
        </w:tc>
        <w:tc>
          <w:tcPr>
            <w:tcW w:w="3465" w:type="dxa"/>
            <w:tcMar>
              <w:top w:w="0" w:type="dxa"/>
              <w:left w:w="149" w:type="dxa"/>
              <w:bottom w:w="0" w:type="dxa"/>
              <w:right w:w="149" w:type="dxa"/>
            </w:tcMar>
            <w:vAlign w:val="center"/>
          </w:tcPr>
          <w:p w14:paraId="149B1664" w14:textId="77777777" w:rsidR="005D5BFC" w:rsidRPr="00E2566C" w:rsidRDefault="005D5BFC" w:rsidP="001D5B00">
            <w:pPr>
              <w:pStyle w:val="formattext"/>
              <w:spacing w:before="0" w:beforeAutospacing="0" w:after="0" w:afterAutospacing="0"/>
              <w:jc w:val="center"/>
              <w:textAlignment w:val="baseline"/>
            </w:pPr>
          </w:p>
        </w:tc>
        <w:tc>
          <w:tcPr>
            <w:tcW w:w="1296" w:type="dxa"/>
            <w:tcMar>
              <w:top w:w="0" w:type="dxa"/>
              <w:left w:w="149" w:type="dxa"/>
              <w:bottom w:w="0" w:type="dxa"/>
              <w:right w:w="149" w:type="dxa"/>
            </w:tcMar>
            <w:vAlign w:val="center"/>
          </w:tcPr>
          <w:p w14:paraId="1CB6B659" w14:textId="77777777" w:rsidR="005D5BFC" w:rsidRPr="00E2566C" w:rsidRDefault="005D5BFC" w:rsidP="001D5B00">
            <w:pPr>
              <w:pStyle w:val="formattext"/>
              <w:spacing w:before="0" w:beforeAutospacing="0" w:after="0" w:afterAutospacing="0"/>
              <w:jc w:val="center"/>
              <w:textAlignment w:val="baseline"/>
            </w:pPr>
          </w:p>
        </w:tc>
        <w:tc>
          <w:tcPr>
            <w:tcW w:w="3074" w:type="dxa"/>
            <w:tcMar>
              <w:top w:w="0" w:type="dxa"/>
              <w:left w:w="149" w:type="dxa"/>
              <w:bottom w:w="0" w:type="dxa"/>
              <w:right w:w="149" w:type="dxa"/>
            </w:tcMar>
            <w:vAlign w:val="center"/>
          </w:tcPr>
          <w:p w14:paraId="287E3AC4" w14:textId="77777777" w:rsidR="005D5BFC" w:rsidRPr="00E2566C" w:rsidRDefault="005D5BFC" w:rsidP="001D5B00">
            <w:pPr>
              <w:pStyle w:val="formattext"/>
              <w:spacing w:before="0" w:beforeAutospacing="0" w:after="0" w:afterAutospacing="0"/>
              <w:jc w:val="center"/>
              <w:textAlignment w:val="baseline"/>
            </w:pPr>
            <w:r>
              <w:t>2022 год</w:t>
            </w:r>
          </w:p>
        </w:tc>
        <w:tc>
          <w:tcPr>
            <w:tcW w:w="2789" w:type="dxa"/>
            <w:vAlign w:val="center"/>
          </w:tcPr>
          <w:p w14:paraId="0DA14128" w14:textId="77777777" w:rsidR="005D5BFC" w:rsidRPr="00E2566C" w:rsidRDefault="005D5BFC" w:rsidP="001D5B00">
            <w:pPr>
              <w:pStyle w:val="formattext"/>
              <w:spacing w:before="0" w:beforeAutospacing="0" w:after="0" w:afterAutospacing="0"/>
              <w:jc w:val="center"/>
              <w:textAlignment w:val="baseline"/>
            </w:pPr>
            <w:r>
              <w:t>2023 год</w:t>
            </w:r>
          </w:p>
        </w:tc>
        <w:tc>
          <w:tcPr>
            <w:tcW w:w="2928" w:type="dxa"/>
            <w:vAlign w:val="center"/>
          </w:tcPr>
          <w:p w14:paraId="7E4D47BC" w14:textId="77777777" w:rsidR="005D5BFC" w:rsidRPr="00E2566C" w:rsidRDefault="005D5BFC" w:rsidP="001D5B00">
            <w:pPr>
              <w:pStyle w:val="formattext"/>
              <w:spacing w:before="0" w:beforeAutospacing="0" w:after="0" w:afterAutospacing="0"/>
              <w:jc w:val="center"/>
              <w:textAlignment w:val="baseline"/>
            </w:pPr>
            <w:r>
              <w:t>2024 год</w:t>
            </w:r>
          </w:p>
        </w:tc>
      </w:tr>
      <w:tr w:rsidR="005D5BFC" w:rsidRPr="00E2566C" w14:paraId="554D155A" w14:textId="77777777" w:rsidTr="001D5B00">
        <w:tc>
          <w:tcPr>
            <w:tcW w:w="623" w:type="dxa"/>
            <w:tcMar>
              <w:top w:w="0" w:type="dxa"/>
              <w:left w:w="149" w:type="dxa"/>
              <w:bottom w:w="0" w:type="dxa"/>
              <w:right w:w="149" w:type="dxa"/>
            </w:tcMar>
            <w:vAlign w:val="center"/>
          </w:tcPr>
          <w:p w14:paraId="47ABF020" w14:textId="77777777" w:rsidR="005D5BFC" w:rsidRPr="00E2566C" w:rsidRDefault="005D5BFC" w:rsidP="001D5B00">
            <w:pPr>
              <w:pStyle w:val="formattext"/>
              <w:spacing w:before="0" w:beforeAutospacing="0" w:after="0" w:afterAutospacing="0" w:line="226" w:lineRule="atLeast"/>
              <w:jc w:val="center"/>
              <w:textAlignment w:val="baseline"/>
            </w:pPr>
            <w:r w:rsidRPr="00E2566C">
              <w:t>1</w:t>
            </w:r>
          </w:p>
        </w:tc>
        <w:tc>
          <w:tcPr>
            <w:tcW w:w="3465" w:type="dxa"/>
            <w:tcMar>
              <w:top w:w="0" w:type="dxa"/>
              <w:left w:w="149" w:type="dxa"/>
              <w:bottom w:w="0" w:type="dxa"/>
              <w:right w:w="149" w:type="dxa"/>
            </w:tcMar>
            <w:vAlign w:val="center"/>
          </w:tcPr>
          <w:p w14:paraId="2A27D2EB" w14:textId="77777777" w:rsidR="005D5BFC" w:rsidRPr="00E2566C" w:rsidRDefault="005D5BFC" w:rsidP="001D5B00">
            <w:pPr>
              <w:pStyle w:val="formattext"/>
              <w:spacing w:before="0" w:beforeAutospacing="0" w:after="0" w:afterAutospacing="0" w:line="226" w:lineRule="atLeast"/>
              <w:jc w:val="center"/>
              <w:textAlignment w:val="baseline"/>
            </w:pPr>
            <w:r w:rsidRPr="00E2566C">
              <w:t>2</w:t>
            </w:r>
          </w:p>
        </w:tc>
        <w:tc>
          <w:tcPr>
            <w:tcW w:w="1296" w:type="dxa"/>
            <w:tcMar>
              <w:top w:w="0" w:type="dxa"/>
              <w:left w:w="149" w:type="dxa"/>
              <w:bottom w:w="0" w:type="dxa"/>
              <w:right w:w="149" w:type="dxa"/>
            </w:tcMar>
            <w:vAlign w:val="center"/>
          </w:tcPr>
          <w:p w14:paraId="54D34C4C" w14:textId="77777777" w:rsidR="005D5BFC" w:rsidRPr="00E2566C" w:rsidRDefault="005D5BFC" w:rsidP="001D5B00">
            <w:pPr>
              <w:pStyle w:val="formattext"/>
              <w:spacing w:before="0" w:beforeAutospacing="0" w:after="0" w:afterAutospacing="0" w:line="226" w:lineRule="atLeast"/>
              <w:jc w:val="center"/>
              <w:textAlignment w:val="baseline"/>
            </w:pPr>
            <w:r w:rsidRPr="00E2566C">
              <w:t>3</w:t>
            </w:r>
          </w:p>
        </w:tc>
        <w:tc>
          <w:tcPr>
            <w:tcW w:w="3074" w:type="dxa"/>
            <w:tcMar>
              <w:top w:w="0" w:type="dxa"/>
              <w:left w:w="149" w:type="dxa"/>
              <w:bottom w:w="0" w:type="dxa"/>
              <w:right w:w="149" w:type="dxa"/>
            </w:tcMar>
            <w:vAlign w:val="center"/>
          </w:tcPr>
          <w:p w14:paraId="4922F206" w14:textId="77777777" w:rsidR="005D5BFC" w:rsidRPr="00E2566C" w:rsidRDefault="005D5BFC" w:rsidP="001D5B00">
            <w:pPr>
              <w:pStyle w:val="formattext"/>
              <w:spacing w:before="0" w:beforeAutospacing="0" w:after="0" w:afterAutospacing="0" w:line="226" w:lineRule="atLeast"/>
              <w:jc w:val="center"/>
              <w:textAlignment w:val="baseline"/>
            </w:pPr>
            <w:r>
              <w:t>4</w:t>
            </w:r>
          </w:p>
        </w:tc>
        <w:tc>
          <w:tcPr>
            <w:tcW w:w="2789" w:type="dxa"/>
            <w:vAlign w:val="center"/>
          </w:tcPr>
          <w:p w14:paraId="5CABB807" w14:textId="77777777" w:rsidR="005D5BFC" w:rsidRPr="00E2566C" w:rsidRDefault="005D5BFC" w:rsidP="001D5B00">
            <w:pPr>
              <w:pStyle w:val="formattext"/>
              <w:spacing w:before="0" w:beforeAutospacing="0" w:after="0" w:afterAutospacing="0" w:line="226" w:lineRule="atLeast"/>
              <w:jc w:val="center"/>
              <w:textAlignment w:val="baseline"/>
            </w:pPr>
            <w:r>
              <w:t>5</w:t>
            </w:r>
          </w:p>
        </w:tc>
        <w:tc>
          <w:tcPr>
            <w:tcW w:w="2928" w:type="dxa"/>
            <w:vAlign w:val="center"/>
          </w:tcPr>
          <w:p w14:paraId="42BFDB4E" w14:textId="77777777" w:rsidR="005D5BFC" w:rsidRPr="00E2566C" w:rsidRDefault="005D5BFC" w:rsidP="001D5B00">
            <w:pPr>
              <w:pStyle w:val="formattext"/>
              <w:spacing w:before="0" w:beforeAutospacing="0" w:after="0" w:afterAutospacing="0" w:line="226" w:lineRule="atLeast"/>
              <w:jc w:val="center"/>
              <w:textAlignment w:val="baseline"/>
            </w:pPr>
            <w:r w:rsidRPr="00E2566C">
              <w:t>6</w:t>
            </w:r>
          </w:p>
        </w:tc>
      </w:tr>
      <w:tr w:rsidR="005D5BFC" w:rsidRPr="00E2566C" w14:paraId="703CE723" w14:textId="77777777" w:rsidTr="001D5B00">
        <w:tc>
          <w:tcPr>
            <w:tcW w:w="14175" w:type="dxa"/>
            <w:gridSpan w:val="6"/>
            <w:tcMar>
              <w:top w:w="0" w:type="dxa"/>
              <w:left w:w="149" w:type="dxa"/>
              <w:bottom w:w="0" w:type="dxa"/>
              <w:right w:w="149" w:type="dxa"/>
            </w:tcMar>
            <w:vAlign w:val="center"/>
          </w:tcPr>
          <w:p w14:paraId="09390B9E" w14:textId="77777777" w:rsidR="005D5BFC" w:rsidRDefault="005D5BFC" w:rsidP="001D5B00">
            <w:pPr>
              <w:pStyle w:val="formattext"/>
              <w:spacing w:before="0" w:beforeAutospacing="0" w:after="0" w:afterAutospacing="0" w:line="226" w:lineRule="atLeast"/>
              <w:jc w:val="center"/>
              <w:textAlignment w:val="baseline"/>
            </w:pPr>
            <w:r>
              <w:t xml:space="preserve">Программа «Развитие архивного дела в </w:t>
            </w:r>
            <w:proofErr w:type="spellStart"/>
            <w:r>
              <w:t>Суджанском</w:t>
            </w:r>
            <w:proofErr w:type="spellEnd"/>
            <w:r>
              <w:t xml:space="preserve"> районе Курской области»</w:t>
            </w:r>
          </w:p>
          <w:p w14:paraId="6C7F71C8" w14:textId="77777777" w:rsidR="005D5BFC" w:rsidRPr="000E4C06" w:rsidRDefault="005D5BFC" w:rsidP="001D5B00">
            <w:pPr>
              <w:pStyle w:val="formattext"/>
              <w:spacing w:before="0" w:beforeAutospacing="0" w:after="0" w:afterAutospacing="0" w:line="226" w:lineRule="atLeast"/>
              <w:jc w:val="center"/>
              <w:textAlignment w:val="baseline"/>
            </w:pPr>
            <w:r w:rsidRPr="000E4C06">
              <w:t xml:space="preserve">Цель </w:t>
            </w:r>
            <w:r w:rsidRPr="000E4C06">
              <w:rPr>
                <w:lang w:val="en-US"/>
              </w:rPr>
              <w:t>I</w:t>
            </w:r>
            <w:r w:rsidRPr="000E4C06">
              <w:t xml:space="preserve">:  Создание эффективной системы организации хранения, комплектования, учета и использования документов Архивного фонда Курской области и архивных документов </w:t>
            </w:r>
            <w:proofErr w:type="spellStart"/>
            <w:r w:rsidRPr="000E4C06">
              <w:t>Суджанского</w:t>
            </w:r>
            <w:proofErr w:type="spellEnd"/>
            <w:r w:rsidRPr="000E4C06">
              <w:t xml:space="preserve"> района в соответствии с законодательством Российской  Федерации в интересах граждан, общества и государства.</w:t>
            </w:r>
          </w:p>
        </w:tc>
      </w:tr>
      <w:tr w:rsidR="005D5BFC" w:rsidRPr="00E2566C" w14:paraId="1172DB63" w14:textId="77777777" w:rsidTr="001D5B00">
        <w:tc>
          <w:tcPr>
            <w:tcW w:w="14175" w:type="dxa"/>
            <w:gridSpan w:val="6"/>
            <w:tcMar>
              <w:top w:w="0" w:type="dxa"/>
              <w:left w:w="149" w:type="dxa"/>
              <w:bottom w:w="0" w:type="dxa"/>
              <w:right w:w="149" w:type="dxa"/>
            </w:tcMar>
            <w:vAlign w:val="center"/>
          </w:tcPr>
          <w:p w14:paraId="6B7C0FB1" w14:textId="77777777" w:rsidR="005D5BFC" w:rsidRDefault="005D5BFC" w:rsidP="001D5B00">
            <w:pPr>
              <w:pStyle w:val="formattext"/>
              <w:spacing w:before="0" w:beforeAutospacing="0" w:after="0" w:afterAutospacing="0" w:line="226" w:lineRule="atLeast"/>
              <w:jc w:val="center"/>
              <w:textAlignment w:val="baseline"/>
            </w:pPr>
            <w:r>
              <w:t xml:space="preserve">Задача №1: </w:t>
            </w:r>
            <w:r w:rsidRPr="000E4C06">
              <w:t xml:space="preserve">Обеспечение сохранности и учета документов Архивного фонда Курской области и  архивных документов </w:t>
            </w:r>
            <w:proofErr w:type="spellStart"/>
            <w:r w:rsidRPr="000E4C06">
              <w:t>Суджанского</w:t>
            </w:r>
            <w:proofErr w:type="spellEnd"/>
            <w:r w:rsidRPr="000E4C06">
              <w:t xml:space="preserve"> района</w:t>
            </w:r>
          </w:p>
        </w:tc>
      </w:tr>
      <w:tr w:rsidR="005D5BFC" w:rsidRPr="00E2566C" w14:paraId="59D38052" w14:textId="77777777" w:rsidTr="001D5B00">
        <w:tc>
          <w:tcPr>
            <w:tcW w:w="623" w:type="dxa"/>
            <w:tcMar>
              <w:top w:w="0" w:type="dxa"/>
              <w:left w:w="149" w:type="dxa"/>
              <w:bottom w:w="0" w:type="dxa"/>
              <w:right w:w="149" w:type="dxa"/>
            </w:tcMar>
            <w:vAlign w:val="center"/>
          </w:tcPr>
          <w:p w14:paraId="7E570F98" w14:textId="77777777" w:rsidR="005D5BFC" w:rsidRPr="00E2566C" w:rsidRDefault="005D5BFC" w:rsidP="001D5B00">
            <w:pPr>
              <w:pStyle w:val="formattext"/>
              <w:spacing w:before="0" w:beforeAutospacing="0" w:after="0" w:afterAutospacing="0" w:line="226" w:lineRule="atLeast"/>
              <w:jc w:val="center"/>
              <w:textAlignment w:val="baseline"/>
            </w:pPr>
            <w:r>
              <w:t>1.1</w:t>
            </w:r>
          </w:p>
        </w:tc>
        <w:tc>
          <w:tcPr>
            <w:tcW w:w="3465" w:type="dxa"/>
            <w:tcMar>
              <w:top w:w="0" w:type="dxa"/>
              <w:left w:w="149" w:type="dxa"/>
              <w:bottom w:w="0" w:type="dxa"/>
              <w:right w:w="149" w:type="dxa"/>
            </w:tcMar>
            <w:vAlign w:val="center"/>
          </w:tcPr>
          <w:p w14:paraId="6CFE47FB" w14:textId="77777777" w:rsidR="005D5BFC" w:rsidRDefault="005D5BFC" w:rsidP="001D5B00">
            <w:pPr>
              <w:pStyle w:val="formattext"/>
              <w:spacing w:before="0" w:beforeAutospacing="0" w:after="0" w:afterAutospacing="0" w:line="226" w:lineRule="atLeast"/>
              <w:jc w:val="center"/>
              <w:textAlignment w:val="baseline"/>
            </w:pPr>
            <w:r>
              <w:t>Показатель</w:t>
            </w:r>
          </w:p>
          <w:p w14:paraId="721C5B7F" w14:textId="77777777" w:rsidR="005D5BFC" w:rsidRPr="00E2566C" w:rsidRDefault="005D5BFC" w:rsidP="001D5B00">
            <w:pPr>
              <w:pStyle w:val="formattext"/>
              <w:spacing w:before="0" w:beforeAutospacing="0" w:after="0" w:afterAutospacing="0" w:line="226" w:lineRule="atLeast"/>
              <w:jc w:val="center"/>
              <w:textAlignment w:val="baseline"/>
            </w:pPr>
            <w:r>
              <w:t>(индикатор)</w:t>
            </w:r>
          </w:p>
        </w:tc>
        <w:tc>
          <w:tcPr>
            <w:tcW w:w="1296" w:type="dxa"/>
            <w:tcMar>
              <w:top w:w="0" w:type="dxa"/>
              <w:left w:w="149" w:type="dxa"/>
              <w:bottom w:w="0" w:type="dxa"/>
              <w:right w:w="149" w:type="dxa"/>
            </w:tcMar>
            <w:vAlign w:val="center"/>
          </w:tcPr>
          <w:p w14:paraId="44EF05F5" w14:textId="77777777" w:rsidR="005D5BFC" w:rsidRPr="00E2566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20C4545C" w14:textId="77777777" w:rsidR="005D5BFC" w:rsidRPr="00E2566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26E5046C" w14:textId="77777777" w:rsidR="005D5BFC" w:rsidRPr="00E2566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3AE76326" w14:textId="77777777" w:rsidR="005D5BFC" w:rsidRPr="00E2566C" w:rsidRDefault="005D5BFC" w:rsidP="001D5B00">
            <w:pPr>
              <w:pStyle w:val="formattext"/>
              <w:spacing w:before="0" w:beforeAutospacing="0" w:after="0" w:afterAutospacing="0" w:line="226" w:lineRule="atLeast"/>
              <w:jc w:val="center"/>
              <w:textAlignment w:val="baseline"/>
            </w:pPr>
          </w:p>
        </w:tc>
      </w:tr>
      <w:tr w:rsidR="005D5BFC" w:rsidRPr="00E2566C" w14:paraId="2634DF54" w14:textId="77777777" w:rsidTr="001D5B00">
        <w:tc>
          <w:tcPr>
            <w:tcW w:w="623" w:type="dxa"/>
            <w:tcMar>
              <w:top w:w="0" w:type="dxa"/>
              <w:left w:w="149" w:type="dxa"/>
              <w:bottom w:w="0" w:type="dxa"/>
              <w:right w:w="149" w:type="dxa"/>
            </w:tcMar>
            <w:vAlign w:val="center"/>
          </w:tcPr>
          <w:p w14:paraId="21EEA9A0"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5BEE1ED0" w14:textId="77777777" w:rsidR="005D5BFC" w:rsidRDefault="005D5BFC" w:rsidP="001D5B00">
            <w:pPr>
              <w:pStyle w:val="formattext"/>
              <w:spacing w:before="0" w:beforeAutospacing="0" w:after="0" w:afterAutospacing="0" w:line="226" w:lineRule="atLeast"/>
              <w:jc w:val="both"/>
              <w:textAlignment w:val="baseline"/>
            </w:pPr>
            <w:r>
              <w:t xml:space="preserve">Доля документов архивного фонда Курской области и иных архивных документов, хранящихся в архивном отделе Администрации </w:t>
            </w:r>
            <w:proofErr w:type="spellStart"/>
            <w:r>
              <w:t>Суджанского</w:t>
            </w:r>
            <w:proofErr w:type="spellEnd"/>
            <w:r>
              <w:t xml:space="preserve"> района Курской области с соблюдением нормативных условий режимов хранения архивных документов</w:t>
            </w:r>
          </w:p>
        </w:tc>
        <w:tc>
          <w:tcPr>
            <w:tcW w:w="1296" w:type="dxa"/>
            <w:tcMar>
              <w:top w:w="0" w:type="dxa"/>
              <w:left w:w="149" w:type="dxa"/>
              <w:bottom w:w="0" w:type="dxa"/>
              <w:right w:w="149" w:type="dxa"/>
            </w:tcMar>
            <w:vAlign w:val="center"/>
          </w:tcPr>
          <w:p w14:paraId="5920FA89" w14:textId="77777777" w:rsidR="005D5BFC" w:rsidRPr="00E2566C" w:rsidRDefault="005D5BFC" w:rsidP="001D5B00">
            <w:pPr>
              <w:pStyle w:val="formattext"/>
              <w:spacing w:before="0" w:beforeAutospacing="0" w:after="0" w:afterAutospacing="0" w:line="226" w:lineRule="atLeast"/>
              <w:jc w:val="center"/>
              <w:textAlignment w:val="baseline"/>
            </w:pPr>
            <w:r>
              <w:t>проценты</w:t>
            </w:r>
          </w:p>
        </w:tc>
        <w:tc>
          <w:tcPr>
            <w:tcW w:w="3074" w:type="dxa"/>
            <w:tcMar>
              <w:top w:w="0" w:type="dxa"/>
              <w:left w:w="149" w:type="dxa"/>
              <w:bottom w:w="0" w:type="dxa"/>
              <w:right w:w="149" w:type="dxa"/>
            </w:tcMar>
            <w:vAlign w:val="center"/>
          </w:tcPr>
          <w:p w14:paraId="613845F7" w14:textId="77777777" w:rsidR="005D5BFC" w:rsidRPr="00E2566C" w:rsidRDefault="005D5BFC" w:rsidP="001D5B00">
            <w:pPr>
              <w:pStyle w:val="formattext"/>
              <w:spacing w:before="0" w:beforeAutospacing="0" w:after="0" w:afterAutospacing="0" w:line="226" w:lineRule="atLeast"/>
              <w:jc w:val="center"/>
              <w:textAlignment w:val="baseline"/>
            </w:pPr>
            <w:r>
              <w:t>100</w:t>
            </w:r>
          </w:p>
        </w:tc>
        <w:tc>
          <w:tcPr>
            <w:tcW w:w="2789" w:type="dxa"/>
            <w:vAlign w:val="center"/>
          </w:tcPr>
          <w:p w14:paraId="46E0F9A9" w14:textId="77777777" w:rsidR="005D5BFC" w:rsidRPr="00E2566C" w:rsidRDefault="005D5BFC" w:rsidP="001D5B00">
            <w:pPr>
              <w:pStyle w:val="formattext"/>
              <w:spacing w:before="0" w:beforeAutospacing="0" w:after="0" w:afterAutospacing="0" w:line="226" w:lineRule="atLeast"/>
              <w:jc w:val="center"/>
              <w:textAlignment w:val="baseline"/>
            </w:pPr>
            <w:r>
              <w:t>100</w:t>
            </w:r>
          </w:p>
        </w:tc>
        <w:tc>
          <w:tcPr>
            <w:tcW w:w="2928" w:type="dxa"/>
            <w:vAlign w:val="center"/>
          </w:tcPr>
          <w:p w14:paraId="3FD69592" w14:textId="77777777" w:rsidR="005D5BFC" w:rsidRPr="00E2566C" w:rsidRDefault="005D5BFC" w:rsidP="001D5B00">
            <w:pPr>
              <w:pStyle w:val="formattext"/>
              <w:spacing w:before="0" w:beforeAutospacing="0" w:after="0" w:afterAutospacing="0" w:line="226" w:lineRule="atLeast"/>
              <w:jc w:val="center"/>
              <w:textAlignment w:val="baseline"/>
            </w:pPr>
            <w:r>
              <w:t>100</w:t>
            </w:r>
          </w:p>
        </w:tc>
      </w:tr>
      <w:tr w:rsidR="005D5BFC" w:rsidRPr="00E2566C" w14:paraId="1E305482" w14:textId="77777777" w:rsidTr="001D5B00">
        <w:tc>
          <w:tcPr>
            <w:tcW w:w="14175" w:type="dxa"/>
            <w:gridSpan w:val="6"/>
            <w:tcMar>
              <w:top w:w="0" w:type="dxa"/>
              <w:left w:w="149" w:type="dxa"/>
              <w:bottom w:w="0" w:type="dxa"/>
              <w:right w:w="149" w:type="dxa"/>
            </w:tcMar>
            <w:vAlign w:val="center"/>
          </w:tcPr>
          <w:p w14:paraId="55685276" w14:textId="77777777" w:rsidR="005D5BFC" w:rsidRPr="00E2566C" w:rsidRDefault="005D5BFC" w:rsidP="001D5B00">
            <w:pPr>
              <w:pStyle w:val="formattext"/>
              <w:spacing w:before="0" w:beforeAutospacing="0" w:after="0" w:afterAutospacing="0" w:line="226" w:lineRule="atLeast"/>
              <w:jc w:val="center"/>
              <w:textAlignment w:val="baseline"/>
            </w:pPr>
            <w:r>
              <w:t>Задача №2:</w:t>
            </w:r>
            <w:r w:rsidRPr="00C22C7F">
              <w:rPr>
                <w:sz w:val="22"/>
                <w:szCs w:val="22"/>
              </w:rPr>
              <w:t xml:space="preserve"> </w:t>
            </w:r>
            <w:r>
              <w:t>О</w:t>
            </w:r>
            <w:r w:rsidRPr="00403FD0">
              <w:t xml:space="preserve">рганизация комплектования архивного отдела </w:t>
            </w:r>
            <w:proofErr w:type="spellStart"/>
            <w:r w:rsidRPr="00403FD0">
              <w:t>Суджанского</w:t>
            </w:r>
            <w:proofErr w:type="spellEnd"/>
            <w:r w:rsidRPr="00403FD0">
              <w:t xml:space="preserve"> района документами Архивного фонда Курской области и иными архивными документами</w:t>
            </w:r>
          </w:p>
        </w:tc>
      </w:tr>
      <w:tr w:rsidR="005D5BFC" w:rsidRPr="00E2566C" w14:paraId="1E6AC727" w14:textId="77777777" w:rsidTr="001D5B00">
        <w:tc>
          <w:tcPr>
            <w:tcW w:w="623" w:type="dxa"/>
            <w:tcMar>
              <w:top w:w="0" w:type="dxa"/>
              <w:left w:w="149" w:type="dxa"/>
              <w:bottom w:w="0" w:type="dxa"/>
              <w:right w:w="149" w:type="dxa"/>
            </w:tcMar>
            <w:vAlign w:val="center"/>
          </w:tcPr>
          <w:p w14:paraId="3F26B853" w14:textId="77777777" w:rsidR="005D5BFC" w:rsidRDefault="005D5BFC" w:rsidP="001D5B00">
            <w:pPr>
              <w:pStyle w:val="formattext"/>
              <w:spacing w:before="0" w:beforeAutospacing="0" w:after="0" w:afterAutospacing="0" w:line="226" w:lineRule="atLeast"/>
              <w:jc w:val="center"/>
              <w:textAlignment w:val="baseline"/>
            </w:pPr>
            <w:r>
              <w:lastRenderedPageBreak/>
              <w:t>1</w:t>
            </w:r>
          </w:p>
        </w:tc>
        <w:tc>
          <w:tcPr>
            <w:tcW w:w="3465" w:type="dxa"/>
            <w:tcMar>
              <w:top w:w="0" w:type="dxa"/>
              <w:left w:w="149" w:type="dxa"/>
              <w:bottom w:w="0" w:type="dxa"/>
              <w:right w:w="149" w:type="dxa"/>
            </w:tcMar>
            <w:vAlign w:val="center"/>
          </w:tcPr>
          <w:p w14:paraId="4B7A0B5D" w14:textId="77777777" w:rsidR="005D5BFC" w:rsidRDefault="005D5BFC" w:rsidP="001D5B00">
            <w:pPr>
              <w:pStyle w:val="formattext"/>
              <w:spacing w:before="0" w:beforeAutospacing="0" w:after="0" w:afterAutospacing="0" w:line="226" w:lineRule="atLeast"/>
              <w:jc w:val="center"/>
              <w:textAlignment w:val="baseline"/>
            </w:pPr>
            <w:r>
              <w:t>2</w:t>
            </w:r>
          </w:p>
        </w:tc>
        <w:tc>
          <w:tcPr>
            <w:tcW w:w="1296" w:type="dxa"/>
            <w:tcMar>
              <w:top w:w="0" w:type="dxa"/>
              <w:left w:w="149" w:type="dxa"/>
              <w:bottom w:w="0" w:type="dxa"/>
              <w:right w:w="149" w:type="dxa"/>
            </w:tcMar>
            <w:vAlign w:val="center"/>
          </w:tcPr>
          <w:p w14:paraId="2412C601" w14:textId="77777777" w:rsidR="005D5BFC" w:rsidRDefault="005D5BFC" w:rsidP="001D5B00">
            <w:pPr>
              <w:pStyle w:val="formattext"/>
              <w:spacing w:before="0" w:beforeAutospacing="0" w:after="0" w:afterAutospacing="0" w:line="226" w:lineRule="atLeast"/>
              <w:jc w:val="center"/>
              <w:textAlignment w:val="baseline"/>
            </w:pPr>
            <w:r>
              <w:t>3</w:t>
            </w:r>
          </w:p>
        </w:tc>
        <w:tc>
          <w:tcPr>
            <w:tcW w:w="3074" w:type="dxa"/>
            <w:tcMar>
              <w:top w:w="0" w:type="dxa"/>
              <w:left w:w="149" w:type="dxa"/>
              <w:bottom w:w="0" w:type="dxa"/>
              <w:right w:w="149" w:type="dxa"/>
            </w:tcMar>
            <w:vAlign w:val="center"/>
          </w:tcPr>
          <w:p w14:paraId="7F42D852" w14:textId="77777777" w:rsidR="005D5BFC" w:rsidRDefault="005D5BFC" w:rsidP="001D5B00">
            <w:pPr>
              <w:pStyle w:val="formattext"/>
              <w:spacing w:before="0" w:beforeAutospacing="0" w:after="0" w:afterAutospacing="0" w:line="226" w:lineRule="atLeast"/>
              <w:jc w:val="center"/>
              <w:textAlignment w:val="baseline"/>
            </w:pPr>
            <w:r>
              <w:t>4</w:t>
            </w:r>
          </w:p>
        </w:tc>
        <w:tc>
          <w:tcPr>
            <w:tcW w:w="2789" w:type="dxa"/>
            <w:vAlign w:val="center"/>
          </w:tcPr>
          <w:p w14:paraId="4271B853" w14:textId="77777777" w:rsidR="005D5BFC" w:rsidRDefault="005D5BFC" w:rsidP="001D5B00">
            <w:pPr>
              <w:pStyle w:val="formattext"/>
              <w:spacing w:before="0" w:beforeAutospacing="0" w:after="0" w:afterAutospacing="0" w:line="226" w:lineRule="atLeast"/>
              <w:jc w:val="center"/>
              <w:textAlignment w:val="baseline"/>
            </w:pPr>
            <w:r>
              <w:t>5</w:t>
            </w:r>
          </w:p>
        </w:tc>
        <w:tc>
          <w:tcPr>
            <w:tcW w:w="2928" w:type="dxa"/>
            <w:vAlign w:val="center"/>
          </w:tcPr>
          <w:p w14:paraId="1FB92FC8" w14:textId="77777777" w:rsidR="005D5BFC" w:rsidRDefault="005D5BFC" w:rsidP="001D5B00">
            <w:pPr>
              <w:pStyle w:val="formattext"/>
              <w:spacing w:before="0" w:beforeAutospacing="0" w:after="0" w:afterAutospacing="0" w:line="226" w:lineRule="atLeast"/>
              <w:jc w:val="center"/>
              <w:textAlignment w:val="baseline"/>
            </w:pPr>
            <w:r>
              <w:t>6</w:t>
            </w:r>
          </w:p>
        </w:tc>
      </w:tr>
      <w:tr w:rsidR="005D5BFC" w:rsidRPr="00E2566C" w14:paraId="56386CA1" w14:textId="77777777" w:rsidTr="001D5B00">
        <w:tc>
          <w:tcPr>
            <w:tcW w:w="623" w:type="dxa"/>
            <w:tcMar>
              <w:top w:w="0" w:type="dxa"/>
              <w:left w:w="149" w:type="dxa"/>
              <w:bottom w:w="0" w:type="dxa"/>
              <w:right w:w="149" w:type="dxa"/>
            </w:tcMar>
            <w:vAlign w:val="center"/>
          </w:tcPr>
          <w:p w14:paraId="0166DF31" w14:textId="77777777" w:rsidR="005D5BFC" w:rsidRDefault="005D5BFC" w:rsidP="001D5B00">
            <w:pPr>
              <w:pStyle w:val="formattext"/>
              <w:spacing w:before="0" w:beforeAutospacing="0" w:after="0" w:afterAutospacing="0" w:line="226" w:lineRule="atLeast"/>
              <w:jc w:val="center"/>
              <w:textAlignment w:val="baseline"/>
            </w:pPr>
            <w:r>
              <w:t>2.1</w:t>
            </w:r>
          </w:p>
        </w:tc>
        <w:tc>
          <w:tcPr>
            <w:tcW w:w="3465" w:type="dxa"/>
            <w:tcMar>
              <w:top w:w="0" w:type="dxa"/>
              <w:left w:w="149" w:type="dxa"/>
              <w:bottom w:w="0" w:type="dxa"/>
              <w:right w:w="149" w:type="dxa"/>
            </w:tcMar>
            <w:vAlign w:val="center"/>
          </w:tcPr>
          <w:p w14:paraId="628CFADE" w14:textId="77777777" w:rsidR="005D5BFC" w:rsidRDefault="005D5BFC" w:rsidP="001D5B00">
            <w:pPr>
              <w:pStyle w:val="formattext"/>
              <w:spacing w:before="0" w:beforeAutospacing="0" w:after="0" w:afterAutospacing="0" w:line="226" w:lineRule="atLeast"/>
              <w:jc w:val="center"/>
              <w:textAlignment w:val="baseline"/>
            </w:pPr>
            <w:r>
              <w:t>Показатель</w:t>
            </w:r>
          </w:p>
          <w:p w14:paraId="55810CF6" w14:textId="77777777" w:rsidR="005D5BFC" w:rsidRPr="00E2566C" w:rsidRDefault="005D5BFC" w:rsidP="001D5B00">
            <w:pPr>
              <w:pStyle w:val="formattext"/>
              <w:spacing w:before="0" w:beforeAutospacing="0" w:after="0" w:afterAutospacing="0" w:line="226" w:lineRule="atLeast"/>
              <w:jc w:val="center"/>
              <w:textAlignment w:val="baseline"/>
            </w:pPr>
            <w:r>
              <w:t>(индикатор)</w:t>
            </w:r>
          </w:p>
        </w:tc>
        <w:tc>
          <w:tcPr>
            <w:tcW w:w="1296" w:type="dxa"/>
            <w:tcMar>
              <w:top w:w="0" w:type="dxa"/>
              <w:left w:w="149" w:type="dxa"/>
              <w:bottom w:w="0" w:type="dxa"/>
              <w:right w:w="149" w:type="dxa"/>
            </w:tcMar>
            <w:vAlign w:val="center"/>
          </w:tcPr>
          <w:p w14:paraId="52DB1767" w14:textId="77777777" w:rsidR="005D5BFC" w:rsidRPr="00E2566C" w:rsidRDefault="005D5BFC" w:rsidP="001D5B00">
            <w:pPr>
              <w:pStyle w:val="formattext"/>
              <w:spacing w:before="0" w:beforeAutospacing="0" w:after="0" w:afterAutospacing="0" w:line="226" w:lineRule="atLeast"/>
              <w:jc w:val="center"/>
              <w:textAlignment w:val="baseline"/>
            </w:pPr>
            <w:r>
              <w:t>Ед. изм.</w:t>
            </w:r>
          </w:p>
        </w:tc>
        <w:tc>
          <w:tcPr>
            <w:tcW w:w="3074" w:type="dxa"/>
            <w:tcMar>
              <w:top w:w="0" w:type="dxa"/>
              <w:left w:w="149" w:type="dxa"/>
              <w:bottom w:w="0" w:type="dxa"/>
              <w:right w:w="149" w:type="dxa"/>
            </w:tcMar>
            <w:vAlign w:val="center"/>
          </w:tcPr>
          <w:p w14:paraId="3A1DA2AF" w14:textId="77777777" w:rsidR="005D5BFC" w:rsidRPr="00E2566C" w:rsidRDefault="005D5BFC" w:rsidP="001D5B00">
            <w:pPr>
              <w:pStyle w:val="formattext"/>
              <w:spacing w:before="0" w:beforeAutospacing="0" w:after="0" w:afterAutospacing="0" w:line="226" w:lineRule="atLeast"/>
              <w:jc w:val="center"/>
              <w:textAlignment w:val="baseline"/>
            </w:pPr>
            <w:r>
              <w:t>2022 год</w:t>
            </w:r>
          </w:p>
        </w:tc>
        <w:tc>
          <w:tcPr>
            <w:tcW w:w="2789" w:type="dxa"/>
            <w:vAlign w:val="center"/>
          </w:tcPr>
          <w:p w14:paraId="1DF6EC5E" w14:textId="77777777" w:rsidR="005D5BFC" w:rsidRPr="00E2566C" w:rsidRDefault="005D5BFC" w:rsidP="001D5B00">
            <w:pPr>
              <w:pStyle w:val="formattext"/>
              <w:spacing w:before="0" w:beforeAutospacing="0" w:after="0" w:afterAutospacing="0" w:line="226" w:lineRule="atLeast"/>
              <w:jc w:val="center"/>
              <w:textAlignment w:val="baseline"/>
            </w:pPr>
            <w:r>
              <w:t>2023 год</w:t>
            </w:r>
          </w:p>
        </w:tc>
        <w:tc>
          <w:tcPr>
            <w:tcW w:w="2928" w:type="dxa"/>
            <w:vAlign w:val="center"/>
          </w:tcPr>
          <w:p w14:paraId="24D68EFE" w14:textId="77777777" w:rsidR="005D5BFC" w:rsidRPr="00E2566C" w:rsidRDefault="005D5BFC" w:rsidP="001D5B00">
            <w:pPr>
              <w:pStyle w:val="formattext"/>
              <w:spacing w:before="0" w:beforeAutospacing="0" w:after="0" w:afterAutospacing="0" w:line="226" w:lineRule="atLeast"/>
              <w:jc w:val="center"/>
              <w:textAlignment w:val="baseline"/>
            </w:pPr>
            <w:r>
              <w:t xml:space="preserve"> 2024 год</w:t>
            </w:r>
          </w:p>
        </w:tc>
      </w:tr>
      <w:tr w:rsidR="005D5BFC" w:rsidRPr="00E2566C" w14:paraId="53B002C7" w14:textId="77777777" w:rsidTr="001D5B00">
        <w:tc>
          <w:tcPr>
            <w:tcW w:w="623" w:type="dxa"/>
            <w:tcMar>
              <w:top w:w="0" w:type="dxa"/>
              <w:left w:w="149" w:type="dxa"/>
              <w:bottom w:w="0" w:type="dxa"/>
              <w:right w:w="149" w:type="dxa"/>
            </w:tcMar>
            <w:vAlign w:val="center"/>
          </w:tcPr>
          <w:p w14:paraId="4DAC4BD5"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65E60112" w14:textId="77777777" w:rsidR="005D5BFC" w:rsidRPr="00DC7029" w:rsidRDefault="005D5BFC" w:rsidP="001D5B00">
            <w:pPr>
              <w:pStyle w:val="formattext"/>
              <w:spacing w:before="0" w:beforeAutospacing="0" w:after="0" w:afterAutospacing="0" w:line="226" w:lineRule="atLeast"/>
              <w:jc w:val="both"/>
              <w:textAlignment w:val="baseline"/>
            </w:pPr>
            <w:r w:rsidRPr="00DC7029">
              <w:t xml:space="preserve">Доля </w:t>
            </w:r>
            <w:proofErr w:type="spellStart"/>
            <w:r w:rsidRPr="00DC7029">
              <w:t>закартонированных</w:t>
            </w:r>
            <w:proofErr w:type="spellEnd"/>
            <w:r w:rsidRPr="00DC7029">
              <w:t xml:space="preserve"> дел, хранящихся в архивном отделе Администрации </w:t>
            </w:r>
            <w:proofErr w:type="spellStart"/>
            <w:r w:rsidRPr="00DC7029">
              <w:t>Суджанского</w:t>
            </w:r>
            <w:proofErr w:type="spellEnd"/>
            <w:r w:rsidRPr="00DC7029">
              <w:t xml:space="preserve"> района Курской области</w:t>
            </w:r>
          </w:p>
        </w:tc>
        <w:tc>
          <w:tcPr>
            <w:tcW w:w="1296" w:type="dxa"/>
            <w:tcMar>
              <w:top w:w="0" w:type="dxa"/>
              <w:left w:w="149" w:type="dxa"/>
              <w:bottom w:w="0" w:type="dxa"/>
              <w:right w:w="149" w:type="dxa"/>
            </w:tcMar>
            <w:vAlign w:val="center"/>
          </w:tcPr>
          <w:p w14:paraId="43C3EF73" w14:textId="77777777" w:rsidR="005D5BFC" w:rsidRPr="00E2566C" w:rsidRDefault="005D5BFC" w:rsidP="001D5B00">
            <w:pPr>
              <w:pStyle w:val="formattext"/>
              <w:spacing w:before="0" w:beforeAutospacing="0" w:after="0" w:afterAutospacing="0" w:line="226" w:lineRule="atLeast"/>
              <w:jc w:val="center"/>
              <w:textAlignment w:val="baseline"/>
            </w:pPr>
            <w:r>
              <w:t>проценты</w:t>
            </w:r>
          </w:p>
        </w:tc>
        <w:tc>
          <w:tcPr>
            <w:tcW w:w="3074" w:type="dxa"/>
            <w:tcMar>
              <w:top w:w="0" w:type="dxa"/>
              <w:left w:w="149" w:type="dxa"/>
              <w:bottom w:w="0" w:type="dxa"/>
              <w:right w:w="149" w:type="dxa"/>
            </w:tcMar>
            <w:vAlign w:val="center"/>
          </w:tcPr>
          <w:p w14:paraId="4EC5D56F" w14:textId="77777777" w:rsidR="005D5BFC" w:rsidRPr="00E2566C" w:rsidRDefault="005D5BFC" w:rsidP="001D5B00">
            <w:pPr>
              <w:pStyle w:val="formattext"/>
              <w:spacing w:before="0" w:beforeAutospacing="0" w:after="0" w:afterAutospacing="0" w:line="226" w:lineRule="atLeast"/>
              <w:jc w:val="center"/>
              <w:textAlignment w:val="baseline"/>
            </w:pPr>
            <w:r>
              <w:t>85</w:t>
            </w:r>
          </w:p>
        </w:tc>
        <w:tc>
          <w:tcPr>
            <w:tcW w:w="2789" w:type="dxa"/>
            <w:vAlign w:val="center"/>
          </w:tcPr>
          <w:p w14:paraId="1699E82E" w14:textId="77777777" w:rsidR="005D5BFC" w:rsidRPr="00E2566C" w:rsidRDefault="005D5BFC" w:rsidP="001D5B00">
            <w:pPr>
              <w:pStyle w:val="formattext"/>
              <w:spacing w:before="0" w:beforeAutospacing="0" w:after="0" w:afterAutospacing="0" w:line="226" w:lineRule="atLeast"/>
              <w:jc w:val="center"/>
              <w:textAlignment w:val="baseline"/>
            </w:pPr>
            <w:r>
              <w:t>90</w:t>
            </w:r>
          </w:p>
        </w:tc>
        <w:tc>
          <w:tcPr>
            <w:tcW w:w="2928" w:type="dxa"/>
            <w:vAlign w:val="center"/>
          </w:tcPr>
          <w:p w14:paraId="296CF2EC" w14:textId="77777777" w:rsidR="005D5BFC" w:rsidRPr="00E2566C" w:rsidRDefault="005D5BFC" w:rsidP="001D5B00">
            <w:pPr>
              <w:pStyle w:val="formattext"/>
              <w:spacing w:before="0" w:beforeAutospacing="0" w:after="0" w:afterAutospacing="0" w:line="226" w:lineRule="atLeast"/>
              <w:jc w:val="center"/>
              <w:textAlignment w:val="baseline"/>
            </w:pPr>
            <w:r>
              <w:t>90</w:t>
            </w:r>
          </w:p>
        </w:tc>
      </w:tr>
      <w:tr w:rsidR="005D5BFC" w:rsidRPr="00E2566C" w14:paraId="74896F3A" w14:textId="77777777" w:rsidTr="001D5B00">
        <w:tc>
          <w:tcPr>
            <w:tcW w:w="14175" w:type="dxa"/>
            <w:gridSpan w:val="6"/>
            <w:tcMar>
              <w:top w:w="0" w:type="dxa"/>
              <w:left w:w="149" w:type="dxa"/>
              <w:bottom w:w="0" w:type="dxa"/>
              <w:right w:w="149" w:type="dxa"/>
            </w:tcMar>
            <w:vAlign w:val="center"/>
          </w:tcPr>
          <w:p w14:paraId="22676B3B" w14:textId="77777777" w:rsidR="005D5BFC" w:rsidRPr="00267E1D" w:rsidRDefault="005D5BFC" w:rsidP="001D5B00">
            <w:pPr>
              <w:pStyle w:val="formattext"/>
              <w:spacing w:before="0" w:beforeAutospacing="0" w:after="0" w:afterAutospacing="0" w:line="226" w:lineRule="atLeast"/>
              <w:jc w:val="center"/>
              <w:textAlignment w:val="baseline"/>
            </w:pPr>
            <w:r>
              <w:t>Задача №3:</w:t>
            </w:r>
            <w:r w:rsidRPr="00C22C7F">
              <w:rPr>
                <w:sz w:val="22"/>
                <w:szCs w:val="22"/>
              </w:rPr>
              <w:t xml:space="preserve"> </w:t>
            </w:r>
            <w:r w:rsidRPr="00DC7029">
              <w:t xml:space="preserve">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w:t>
            </w:r>
            <w:proofErr w:type="spellStart"/>
            <w:r w:rsidRPr="00DC7029">
              <w:t>Суджанского</w:t>
            </w:r>
            <w:proofErr w:type="spellEnd"/>
            <w:r w:rsidRPr="00DC7029">
              <w:t xml:space="preserve"> района</w:t>
            </w:r>
          </w:p>
        </w:tc>
      </w:tr>
      <w:tr w:rsidR="005D5BFC" w:rsidRPr="00E2566C" w14:paraId="3023FCF8" w14:textId="77777777" w:rsidTr="001D5B00">
        <w:tc>
          <w:tcPr>
            <w:tcW w:w="623" w:type="dxa"/>
            <w:tcMar>
              <w:top w:w="0" w:type="dxa"/>
              <w:left w:w="149" w:type="dxa"/>
              <w:bottom w:w="0" w:type="dxa"/>
              <w:right w:w="149" w:type="dxa"/>
            </w:tcMar>
            <w:vAlign w:val="center"/>
          </w:tcPr>
          <w:p w14:paraId="577CF822" w14:textId="77777777" w:rsidR="005D5BFC" w:rsidRDefault="005D5BFC" w:rsidP="001D5B00">
            <w:pPr>
              <w:pStyle w:val="formattext"/>
              <w:spacing w:before="0" w:beforeAutospacing="0" w:after="0" w:afterAutospacing="0" w:line="226" w:lineRule="atLeast"/>
              <w:jc w:val="center"/>
              <w:textAlignment w:val="baseline"/>
            </w:pPr>
            <w:r>
              <w:t>3.1</w:t>
            </w:r>
          </w:p>
        </w:tc>
        <w:tc>
          <w:tcPr>
            <w:tcW w:w="3465" w:type="dxa"/>
            <w:tcMar>
              <w:top w:w="0" w:type="dxa"/>
              <w:left w:w="149" w:type="dxa"/>
              <w:bottom w:w="0" w:type="dxa"/>
              <w:right w:w="149" w:type="dxa"/>
            </w:tcMar>
            <w:vAlign w:val="center"/>
          </w:tcPr>
          <w:p w14:paraId="70481820" w14:textId="77777777" w:rsidR="005D5BFC" w:rsidRPr="00DC7029" w:rsidRDefault="005D5BFC" w:rsidP="001D5B00">
            <w:pPr>
              <w:pStyle w:val="formattext"/>
              <w:spacing w:before="0" w:beforeAutospacing="0" w:after="0" w:afterAutospacing="0" w:line="226" w:lineRule="atLeast"/>
              <w:jc w:val="center"/>
              <w:textAlignment w:val="baseline"/>
            </w:pPr>
            <w:r>
              <w:t>Показатель (индикатор)</w:t>
            </w:r>
          </w:p>
        </w:tc>
        <w:tc>
          <w:tcPr>
            <w:tcW w:w="1296" w:type="dxa"/>
            <w:tcMar>
              <w:top w:w="0" w:type="dxa"/>
              <w:left w:w="149" w:type="dxa"/>
              <w:bottom w:w="0" w:type="dxa"/>
              <w:right w:w="149" w:type="dxa"/>
            </w:tcMar>
            <w:vAlign w:val="center"/>
          </w:tcPr>
          <w:p w14:paraId="18D2736C" w14:textId="77777777" w:rsidR="005D5BF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5CA2AA02"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6760FC45"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0EBAD257" w14:textId="77777777" w:rsidR="005D5BFC" w:rsidRDefault="005D5BFC" w:rsidP="001D5B00">
            <w:pPr>
              <w:pStyle w:val="formattext"/>
              <w:spacing w:before="0" w:beforeAutospacing="0" w:after="0" w:afterAutospacing="0" w:line="226" w:lineRule="atLeast"/>
              <w:jc w:val="center"/>
              <w:textAlignment w:val="baseline"/>
            </w:pPr>
          </w:p>
        </w:tc>
      </w:tr>
      <w:tr w:rsidR="005D5BFC" w:rsidRPr="00E2566C" w14:paraId="4C498776" w14:textId="77777777" w:rsidTr="001D5B00">
        <w:tc>
          <w:tcPr>
            <w:tcW w:w="623" w:type="dxa"/>
            <w:tcMar>
              <w:top w:w="0" w:type="dxa"/>
              <w:left w:w="149" w:type="dxa"/>
              <w:bottom w:w="0" w:type="dxa"/>
              <w:right w:w="149" w:type="dxa"/>
            </w:tcMar>
            <w:vAlign w:val="center"/>
          </w:tcPr>
          <w:p w14:paraId="6FAC73C2"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45E1C61F" w14:textId="77777777" w:rsidR="005D5BFC" w:rsidRPr="00DC7029" w:rsidRDefault="005D5BFC" w:rsidP="001D5B00">
            <w:pPr>
              <w:pStyle w:val="formattext"/>
              <w:spacing w:before="0" w:beforeAutospacing="0" w:after="0" w:afterAutospacing="0" w:line="226" w:lineRule="atLeast"/>
              <w:jc w:val="both"/>
              <w:textAlignment w:val="baseline"/>
            </w:pPr>
            <w:r w:rsidRPr="00DC7029">
              <w:t>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tc>
        <w:tc>
          <w:tcPr>
            <w:tcW w:w="1296" w:type="dxa"/>
            <w:tcMar>
              <w:top w:w="0" w:type="dxa"/>
              <w:left w:w="149" w:type="dxa"/>
              <w:bottom w:w="0" w:type="dxa"/>
              <w:right w:w="149" w:type="dxa"/>
            </w:tcMar>
            <w:vAlign w:val="center"/>
          </w:tcPr>
          <w:p w14:paraId="017A7BCA" w14:textId="77777777" w:rsidR="005D5BFC" w:rsidRDefault="005D5BFC" w:rsidP="001D5B00">
            <w:pPr>
              <w:pStyle w:val="formattext"/>
              <w:spacing w:before="0" w:beforeAutospacing="0" w:after="0" w:afterAutospacing="0" w:line="226" w:lineRule="atLeast"/>
              <w:jc w:val="center"/>
              <w:textAlignment w:val="baseline"/>
            </w:pPr>
            <w:r>
              <w:t>проценты</w:t>
            </w:r>
          </w:p>
        </w:tc>
        <w:tc>
          <w:tcPr>
            <w:tcW w:w="3074" w:type="dxa"/>
            <w:tcMar>
              <w:top w:w="0" w:type="dxa"/>
              <w:left w:w="149" w:type="dxa"/>
              <w:bottom w:w="0" w:type="dxa"/>
              <w:right w:w="149" w:type="dxa"/>
            </w:tcMar>
            <w:vAlign w:val="center"/>
          </w:tcPr>
          <w:p w14:paraId="52EBB6C5" w14:textId="77777777" w:rsidR="005D5BFC" w:rsidRDefault="005D5BFC" w:rsidP="001D5B00">
            <w:pPr>
              <w:pStyle w:val="formattext"/>
              <w:spacing w:before="0" w:beforeAutospacing="0" w:after="0" w:afterAutospacing="0" w:line="226" w:lineRule="atLeast"/>
              <w:jc w:val="center"/>
              <w:textAlignment w:val="baseline"/>
            </w:pPr>
            <w:r>
              <w:t>100</w:t>
            </w:r>
          </w:p>
        </w:tc>
        <w:tc>
          <w:tcPr>
            <w:tcW w:w="2789" w:type="dxa"/>
            <w:vAlign w:val="center"/>
          </w:tcPr>
          <w:p w14:paraId="37CF7ADC" w14:textId="77777777" w:rsidR="005D5BFC" w:rsidRDefault="005D5BFC" w:rsidP="001D5B00">
            <w:pPr>
              <w:pStyle w:val="formattext"/>
              <w:spacing w:before="0" w:beforeAutospacing="0" w:after="0" w:afterAutospacing="0" w:line="226" w:lineRule="atLeast"/>
              <w:jc w:val="center"/>
              <w:textAlignment w:val="baseline"/>
            </w:pPr>
            <w:r>
              <w:t>100</w:t>
            </w:r>
          </w:p>
        </w:tc>
        <w:tc>
          <w:tcPr>
            <w:tcW w:w="2928" w:type="dxa"/>
            <w:vAlign w:val="center"/>
          </w:tcPr>
          <w:p w14:paraId="2DA92051" w14:textId="77777777" w:rsidR="005D5BFC" w:rsidRDefault="005D5BFC" w:rsidP="001D5B00">
            <w:pPr>
              <w:pStyle w:val="formattext"/>
              <w:spacing w:before="0" w:beforeAutospacing="0" w:after="0" w:afterAutospacing="0" w:line="226" w:lineRule="atLeast"/>
              <w:jc w:val="center"/>
              <w:textAlignment w:val="baseline"/>
            </w:pPr>
            <w:r>
              <w:t>100</w:t>
            </w:r>
          </w:p>
        </w:tc>
      </w:tr>
      <w:tr w:rsidR="005D5BFC" w:rsidRPr="00E2566C" w14:paraId="646DDD14" w14:textId="77777777" w:rsidTr="001D5B00">
        <w:tc>
          <w:tcPr>
            <w:tcW w:w="14175" w:type="dxa"/>
            <w:gridSpan w:val="6"/>
            <w:tcMar>
              <w:top w:w="0" w:type="dxa"/>
              <w:left w:w="149" w:type="dxa"/>
              <w:bottom w:w="0" w:type="dxa"/>
              <w:right w:w="149" w:type="dxa"/>
            </w:tcMar>
            <w:vAlign w:val="center"/>
          </w:tcPr>
          <w:p w14:paraId="3BDE9102" w14:textId="77777777" w:rsidR="005D5BFC" w:rsidRPr="002170A5" w:rsidRDefault="005D5BFC" w:rsidP="001D5B00">
            <w:pPr>
              <w:pStyle w:val="formattext"/>
              <w:spacing w:before="0" w:beforeAutospacing="0" w:after="0" w:afterAutospacing="0" w:line="226" w:lineRule="atLeast"/>
              <w:jc w:val="center"/>
              <w:textAlignment w:val="baseline"/>
            </w:pPr>
            <w:r>
              <w:t xml:space="preserve">Задача №4: </w:t>
            </w:r>
            <w:r w:rsidRPr="002170A5">
              <w:t xml:space="preserve">содержание специалиста архивного отдела по переданным полномочиям в сфере архивного дела </w:t>
            </w:r>
          </w:p>
        </w:tc>
      </w:tr>
      <w:tr w:rsidR="005D5BFC" w:rsidRPr="00E2566C" w14:paraId="39831089" w14:textId="77777777" w:rsidTr="001D5B00">
        <w:tc>
          <w:tcPr>
            <w:tcW w:w="623" w:type="dxa"/>
            <w:tcMar>
              <w:top w:w="0" w:type="dxa"/>
              <w:left w:w="149" w:type="dxa"/>
              <w:bottom w:w="0" w:type="dxa"/>
              <w:right w:w="149" w:type="dxa"/>
            </w:tcMar>
            <w:vAlign w:val="center"/>
          </w:tcPr>
          <w:p w14:paraId="65C742EC" w14:textId="77777777" w:rsidR="005D5BFC" w:rsidRDefault="005D5BFC" w:rsidP="001D5B00">
            <w:pPr>
              <w:pStyle w:val="formattext"/>
              <w:spacing w:before="0" w:beforeAutospacing="0" w:after="0" w:afterAutospacing="0" w:line="226" w:lineRule="atLeast"/>
              <w:jc w:val="center"/>
              <w:textAlignment w:val="baseline"/>
            </w:pPr>
            <w:r>
              <w:t>4.1</w:t>
            </w:r>
          </w:p>
        </w:tc>
        <w:tc>
          <w:tcPr>
            <w:tcW w:w="3465" w:type="dxa"/>
            <w:tcMar>
              <w:top w:w="0" w:type="dxa"/>
              <w:left w:w="149" w:type="dxa"/>
              <w:bottom w:w="0" w:type="dxa"/>
              <w:right w:w="149" w:type="dxa"/>
            </w:tcMar>
            <w:vAlign w:val="center"/>
          </w:tcPr>
          <w:p w14:paraId="285F3ED6" w14:textId="77777777" w:rsidR="005D5BFC" w:rsidRPr="00DC7029" w:rsidRDefault="005D5BFC" w:rsidP="001D5B00">
            <w:pPr>
              <w:pStyle w:val="formattext"/>
              <w:spacing w:before="0" w:beforeAutospacing="0" w:after="0" w:afterAutospacing="0" w:line="226" w:lineRule="atLeast"/>
              <w:jc w:val="center"/>
              <w:textAlignment w:val="baseline"/>
            </w:pPr>
            <w:r>
              <w:t>Показатель (индикатор)</w:t>
            </w:r>
          </w:p>
        </w:tc>
        <w:tc>
          <w:tcPr>
            <w:tcW w:w="1296" w:type="dxa"/>
            <w:tcMar>
              <w:top w:w="0" w:type="dxa"/>
              <w:left w:w="149" w:type="dxa"/>
              <w:bottom w:w="0" w:type="dxa"/>
              <w:right w:w="149" w:type="dxa"/>
            </w:tcMar>
            <w:vAlign w:val="center"/>
          </w:tcPr>
          <w:p w14:paraId="68FA6F2E" w14:textId="77777777" w:rsidR="005D5BF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6A8836F0"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06B07F5D"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3C12D506" w14:textId="77777777" w:rsidR="005D5BFC" w:rsidRDefault="005D5BFC" w:rsidP="001D5B00">
            <w:pPr>
              <w:pStyle w:val="formattext"/>
              <w:spacing w:before="0" w:beforeAutospacing="0" w:after="0" w:afterAutospacing="0" w:line="226" w:lineRule="atLeast"/>
              <w:jc w:val="center"/>
              <w:textAlignment w:val="baseline"/>
            </w:pPr>
          </w:p>
        </w:tc>
      </w:tr>
      <w:tr w:rsidR="005D5BFC" w:rsidRPr="00E2566C" w14:paraId="5D8AAA1A" w14:textId="77777777" w:rsidTr="001D5B00">
        <w:tc>
          <w:tcPr>
            <w:tcW w:w="623" w:type="dxa"/>
            <w:tcMar>
              <w:top w:w="0" w:type="dxa"/>
              <w:left w:w="149" w:type="dxa"/>
              <w:bottom w:w="0" w:type="dxa"/>
              <w:right w:w="149" w:type="dxa"/>
            </w:tcMar>
            <w:vAlign w:val="center"/>
          </w:tcPr>
          <w:p w14:paraId="741E2AF0"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44622ADB" w14:textId="77777777" w:rsidR="005D5BFC" w:rsidRPr="00DC7029" w:rsidRDefault="005D5BFC" w:rsidP="001D5B00">
            <w:pPr>
              <w:pStyle w:val="formattext"/>
              <w:spacing w:before="0" w:beforeAutospacing="0" w:after="0" w:afterAutospacing="0" w:line="226" w:lineRule="atLeast"/>
              <w:jc w:val="both"/>
              <w:textAlignment w:val="baseline"/>
            </w:pPr>
            <w:r>
              <w:t>С</w:t>
            </w:r>
            <w:r w:rsidRPr="002170A5">
              <w:t>одержание специалиста архивного отдела</w:t>
            </w:r>
          </w:p>
        </w:tc>
        <w:tc>
          <w:tcPr>
            <w:tcW w:w="1296" w:type="dxa"/>
            <w:tcMar>
              <w:top w:w="0" w:type="dxa"/>
              <w:left w:w="149" w:type="dxa"/>
              <w:bottom w:w="0" w:type="dxa"/>
              <w:right w:w="149" w:type="dxa"/>
            </w:tcMar>
            <w:vAlign w:val="center"/>
          </w:tcPr>
          <w:p w14:paraId="0512DC2B" w14:textId="77777777" w:rsidR="005D5BFC" w:rsidRDefault="005D5BFC" w:rsidP="001D5B00">
            <w:pPr>
              <w:pStyle w:val="formattext"/>
              <w:spacing w:before="0" w:beforeAutospacing="0" w:after="0" w:afterAutospacing="0" w:line="226" w:lineRule="atLeast"/>
              <w:jc w:val="center"/>
              <w:textAlignment w:val="baseline"/>
            </w:pPr>
            <w:r>
              <w:t>проценты</w:t>
            </w:r>
          </w:p>
        </w:tc>
        <w:tc>
          <w:tcPr>
            <w:tcW w:w="3074" w:type="dxa"/>
            <w:tcMar>
              <w:top w:w="0" w:type="dxa"/>
              <w:left w:w="149" w:type="dxa"/>
              <w:bottom w:w="0" w:type="dxa"/>
              <w:right w:w="149" w:type="dxa"/>
            </w:tcMar>
            <w:vAlign w:val="center"/>
          </w:tcPr>
          <w:p w14:paraId="3F951179" w14:textId="77777777" w:rsidR="005D5BFC" w:rsidRDefault="005D5BFC" w:rsidP="001D5B00">
            <w:pPr>
              <w:pStyle w:val="formattext"/>
              <w:spacing w:before="0" w:beforeAutospacing="0" w:after="0" w:afterAutospacing="0" w:line="226" w:lineRule="atLeast"/>
              <w:jc w:val="center"/>
              <w:textAlignment w:val="baseline"/>
            </w:pPr>
            <w:r>
              <w:t>100</w:t>
            </w:r>
          </w:p>
        </w:tc>
        <w:tc>
          <w:tcPr>
            <w:tcW w:w="2789" w:type="dxa"/>
            <w:vAlign w:val="center"/>
          </w:tcPr>
          <w:p w14:paraId="54CC1D1B" w14:textId="77777777" w:rsidR="005D5BFC" w:rsidRDefault="005D5BFC" w:rsidP="001D5B00">
            <w:pPr>
              <w:pStyle w:val="formattext"/>
              <w:spacing w:before="0" w:beforeAutospacing="0" w:after="0" w:afterAutospacing="0" w:line="226" w:lineRule="atLeast"/>
              <w:jc w:val="center"/>
              <w:textAlignment w:val="baseline"/>
            </w:pPr>
            <w:r>
              <w:t>100</w:t>
            </w:r>
          </w:p>
        </w:tc>
        <w:tc>
          <w:tcPr>
            <w:tcW w:w="2928" w:type="dxa"/>
            <w:vAlign w:val="center"/>
          </w:tcPr>
          <w:p w14:paraId="35857FF5" w14:textId="77777777" w:rsidR="005D5BFC" w:rsidRDefault="005D5BFC" w:rsidP="001D5B00">
            <w:pPr>
              <w:pStyle w:val="formattext"/>
              <w:spacing w:before="0" w:beforeAutospacing="0" w:after="0" w:afterAutospacing="0" w:line="226" w:lineRule="atLeast"/>
              <w:jc w:val="center"/>
              <w:textAlignment w:val="baseline"/>
            </w:pPr>
            <w:r>
              <w:t>100</w:t>
            </w:r>
          </w:p>
        </w:tc>
      </w:tr>
      <w:tr w:rsidR="005D5BFC" w:rsidRPr="00E2566C" w14:paraId="34AAC476" w14:textId="77777777" w:rsidTr="001D5B00">
        <w:tc>
          <w:tcPr>
            <w:tcW w:w="14175" w:type="dxa"/>
            <w:gridSpan w:val="6"/>
            <w:tcMar>
              <w:top w:w="0" w:type="dxa"/>
              <w:left w:w="149" w:type="dxa"/>
              <w:bottom w:w="0" w:type="dxa"/>
              <w:right w:w="149" w:type="dxa"/>
            </w:tcMar>
            <w:vAlign w:val="center"/>
          </w:tcPr>
          <w:p w14:paraId="2BAC87F4" w14:textId="77777777" w:rsidR="005D5BFC" w:rsidRDefault="005D5BFC" w:rsidP="001D5B00">
            <w:pPr>
              <w:pStyle w:val="formattext"/>
              <w:spacing w:before="0" w:beforeAutospacing="0" w:after="0" w:afterAutospacing="0" w:line="226" w:lineRule="atLeast"/>
              <w:jc w:val="center"/>
              <w:textAlignment w:val="baseline"/>
            </w:pPr>
            <w:r>
              <w:t xml:space="preserve">Подпрограмма «Организация хранения, комплектования и использования документов Архивного фонда Курской  области и иных архивных документов » </w:t>
            </w:r>
          </w:p>
          <w:p w14:paraId="14E873AF" w14:textId="77777777" w:rsidR="005D5BFC" w:rsidRPr="009F64C5" w:rsidRDefault="005D5BFC" w:rsidP="001D5B00">
            <w:pPr>
              <w:shd w:val="clear" w:color="auto" w:fill="FFFFFF"/>
              <w:spacing w:line="240" w:lineRule="auto"/>
              <w:jc w:val="center"/>
              <w:rPr>
                <w:rFonts w:ascii="Times New Roman" w:hAnsi="Times New Roman" w:cs="Times New Roman"/>
                <w:sz w:val="24"/>
                <w:szCs w:val="24"/>
              </w:rPr>
            </w:pPr>
            <w:r w:rsidRPr="009F64C5">
              <w:rPr>
                <w:rFonts w:ascii="Times New Roman" w:hAnsi="Times New Roman" w:cs="Times New Roman"/>
              </w:rPr>
              <w:t xml:space="preserve">Цель </w:t>
            </w:r>
            <w:r w:rsidRPr="009F64C5">
              <w:rPr>
                <w:rFonts w:ascii="Times New Roman" w:hAnsi="Times New Roman" w:cs="Times New Roman"/>
                <w:lang w:val="en-US"/>
              </w:rPr>
              <w:t>I</w:t>
            </w:r>
            <w:r w:rsidRPr="009F64C5">
              <w:rPr>
                <w:rFonts w:ascii="Times New Roman" w:hAnsi="Times New Roman" w:cs="Times New Roman"/>
              </w:rPr>
              <w:t>:</w:t>
            </w:r>
            <w:r w:rsidRPr="009F64C5">
              <w:rPr>
                <w:rFonts w:ascii="Times New Roman" w:hAnsi="Times New Roman" w:cs="Times New Roman"/>
                <w:sz w:val="24"/>
                <w:szCs w:val="24"/>
              </w:rPr>
              <w:t xml:space="preserve"> повышение эффективности системы управления архивным делом в </w:t>
            </w:r>
            <w:proofErr w:type="spellStart"/>
            <w:r w:rsidRPr="009F64C5">
              <w:rPr>
                <w:rFonts w:ascii="Times New Roman" w:hAnsi="Times New Roman" w:cs="Times New Roman"/>
                <w:sz w:val="24"/>
                <w:szCs w:val="24"/>
              </w:rPr>
              <w:t>Суджанском</w:t>
            </w:r>
            <w:proofErr w:type="spellEnd"/>
            <w:r w:rsidRPr="009F64C5">
              <w:rPr>
                <w:rFonts w:ascii="Times New Roman" w:hAnsi="Times New Roman" w:cs="Times New Roman"/>
                <w:sz w:val="24"/>
                <w:szCs w:val="24"/>
              </w:rPr>
              <w:t xml:space="preserve"> районе  Курской области и создание условий для реализации муниципальной программы</w:t>
            </w:r>
          </w:p>
        </w:tc>
      </w:tr>
      <w:tr w:rsidR="005D5BFC" w:rsidRPr="00E2566C" w14:paraId="23B91A23" w14:textId="77777777" w:rsidTr="001D5B00">
        <w:tc>
          <w:tcPr>
            <w:tcW w:w="14175" w:type="dxa"/>
            <w:gridSpan w:val="6"/>
            <w:tcMar>
              <w:top w:w="0" w:type="dxa"/>
              <w:left w:w="149" w:type="dxa"/>
              <w:bottom w:w="0" w:type="dxa"/>
              <w:right w:w="149" w:type="dxa"/>
            </w:tcMar>
            <w:vAlign w:val="center"/>
          </w:tcPr>
          <w:p w14:paraId="163FAC13" w14:textId="77777777" w:rsidR="005D5BFC" w:rsidRDefault="005D5BFC" w:rsidP="001D5B00">
            <w:pPr>
              <w:pStyle w:val="formattext"/>
              <w:spacing w:before="0" w:beforeAutospacing="0" w:after="0" w:afterAutospacing="0" w:line="226" w:lineRule="atLeast"/>
              <w:jc w:val="center"/>
              <w:textAlignment w:val="baseline"/>
            </w:pPr>
            <w:r>
              <w:t>Задача №1: о</w:t>
            </w:r>
            <w:r w:rsidRPr="00846282">
              <w:t xml:space="preserve">рганизация управления </w:t>
            </w:r>
            <w:r>
              <w:t xml:space="preserve">муниципальной </w:t>
            </w:r>
            <w:r w:rsidRPr="00846282">
              <w:t xml:space="preserve"> программой</w:t>
            </w:r>
          </w:p>
        </w:tc>
      </w:tr>
      <w:tr w:rsidR="005D5BFC" w:rsidRPr="00E2566C" w14:paraId="18B6E324" w14:textId="77777777" w:rsidTr="001D5B00">
        <w:tc>
          <w:tcPr>
            <w:tcW w:w="623" w:type="dxa"/>
            <w:tcMar>
              <w:top w:w="0" w:type="dxa"/>
              <w:left w:w="149" w:type="dxa"/>
              <w:bottom w:w="0" w:type="dxa"/>
              <w:right w:w="149" w:type="dxa"/>
            </w:tcMar>
            <w:vAlign w:val="center"/>
          </w:tcPr>
          <w:p w14:paraId="0F2C8443" w14:textId="77777777" w:rsidR="005D5BFC" w:rsidRDefault="005D5BFC" w:rsidP="001D5B00">
            <w:pPr>
              <w:pStyle w:val="formattext"/>
              <w:spacing w:before="0" w:beforeAutospacing="0" w:after="0" w:afterAutospacing="0" w:line="226" w:lineRule="atLeast"/>
              <w:jc w:val="center"/>
              <w:textAlignment w:val="baseline"/>
            </w:pPr>
            <w:r>
              <w:t>1.1</w:t>
            </w:r>
          </w:p>
        </w:tc>
        <w:tc>
          <w:tcPr>
            <w:tcW w:w="3465" w:type="dxa"/>
            <w:tcMar>
              <w:top w:w="0" w:type="dxa"/>
              <w:left w:w="149" w:type="dxa"/>
              <w:bottom w:w="0" w:type="dxa"/>
              <w:right w:w="149" w:type="dxa"/>
            </w:tcMar>
            <w:vAlign w:val="center"/>
          </w:tcPr>
          <w:p w14:paraId="39DAC61F" w14:textId="77777777" w:rsidR="005D5BFC" w:rsidRPr="00DC7029" w:rsidRDefault="005D5BFC" w:rsidP="001D5B00">
            <w:pPr>
              <w:pStyle w:val="formattext"/>
              <w:spacing w:before="0" w:beforeAutospacing="0" w:after="0" w:afterAutospacing="0" w:line="226" w:lineRule="atLeast"/>
              <w:jc w:val="center"/>
              <w:textAlignment w:val="baseline"/>
            </w:pPr>
            <w:r>
              <w:t>Показател</w:t>
            </w:r>
            <w:proofErr w:type="gramStart"/>
            <w:r>
              <w:t>ь(</w:t>
            </w:r>
            <w:proofErr w:type="gramEnd"/>
            <w:r>
              <w:t>индикатор)</w:t>
            </w:r>
          </w:p>
        </w:tc>
        <w:tc>
          <w:tcPr>
            <w:tcW w:w="1296" w:type="dxa"/>
            <w:tcMar>
              <w:top w:w="0" w:type="dxa"/>
              <w:left w:w="149" w:type="dxa"/>
              <w:bottom w:w="0" w:type="dxa"/>
              <w:right w:w="149" w:type="dxa"/>
            </w:tcMar>
            <w:vAlign w:val="center"/>
          </w:tcPr>
          <w:p w14:paraId="18EF6D8E" w14:textId="77777777" w:rsidR="005D5BF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344A8F58"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2B69E3A2"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184E8E54" w14:textId="77777777" w:rsidR="005D5BFC" w:rsidRDefault="005D5BFC" w:rsidP="001D5B00">
            <w:pPr>
              <w:pStyle w:val="formattext"/>
              <w:spacing w:before="0" w:beforeAutospacing="0" w:after="0" w:afterAutospacing="0" w:line="226" w:lineRule="atLeast"/>
              <w:jc w:val="center"/>
              <w:textAlignment w:val="baseline"/>
            </w:pPr>
          </w:p>
        </w:tc>
      </w:tr>
      <w:tr w:rsidR="005D5BFC" w:rsidRPr="00E2566C" w14:paraId="73D95569" w14:textId="77777777" w:rsidTr="001D5B00">
        <w:tc>
          <w:tcPr>
            <w:tcW w:w="623" w:type="dxa"/>
            <w:tcMar>
              <w:top w:w="0" w:type="dxa"/>
              <w:left w:w="149" w:type="dxa"/>
              <w:bottom w:w="0" w:type="dxa"/>
              <w:right w:w="149" w:type="dxa"/>
            </w:tcMar>
            <w:vAlign w:val="center"/>
          </w:tcPr>
          <w:p w14:paraId="3B349F84"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6CD850B5" w14:textId="77777777" w:rsidR="005D5BFC" w:rsidRDefault="005D5BFC" w:rsidP="001D5B00">
            <w:pPr>
              <w:pStyle w:val="formattext"/>
              <w:spacing w:before="0" w:beforeAutospacing="0" w:after="0" w:afterAutospacing="0" w:line="226" w:lineRule="atLeast"/>
              <w:jc w:val="both"/>
              <w:textAlignment w:val="baseline"/>
            </w:pPr>
            <w:r>
              <w:t>Д</w:t>
            </w:r>
            <w:r w:rsidRPr="00846282">
              <w:t xml:space="preserve">оля достигнутых целевых показателей (индикаторов) </w:t>
            </w:r>
            <w:r>
              <w:t xml:space="preserve">муниципальной </w:t>
            </w:r>
            <w:r w:rsidRPr="00846282">
              <w:t xml:space="preserve"> программы, к общему количеству целевых показателей (индикаторов)</w:t>
            </w:r>
          </w:p>
          <w:p w14:paraId="419D3414" w14:textId="77777777" w:rsidR="005D5BFC" w:rsidRPr="00DC7029" w:rsidRDefault="005D5BFC" w:rsidP="001D5B00">
            <w:pPr>
              <w:pStyle w:val="formattext"/>
              <w:spacing w:before="0" w:beforeAutospacing="0" w:after="0" w:afterAutospacing="0" w:line="226" w:lineRule="atLeast"/>
              <w:jc w:val="both"/>
              <w:textAlignment w:val="baseline"/>
            </w:pPr>
          </w:p>
        </w:tc>
        <w:tc>
          <w:tcPr>
            <w:tcW w:w="1296" w:type="dxa"/>
            <w:tcMar>
              <w:top w:w="0" w:type="dxa"/>
              <w:left w:w="149" w:type="dxa"/>
              <w:bottom w:w="0" w:type="dxa"/>
              <w:right w:w="149" w:type="dxa"/>
            </w:tcMar>
            <w:vAlign w:val="center"/>
          </w:tcPr>
          <w:p w14:paraId="46E3B4B6" w14:textId="77777777" w:rsidR="005D5BFC" w:rsidRDefault="005D5BFC" w:rsidP="001D5B00">
            <w:pPr>
              <w:pStyle w:val="formattext"/>
              <w:spacing w:before="0" w:beforeAutospacing="0" w:after="0" w:afterAutospacing="0" w:line="226" w:lineRule="atLeast"/>
              <w:jc w:val="center"/>
              <w:textAlignment w:val="baseline"/>
            </w:pPr>
            <w:r>
              <w:lastRenderedPageBreak/>
              <w:t>проценты</w:t>
            </w:r>
          </w:p>
        </w:tc>
        <w:tc>
          <w:tcPr>
            <w:tcW w:w="3074" w:type="dxa"/>
            <w:tcMar>
              <w:top w:w="0" w:type="dxa"/>
              <w:left w:w="149" w:type="dxa"/>
              <w:bottom w:w="0" w:type="dxa"/>
              <w:right w:w="149" w:type="dxa"/>
            </w:tcMar>
            <w:vAlign w:val="center"/>
          </w:tcPr>
          <w:p w14:paraId="289894F7" w14:textId="77777777" w:rsidR="005D5BFC" w:rsidRDefault="005D5BFC" w:rsidP="001D5B00">
            <w:pPr>
              <w:pStyle w:val="formattext"/>
              <w:spacing w:before="0" w:beforeAutospacing="0" w:after="0" w:afterAutospacing="0" w:line="226" w:lineRule="atLeast"/>
              <w:jc w:val="center"/>
              <w:textAlignment w:val="baseline"/>
            </w:pPr>
            <w:r>
              <w:t>100</w:t>
            </w:r>
          </w:p>
        </w:tc>
        <w:tc>
          <w:tcPr>
            <w:tcW w:w="2789" w:type="dxa"/>
            <w:vAlign w:val="center"/>
          </w:tcPr>
          <w:p w14:paraId="0097A253" w14:textId="77777777" w:rsidR="005D5BFC" w:rsidRDefault="005D5BFC" w:rsidP="001D5B00">
            <w:pPr>
              <w:pStyle w:val="formattext"/>
              <w:spacing w:before="0" w:beforeAutospacing="0" w:after="0" w:afterAutospacing="0" w:line="226" w:lineRule="atLeast"/>
              <w:jc w:val="center"/>
              <w:textAlignment w:val="baseline"/>
            </w:pPr>
            <w:r>
              <w:t>100</w:t>
            </w:r>
          </w:p>
        </w:tc>
        <w:tc>
          <w:tcPr>
            <w:tcW w:w="2928" w:type="dxa"/>
            <w:vAlign w:val="center"/>
          </w:tcPr>
          <w:p w14:paraId="543AEE6B" w14:textId="77777777" w:rsidR="005D5BFC" w:rsidRDefault="005D5BFC" w:rsidP="001D5B00">
            <w:pPr>
              <w:pStyle w:val="formattext"/>
              <w:spacing w:before="0" w:beforeAutospacing="0" w:after="0" w:afterAutospacing="0" w:line="226" w:lineRule="atLeast"/>
              <w:jc w:val="center"/>
              <w:textAlignment w:val="baseline"/>
            </w:pPr>
            <w:r>
              <w:t>100</w:t>
            </w:r>
          </w:p>
        </w:tc>
      </w:tr>
      <w:tr w:rsidR="005D5BFC" w:rsidRPr="00E2566C" w14:paraId="65E3B77F" w14:textId="77777777" w:rsidTr="001D5B00">
        <w:tc>
          <w:tcPr>
            <w:tcW w:w="623" w:type="dxa"/>
            <w:tcMar>
              <w:top w:w="0" w:type="dxa"/>
              <w:left w:w="149" w:type="dxa"/>
              <w:bottom w:w="0" w:type="dxa"/>
              <w:right w:w="149" w:type="dxa"/>
            </w:tcMar>
            <w:vAlign w:val="center"/>
          </w:tcPr>
          <w:p w14:paraId="73AEA0F1" w14:textId="77777777" w:rsidR="005D5BFC" w:rsidRDefault="005D5BFC" w:rsidP="001D5B00">
            <w:pPr>
              <w:pStyle w:val="formattext"/>
              <w:spacing w:before="0" w:beforeAutospacing="0" w:after="0" w:afterAutospacing="0" w:line="226" w:lineRule="atLeast"/>
              <w:jc w:val="center"/>
              <w:textAlignment w:val="baseline"/>
            </w:pPr>
            <w:r>
              <w:lastRenderedPageBreak/>
              <w:t>1</w:t>
            </w:r>
          </w:p>
        </w:tc>
        <w:tc>
          <w:tcPr>
            <w:tcW w:w="3465" w:type="dxa"/>
            <w:tcMar>
              <w:top w:w="0" w:type="dxa"/>
              <w:left w:w="149" w:type="dxa"/>
              <w:bottom w:w="0" w:type="dxa"/>
              <w:right w:w="149" w:type="dxa"/>
            </w:tcMar>
            <w:vAlign w:val="center"/>
          </w:tcPr>
          <w:p w14:paraId="0D612AE0" w14:textId="77777777" w:rsidR="005D5BFC" w:rsidRPr="00DC7029" w:rsidRDefault="005D5BFC" w:rsidP="001D5B00">
            <w:pPr>
              <w:pStyle w:val="formattext"/>
              <w:spacing w:before="0" w:beforeAutospacing="0" w:after="0" w:afterAutospacing="0" w:line="226" w:lineRule="atLeast"/>
              <w:jc w:val="center"/>
              <w:textAlignment w:val="baseline"/>
            </w:pPr>
            <w:r>
              <w:t>2</w:t>
            </w:r>
          </w:p>
        </w:tc>
        <w:tc>
          <w:tcPr>
            <w:tcW w:w="1296" w:type="dxa"/>
            <w:tcMar>
              <w:top w:w="0" w:type="dxa"/>
              <w:left w:w="149" w:type="dxa"/>
              <w:bottom w:w="0" w:type="dxa"/>
              <w:right w:w="149" w:type="dxa"/>
            </w:tcMar>
            <w:vAlign w:val="center"/>
          </w:tcPr>
          <w:p w14:paraId="63B68773" w14:textId="77777777" w:rsidR="005D5BFC" w:rsidRDefault="005D5BFC" w:rsidP="001D5B00">
            <w:pPr>
              <w:pStyle w:val="formattext"/>
              <w:spacing w:before="0" w:beforeAutospacing="0" w:after="0" w:afterAutospacing="0" w:line="226" w:lineRule="atLeast"/>
              <w:jc w:val="center"/>
              <w:textAlignment w:val="baseline"/>
            </w:pPr>
            <w:r>
              <w:t>3</w:t>
            </w:r>
          </w:p>
        </w:tc>
        <w:tc>
          <w:tcPr>
            <w:tcW w:w="3074" w:type="dxa"/>
            <w:tcMar>
              <w:top w:w="0" w:type="dxa"/>
              <w:left w:w="149" w:type="dxa"/>
              <w:bottom w:w="0" w:type="dxa"/>
              <w:right w:w="149" w:type="dxa"/>
            </w:tcMar>
            <w:vAlign w:val="center"/>
          </w:tcPr>
          <w:p w14:paraId="6C7729D5" w14:textId="77777777" w:rsidR="005D5BFC" w:rsidRDefault="005D5BFC" w:rsidP="001D5B00">
            <w:pPr>
              <w:pStyle w:val="formattext"/>
              <w:spacing w:before="0" w:beforeAutospacing="0" w:after="0" w:afterAutospacing="0" w:line="226" w:lineRule="atLeast"/>
              <w:jc w:val="center"/>
              <w:textAlignment w:val="baseline"/>
            </w:pPr>
            <w:r>
              <w:t>4</w:t>
            </w:r>
          </w:p>
        </w:tc>
        <w:tc>
          <w:tcPr>
            <w:tcW w:w="2789" w:type="dxa"/>
            <w:vAlign w:val="center"/>
          </w:tcPr>
          <w:p w14:paraId="328CAF2A" w14:textId="77777777" w:rsidR="005D5BFC" w:rsidRDefault="005D5BFC" w:rsidP="001D5B00">
            <w:pPr>
              <w:pStyle w:val="formattext"/>
              <w:spacing w:before="0" w:beforeAutospacing="0" w:after="0" w:afterAutospacing="0" w:line="226" w:lineRule="atLeast"/>
              <w:jc w:val="center"/>
              <w:textAlignment w:val="baseline"/>
            </w:pPr>
            <w:r>
              <w:t>5</w:t>
            </w:r>
          </w:p>
        </w:tc>
        <w:tc>
          <w:tcPr>
            <w:tcW w:w="2928" w:type="dxa"/>
            <w:vAlign w:val="center"/>
          </w:tcPr>
          <w:p w14:paraId="5A28AF8E" w14:textId="77777777" w:rsidR="005D5BFC" w:rsidRDefault="005D5BFC" w:rsidP="001D5B00">
            <w:pPr>
              <w:pStyle w:val="formattext"/>
              <w:spacing w:before="0" w:beforeAutospacing="0" w:after="0" w:afterAutospacing="0" w:line="226" w:lineRule="atLeast"/>
              <w:jc w:val="center"/>
              <w:textAlignment w:val="baseline"/>
            </w:pPr>
            <w:r>
              <w:t>6</w:t>
            </w:r>
          </w:p>
        </w:tc>
      </w:tr>
      <w:tr w:rsidR="005D5BFC" w:rsidRPr="00E2566C" w14:paraId="596BA4F9" w14:textId="77777777" w:rsidTr="001D5B00">
        <w:tc>
          <w:tcPr>
            <w:tcW w:w="14175" w:type="dxa"/>
            <w:gridSpan w:val="6"/>
            <w:tcMar>
              <w:top w:w="0" w:type="dxa"/>
              <w:left w:w="149" w:type="dxa"/>
              <w:bottom w:w="0" w:type="dxa"/>
              <w:right w:w="149" w:type="dxa"/>
            </w:tcMar>
            <w:vAlign w:val="center"/>
          </w:tcPr>
          <w:p w14:paraId="6C0365F7" w14:textId="77777777" w:rsidR="005D5BFC" w:rsidRDefault="005D5BFC" w:rsidP="001D5B00">
            <w:pPr>
              <w:pStyle w:val="formattext"/>
              <w:spacing w:before="0" w:beforeAutospacing="0" w:after="0" w:afterAutospacing="0" w:line="226" w:lineRule="atLeast"/>
              <w:jc w:val="center"/>
              <w:textAlignment w:val="baseline"/>
            </w:pPr>
            <w:r>
              <w:t>Задача№2:</w:t>
            </w:r>
            <w:r w:rsidRPr="00846282">
              <w:t xml:space="preserve"> обеспечение эффективной деятельности архив</w:t>
            </w:r>
            <w:r>
              <w:t xml:space="preserve">ного отдела администрации </w:t>
            </w:r>
            <w:proofErr w:type="spellStart"/>
            <w:r>
              <w:t>Суджанского</w:t>
            </w:r>
            <w:proofErr w:type="spellEnd"/>
            <w:r>
              <w:t xml:space="preserve"> района </w:t>
            </w:r>
            <w:r w:rsidRPr="00846282">
              <w:t xml:space="preserve">Курской области, как ответственного исполнителя </w:t>
            </w:r>
            <w:r>
              <w:t>муниципальной</w:t>
            </w:r>
            <w:r w:rsidRPr="00846282">
              <w:t xml:space="preserve"> программы</w:t>
            </w:r>
          </w:p>
        </w:tc>
      </w:tr>
      <w:tr w:rsidR="005D5BFC" w:rsidRPr="00E2566C" w14:paraId="3086B5E7" w14:textId="77777777" w:rsidTr="001D5B00">
        <w:tc>
          <w:tcPr>
            <w:tcW w:w="623" w:type="dxa"/>
            <w:tcMar>
              <w:top w:w="0" w:type="dxa"/>
              <w:left w:w="149" w:type="dxa"/>
              <w:bottom w:w="0" w:type="dxa"/>
              <w:right w:w="149" w:type="dxa"/>
            </w:tcMar>
            <w:vAlign w:val="center"/>
          </w:tcPr>
          <w:p w14:paraId="11A4C232" w14:textId="77777777" w:rsidR="005D5BFC" w:rsidRDefault="005D5BFC" w:rsidP="001D5B00">
            <w:pPr>
              <w:pStyle w:val="formattext"/>
              <w:spacing w:before="0" w:beforeAutospacing="0" w:after="0" w:afterAutospacing="0" w:line="226" w:lineRule="atLeast"/>
              <w:jc w:val="center"/>
              <w:textAlignment w:val="baseline"/>
            </w:pPr>
            <w:r>
              <w:t>2.1</w:t>
            </w:r>
          </w:p>
        </w:tc>
        <w:tc>
          <w:tcPr>
            <w:tcW w:w="3465" w:type="dxa"/>
            <w:tcMar>
              <w:top w:w="0" w:type="dxa"/>
              <w:left w:w="149" w:type="dxa"/>
              <w:bottom w:w="0" w:type="dxa"/>
              <w:right w:w="149" w:type="dxa"/>
            </w:tcMar>
            <w:vAlign w:val="center"/>
          </w:tcPr>
          <w:p w14:paraId="78BAB48E" w14:textId="77777777" w:rsidR="005D5BFC" w:rsidRPr="00DC7029" w:rsidRDefault="005D5BFC" w:rsidP="001D5B00">
            <w:pPr>
              <w:pStyle w:val="formattext"/>
              <w:spacing w:before="0" w:beforeAutospacing="0" w:after="0" w:afterAutospacing="0" w:line="226" w:lineRule="atLeast"/>
              <w:jc w:val="both"/>
              <w:textAlignment w:val="baseline"/>
            </w:pPr>
            <w:r>
              <w:t>Показател</w:t>
            </w:r>
            <w:proofErr w:type="gramStart"/>
            <w:r>
              <w:t>ь(</w:t>
            </w:r>
            <w:proofErr w:type="gramEnd"/>
            <w:r>
              <w:t>индикатор)</w:t>
            </w:r>
          </w:p>
        </w:tc>
        <w:tc>
          <w:tcPr>
            <w:tcW w:w="1296" w:type="dxa"/>
            <w:tcMar>
              <w:top w:w="0" w:type="dxa"/>
              <w:left w:w="149" w:type="dxa"/>
              <w:bottom w:w="0" w:type="dxa"/>
              <w:right w:w="149" w:type="dxa"/>
            </w:tcMar>
            <w:vAlign w:val="center"/>
          </w:tcPr>
          <w:p w14:paraId="2DAD94DD" w14:textId="77777777" w:rsidR="005D5BF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77349DB3"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3892DDCE"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7553F263" w14:textId="77777777" w:rsidR="005D5BFC" w:rsidRDefault="005D5BFC" w:rsidP="001D5B00">
            <w:pPr>
              <w:pStyle w:val="formattext"/>
              <w:spacing w:before="0" w:beforeAutospacing="0" w:after="0" w:afterAutospacing="0" w:line="226" w:lineRule="atLeast"/>
              <w:jc w:val="center"/>
              <w:textAlignment w:val="baseline"/>
            </w:pPr>
          </w:p>
        </w:tc>
      </w:tr>
      <w:tr w:rsidR="005D5BFC" w:rsidRPr="00E2566C" w14:paraId="2D912BC7" w14:textId="77777777" w:rsidTr="001D5B00">
        <w:tc>
          <w:tcPr>
            <w:tcW w:w="623" w:type="dxa"/>
            <w:tcMar>
              <w:top w:w="0" w:type="dxa"/>
              <w:left w:w="149" w:type="dxa"/>
              <w:bottom w:w="0" w:type="dxa"/>
              <w:right w:w="149" w:type="dxa"/>
            </w:tcMar>
            <w:vAlign w:val="center"/>
          </w:tcPr>
          <w:p w14:paraId="3AFD3529"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1EED425C" w14:textId="77777777" w:rsidR="005D5BFC" w:rsidRPr="00DC7029" w:rsidRDefault="005D5BFC" w:rsidP="001D5B00">
            <w:pPr>
              <w:pStyle w:val="formattext"/>
              <w:spacing w:before="0" w:beforeAutospacing="0" w:after="0" w:afterAutospacing="0" w:line="226" w:lineRule="atLeast"/>
              <w:jc w:val="both"/>
              <w:textAlignment w:val="baseline"/>
            </w:pPr>
            <w:r>
              <w:t>Д</w:t>
            </w:r>
            <w:r w:rsidRPr="00BD306C">
              <w:t xml:space="preserve">оля свободных площадей для приема документов Архивного фонда </w:t>
            </w:r>
            <w:proofErr w:type="spellStart"/>
            <w:r w:rsidRPr="00BD306C">
              <w:t>Суджанского</w:t>
            </w:r>
            <w:proofErr w:type="spellEnd"/>
            <w:r w:rsidRPr="00BD306C">
              <w:t xml:space="preserve"> района Курской области, хранящихся в организациях-источниках комплектования архивного отдела администрации </w:t>
            </w:r>
            <w:proofErr w:type="spellStart"/>
            <w:r w:rsidRPr="00BD306C">
              <w:t>Суджанского</w:t>
            </w:r>
            <w:proofErr w:type="spellEnd"/>
            <w:r w:rsidRPr="00BD306C">
              <w:t xml:space="preserve"> района Курской области,  организациях-банкротах</w:t>
            </w:r>
          </w:p>
        </w:tc>
        <w:tc>
          <w:tcPr>
            <w:tcW w:w="1296" w:type="dxa"/>
            <w:tcMar>
              <w:top w:w="0" w:type="dxa"/>
              <w:left w:w="149" w:type="dxa"/>
              <w:bottom w:w="0" w:type="dxa"/>
              <w:right w:w="149" w:type="dxa"/>
            </w:tcMar>
            <w:vAlign w:val="center"/>
          </w:tcPr>
          <w:p w14:paraId="0F177C72" w14:textId="77777777" w:rsidR="005D5BFC" w:rsidRDefault="005D5BFC" w:rsidP="001D5B00">
            <w:pPr>
              <w:pStyle w:val="formattext"/>
              <w:spacing w:before="0" w:beforeAutospacing="0" w:after="0" w:afterAutospacing="0" w:line="226" w:lineRule="atLeast"/>
              <w:jc w:val="center"/>
              <w:textAlignment w:val="baseline"/>
            </w:pPr>
            <w:r>
              <w:t>проценты</w:t>
            </w:r>
          </w:p>
        </w:tc>
        <w:tc>
          <w:tcPr>
            <w:tcW w:w="3074" w:type="dxa"/>
            <w:tcMar>
              <w:top w:w="0" w:type="dxa"/>
              <w:left w:w="149" w:type="dxa"/>
              <w:bottom w:w="0" w:type="dxa"/>
              <w:right w:w="149" w:type="dxa"/>
            </w:tcMar>
            <w:vAlign w:val="center"/>
          </w:tcPr>
          <w:p w14:paraId="130DDDA9" w14:textId="77777777" w:rsidR="005D5BFC" w:rsidRDefault="005D5BFC" w:rsidP="001D5B00">
            <w:pPr>
              <w:pStyle w:val="formattext"/>
              <w:spacing w:before="0" w:beforeAutospacing="0" w:after="0" w:afterAutospacing="0" w:line="226" w:lineRule="atLeast"/>
              <w:jc w:val="center"/>
              <w:textAlignment w:val="baseline"/>
            </w:pPr>
            <w:r>
              <w:t>20</w:t>
            </w:r>
          </w:p>
        </w:tc>
        <w:tc>
          <w:tcPr>
            <w:tcW w:w="2789" w:type="dxa"/>
            <w:vAlign w:val="center"/>
          </w:tcPr>
          <w:p w14:paraId="15FD515F" w14:textId="77777777" w:rsidR="005D5BFC" w:rsidRDefault="005D5BFC" w:rsidP="001D5B00">
            <w:pPr>
              <w:pStyle w:val="formattext"/>
              <w:spacing w:before="0" w:beforeAutospacing="0" w:after="0" w:afterAutospacing="0" w:line="226" w:lineRule="atLeast"/>
              <w:jc w:val="center"/>
              <w:textAlignment w:val="baseline"/>
            </w:pPr>
            <w:r>
              <w:t>20</w:t>
            </w:r>
          </w:p>
        </w:tc>
        <w:tc>
          <w:tcPr>
            <w:tcW w:w="2928" w:type="dxa"/>
            <w:vAlign w:val="center"/>
          </w:tcPr>
          <w:p w14:paraId="32276D19" w14:textId="77777777" w:rsidR="005D5BFC" w:rsidRDefault="005D5BFC" w:rsidP="001D5B00">
            <w:pPr>
              <w:pStyle w:val="formattext"/>
              <w:spacing w:before="0" w:beforeAutospacing="0" w:after="0" w:afterAutospacing="0" w:line="226" w:lineRule="atLeast"/>
              <w:jc w:val="center"/>
              <w:textAlignment w:val="baseline"/>
            </w:pPr>
            <w:r>
              <w:t>25</w:t>
            </w:r>
          </w:p>
        </w:tc>
      </w:tr>
      <w:tr w:rsidR="005D5BFC" w:rsidRPr="00E2566C" w14:paraId="57361023" w14:textId="77777777" w:rsidTr="001D5B00">
        <w:tc>
          <w:tcPr>
            <w:tcW w:w="14175" w:type="dxa"/>
            <w:gridSpan w:val="6"/>
            <w:tcMar>
              <w:top w:w="0" w:type="dxa"/>
              <w:left w:w="149" w:type="dxa"/>
              <w:bottom w:w="0" w:type="dxa"/>
              <w:right w:w="149" w:type="dxa"/>
            </w:tcMar>
            <w:vAlign w:val="center"/>
          </w:tcPr>
          <w:p w14:paraId="35494703" w14:textId="77777777" w:rsidR="005D5BFC" w:rsidRDefault="005D5BFC" w:rsidP="001D5B00">
            <w:pPr>
              <w:pStyle w:val="formattext"/>
              <w:spacing w:before="0" w:beforeAutospacing="0" w:after="0" w:afterAutospacing="0" w:line="226" w:lineRule="atLeast"/>
              <w:jc w:val="center"/>
              <w:textAlignment w:val="baseline"/>
            </w:pPr>
            <w:r>
              <w:t>Задача №3: содержание специалиста архивного отдела по переданным полномочиям в сфере архивного дела</w:t>
            </w:r>
          </w:p>
        </w:tc>
      </w:tr>
      <w:tr w:rsidR="005D5BFC" w:rsidRPr="00E2566C" w14:paraId="496455ED" w14:textId="77777777" w:rsidTr="001D5B00">
        <w:tc>
          <w:tcPr>
            <w:tcW w:w="623" w:type="dxa"/>
            <w:tcMar>
              <w:top w:w="0" w:type="dxa"/>
              <w:left w:w="149" w:type="dxa"/>
              <w:bottom w:w="0" w:type="dxa"/>
              <w:right w:w="149" w:type="dxa"/>
            </w:tcMar>
            <w:vAlign w:val="center"/>
          </w:tcPr>
          <w:p w14:paraId="5015E495" w14:textId="77777777" w:rsidR="005D5BFC" w:rsidRDefault="005D5BFC" w:rsidP="001D5B00">
            <w:pPr>
              <w:pStyle w:val="formattext"/>
              <w:spacing w:before="0" w:beforeAutospacing="0" w:after="0" w:afterAutospacing="0" w:line="226" w:lineRule="atLeast"/>
              <w:jc w:val="center"/>
              <w:textAlignment w:val="baseline"/>
            </w:pPr>
            <w:r>
              <w:t>3.1</w:t>
            </w:r>
          </w:p>
        </w:tc>
        <w:tc>
          <w:tcPr>
            <w:tcW w:w="3465" w:type="dxa"/>
            <w:tcMar>
              <w:top w:w="0" w:type="dxa"/>
              <w:left w:w="149" w:type="dxa"/>
              <w:bottom w:w="0" w:type="dxa"/>
              <w:right w:w="149" w:type="dxa"/>
            </w:tcMar>
            <w:vAlign w:val="center"/>
          </w:tcPr>
          <w:p w14:paraId="72EF081C" w14:textId="77777777" w:rsidR="005D5BFC" w:rsidRPr="00DC7029" w:rsidRDefault="005D5BFC" w:rsidP="001D5B00">
            <w:pPr>
              <w:pStyle w:val="formattext"/>
              <w:spacing w:before="0" w:beforeAutospacing="0" w:after="0" w:afterAutospacing="0" w:line="226" w:lineRule="atLeast"/>
              <w:jc w:val="both"/>
              <w:textAlignment w:val="baseline"/>
            </w:pPr>
            <w:r>
              <w:t>Показатель (индикатор)</w:t>
            </w:r>
          </w:p>
        </w:tc>
        <w:tc>
          <w:tcPr>
            <w:tcW w:w="1296" w:type="dxa"/>
            <w:tcMar>
              <w:top w:w="0" w:type="dxa"/>
              <w:left w:w="149" w:type="dxa"/>
              <w:bottom w:w="0" w:type="dxa"/>
              <w:right w:w="149" w:type="dxa"/>
            </w:tcMar>
            <w:vAlign w:val="center"/>
          </w:tcPr>
          <w:p w14:paraId="57170E29" w14:textId="77777777" w:rsidR="005D5BFC" w:rsidRDefault="005D5BFC" w:rsidP="001D5B00">
            <w:pPr>
              <w:pStyle w:val="formattext"/>
              <w:spacing w:before="0" w:beforeAutospacing="0" w:after="0" w:afterAutospacing="0" w:line="226" w:lineRule="atLeast"/>
              <w:jc w:val="center"/>
              <w:textAlignment w:val="baseline"/>
            </w:pPr>
          </w:p>
        </w:tc>
        <w:tc>
          <w:tcPr>
            <w:tcW w:w="3074" w:type="dxa"/>
            <w:tcMar>
              <w:top w:w="0" w:type="dxa"/>
              <w:left w:w="149" w:type="dxa"/>
              <w:bottom w:w="0" w:type="dxa"/>
              <w:right w:w="149" w:type="dxa"/>
            </w:tcMar>
            <w:vAlign w:val="center"/>
          </w:tcPr>
          <w:p w14:paraId="2A871BA1"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1C3BB613"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39C4AE6D" w14:textId="77777777" w:rsidR="005D5BFC" w:rsidRDefault="005D5BFC" w:rsidP="001D5B00">
            <w:pPr>
              <w:pStyle w:val="formattext"/>
              <w:spacing w:before="0" w:beforeAutospacing="0" w:after="0" w:afterAutospacing="0" w:line="226" w:lineRule="atLeast"/>
              <w:jc w:val="center"/>
              <w:textAlignment w:val="baseline"/>
            </w:pPr>
          </w:p>
        </w:tc>
      </w:tr>
      <w:tr w:rsidR="005D5BFC" w:rsidRPr="00E2566C" w14:paraId="50D01C62" w14:textId="77777777" w:rsidTr="001D5B00">
        <w:tc>
          <w:tcPr>
            <w:tcW w:w="623" w:type="dxa"/>
            <w:tcMar>
              <w:top w:w="0" w:type="dxa"/>
              <w:left w:w="149" w:type="dxa"/>
              <w:bottom w:w="0" w:type="dxa"/>
              <w:right w:w="149" w:type="dxa"/>
            </w:tcMar>
            <w:vAlign w:val="center"/>
          </w:tcPr>
          <w:p w14:paraId="29414622" w14:textId="77777777" w:rsidR="005D5BFC" w:rsidRDefault="005D5BFC" w:rsidP="001D5B00">
            <w:pPr>
              <w:pStyle w:val="formattext"/>
              <w:spacing w:before="0" w:beforeAutospacing="0" w:after="0" w:afterAutospacing="0" w:line="226" w:lineRule="atLeast"/>
              <w:jc w:val="center"/>
              <w:textAlignment w:val="baseline"/>
            </w:pPr>
          </w:p>
        </w:tc>
        <w:tc>
          <w:tcPr>
            <w:tcW w:w="3465" w:type="dxa"/>
            <w:tcMar>
              <w:top w:w="0" w:type="dxa"/>
              <w:left w:w="149" w:type="dxa"/>
              <w:bottom w:w="0" w:type="dxa"/>
              <w:right w:w="149" w:type="dxa"/>
            </w:tcMar>
            <w:vAlign w:val="center"/>
          </w:tcPr>
          <w:p w14:paraId="482C4272" w14:textId="77777777" w:rsidR="005D5BFC" w:rsidRPr="00DC7029" w:rsidRDefault="005D5BFC" w:rsidP="001D5B00">
            <w:pPr>
              <w:pStyle w:val="formattext"/>
              <w:spacing w:before="0" w:beforeAutospacing="0" w:after="0" w:afterAutospacing="0" w:line="226" w:lineRule="atLeast"/>
              <w:jc w:val="both"/>
              <w:textAlignment w:val="baseline"/>
            </w:pPr>
            <w:r>
              <w:t>К</w:t>
            </w:r>
            <w:r w:rsidRPr="00846282">
              <w:t>оличество  российских, иностранных граждан и лиц без гражданства, в том числе проживающих за рубежом, а также  организаций и общественных объединений, обратившихся в архив</w:t>
            </w:r>
            <w:r>
              <w:t xml:space="preserve">ный отдел администрации </w:t>
            </w:r>
            <w:proofErr w:type="spellStart"/>
            <w:r>
              <w:t>Суджанского</w:t>
            </w:r>
            <w:proofErr w:type="spellEnd"/>
            <w:r>
              <w:t xml:space="preserve"> района</w:t>
            </w:r>
            <w:r w:rsidRPr="00846282">
              <w:t xml:space="preserve"> Курской области за получением архивных справок, архивных выписок, архивных копий</w:t>
            </w:r>
          </w:p>
        </w:tc>
        <w:tc>
          <w:tcPr>
            <w:tcW w:w="1296" w:type="dxa"/>
            <w:tcMar>
              <w:top w:w="0" w:type="dxa"/>
              <w:left w:w="149" w:type="dxa"/>
              <w:bottom w:w="0" w:type="dxa"/>
              <w:right w:w="149" w:type="dxa"/>
            </w:tcMar>
            <w:vAlign w:val="center"/>
          </w:tcPr>
          <w:p w14:paraId="64FDDCD0" w14:textId="77777777" w:rsidR="005D5BFC" w:rsidRDefault="005D5BFC" w:rsidP="001D5B00">
            <w:pPr>
              <w:pStyle w:val="formattext"/>
              <w:spacing w:before="0" w:beforeAutospacing="0" w:after="0" w:afterAutospacing="0" w:line="226" w:lineRule="atLeast"/>
              <w:jc w:val="center"/>
              <w:textAlignment w:val="baseline"/>
            </w:pPr>
            <w:r>
              <w:t>единица</w:t>
            </w:r>
          </w:p>
        </w:tc>
        <w:tc>
          <w:tcPr>
            <w:tcW w:w="3074" w:type="dxa"/>
            <w:tcMar>
              <w:top w:w="0" w:type="dxa"/>
              <w:left w:w="149" w:type="dxa"/>
              <w:bottom w:w="0" w:type="dxa"/>
              <w:right w:w="149" w:type="dxa"/>
            </w:tcMar>
            <w:vAlign w:val="center"/>
          </w:tcPr>
          <w:p w14:paraId="7A0D09C0" w14:textId="77777777" w:rsidR="005D5BFC" w:rsidRDefault="005D5BFC" w:rsidP="001D5B00">
            <w:pPr>
              <w:pStyle w:val="formattext"/>
              <w:spacing w:before="0" w:beforeAutospacing="0" w:after="0" w:afterAutospacing="0" w:line="226" w:lineRule="atLeast"/>
              <w:jc w:val="center"/>
              <w:textAlignment w:val="baseline"/>
            </w:pPr>
          </w:p>
        </w:tc>
        <w:tc>
          <w:tcPr>
            <w:tcW w:w="2789" w:type="dxa"/>
            <w:vAlign w:val="center"/>
          </w:tcPr>
          <w:p w14:paraId="613C040F" w14:textId="77777777" w:rsidR="005D5BFC" w:rsidRDefault="005D5BFC" w:rsidP="001D5B00">
            <w:pPr>
              <w:pStyle w:val="formattext"/>
              <w:spacing w:before="0" w:beforeAutospacing="0" w:after="0" w:afterAutospacing="0" w:line="226" w:lineRule="atLeast"/>
              <w:jc w:val="center"/>
              <w:textAlignment w:val="baseline"/>
            </w:pPr>
          </w:p>
        </w:tc>
        <w:tc>
          <w:tcPr>
            <w:tcW w:w="2928" w:type="dxa"/>
            <w:vAlign w:val="center"/>
          </w:tcPr>
          <w:p w14:paraId="56749049" w14:textId="77777777" w:rsidR="005D5BFC" w:rsidRDefault="005D5BFC" w:rsidP="001D5B00">
            <w:pPr>
              <w:pStyle w:val="formattext"/>
              <w:spacing w:before="0" w:beforeAutospacing="0" w:after="0" w:afterAutospacing="0" w:line="226" w:lineRule="atLeast"/>
              <w:jc w:val="center"/>
              <w:textAlignment w:val="baseline"/>
            </w:pPr>
          </w:p>
        </w:tc>
      </w:tr>
    </w:tbl>
    <w:p w14:paraId="5ADDA99A" w14:textId="77777777" w:rsidR="005D5BFC" w:rsidRDefault="005D5BFC" w:rsidP="005D5BFC">
      <w:r>
        <w:rPr>
          <w:color w:val="2D2D2D"/>
          <w:sz w:val="15"/>
          <w:szCs w:val="15"/>
        </w:rPr>
        <w:br/>
      </w:r>
    </w:p>
    <w:p w14:paraId="3A6A99E4" w14:textId="2B32810C" w:rsidR="005D5BFC" w:rsidRDefault="005D5BFC" w:rsidP="005D7A33">
      <w:pPr>
        <w:spacing w:after="0" w:line="240" w:lineRule="auto"/>
        <w:jc w:val="both"/>
        <w:rPr>
          <w:rFonts w:ascii="Times New Roman" w:hAnsi="Times New Roman" w:cs="Times New Roman"/>
          <w:sz w:val="28"/>
          <w:szCs w:val="28"/>
        </w:rPr>
      </w:pPr>
    </w:p>
    <w:p w14:paraId="2D5144A4" w14:textId="77777777" w:rsidR="005D5BFC" w:rsidRDefault="005D5BFC" w:rsidP="005D7A33">
      <w:pPr>
        <w:spacing w:after="0" w:line="240" w:lineRule="auto"/>
        <w:jc w:val="both"/>
        <w:rPr>
          <w:rFonts w:ascii="Times New Roman" w:hAnsi="Times New Roman" w:cs="Times New Roman"/>
          <w:sz w:val="28"/>
          <w:szCs w:val="28"/>
        </w:rPr>
      </w:pPr>
    </w:p>
    <w:p w14:paraId="21C3216B" w14:textId="77777777" w:rsidR="005D5BFC" w:rsidRDefault="005D5BFC" w:rsidP="005D7A33">
      <w:pPr>
        <w:spacing w:after="0" w:line="240" w:lineRule="auto"/>
        <w:jc w:val="both"/>
        <w:rPr>
          <w:rFonts w:ascii="Times New Roman" w:hAnsi="Times New Roman" w:cs="Times New Roman"/>
          <w:sz w:val="28"/>
          <w:szCs w:val="28"/>
        </w:rPr>
      </w:pPr>
    </w:p>
    <w:p w14:paraId="6D8AC8E2" w14:textId="77777777" w:rsidR="005D5BFC" w:rsidRPr="00D729C4" w:rsidRDefault="005D5BFC" w:rsidP="005D5BFC">
      <w:pPr>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729C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00497AB2" w14:textId="77777777" w:rsidR="005D5BFC" w:rsidRPr="00D729C4" w:rsidRDefault="005D5BFC" w:rsidP="005D5BFC">
      <w:pPr>
        <w:autoSpaceDE w:val="0"/>
        <w:autoSpaceDN w:val="0"/>
        <w:adjustRightInd w:val="0"/>
        <w:spacing w:after="0" w:line="240" w:lineRule="auto"/>
        <w:ind w:left="7485"/>
        <w:rPr>
          <w:rFonts w:ascii="Times New Roman" w:hAnsi="Times New Roman" w:cs="Times New Roman"/>
          <w:sz w:val="28"/>
          <w:szCs w:val="28"/>
        </w:rPr>
      </w:pPr>
      <w:r w:rsidRPr="00D729C4">
        <w:rPr>
          <w:rFonts w:ascii="Times New Roman" w:hAnsi="Times New Roman" w:cs="Times New Roman"/>
          <w:sz w:val="28"/>
          <w:szCs w:val="28"/>
        </w:rPr>
        <w:t xml:space="preserve">к муниципальной программе </w:t>
      </w:r>
      <w:proofErr w:type="spellStart"/>
      <w:r w:rsidRPr="00D729C4">
        <w:rPr>
          <w:rFonts w:ascii="Times New Roman" w:hAnsi="Times New Roman" w:cs="Times New Roman"/>
          <w:sz w:val="28"/>
          <w:szCs w:val="28"/>
        </w:rPr>
        <w:t>Суджанского</w:t>
      </w:r>
      <w:proofErr w:type="spellEnd"/>
      <w:r w:rsidRPr="00D729C4">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Курской </w:t>
      </w: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области «Развитие архивного дела </w:t>
      </w:r>
    </w:p>
    <w:p w14:paraId="1DF4A40E" w14:textId="77777777" w:rsidR="005D5BFC" w:rsidRPr="00D729C4" w:rsidRDefault="005D5BFC" w:rsidP="005D5B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729C4">
        <w:rPr>
          <w:rFonts w:ascii="Times New Roman" w:hAnsi="Times New Roman" w:cs="Times New Roman"/>
          <w:sz w:val="28"/>
          <w:szCs w:val="28"/>
        </w:rPr>
        <w:t xml:space="preserve">в </w:t>
      </w:r>
      <w:proofErr w:type="spellStart"/>
      <w:r w:rsidRPr="00D729C4">
        <w:rPr>
          <w:rFonts w:ascii="Times New Roman" w:hAnsi="Times New Roman" w:cs="Times New Roman"/>
          <w:sz w:val="28"/>
          <w:szCs w:val="28"/>
        </w:rPr>
        <w:t>Суджанском</w:t>
      </w:r>
      <w:proofErr w:type="spellEnd"/>
      <w:r w:rsidRPr="00D729C4">
        <w:rPr>
          <w:rFonts w:ascii="Times New Roman" w:hAnsi="Times New Roman" w:cs="Times New Roman"/>
          <w:sz w:val="28"/>
          <w:szCs w:val="28"/>
        </w:rPr>
        <w:t xml:space="preserve"> районе Курской области»</w:t>
      </w:r>
    </w:p>
    <w:p w14:paraId="4D467910" w14:textId="77777777" w:rsidR="005D5BFC" w:rsidRDefault="005D5BFC" w:rsidP="005D5BFC">
      <w:pPr>
        <w:pStyle w:val="formattexttopleveltext"/>
        <w:shd w:val="clear" w:color="auto" w:fill="FFFFFF"/>
        <w:spacing w:before="0" w:beforeAutospacing="0" w:after="0" w:afterAutospacing="0" w:line="226" w:lineRule="atLeast"/>
        <w:jc w:val="center"/>
        <w:textAlignment w:val="baseline"/>
      </w:pPr>
    </w:p>
    <w:p w14:paraId="239F4A15" w14:textId="77777777" w:rsidR="005D5BFC" w:rsidRPr="0028035A" w:rsidRDefault="005D5BFC" w:rsidP="005D5BFC">
      <w:pPr>
        <w:pStyle w:val="formattexttopleveltext"/>
        <w:shd w:val="clear" w:color="auto" w:fill="FFFFFF"/>
        <w:spacing w:before="0" w:beforeAutospacing="0" w:after="0" w:afterAutospacing="0" w:line="226" w:lineRule="atLeast"/>
        <w:jc w:val="center"/>
        <w:textAlignment w:val="baseline"/>
        <w:rPr>
          <w:sz w:val="28"/>
          <w:szCs w:val="28"/>
        </w:rPr>
      </w:pPr>
      <w:r w:rsidRPr="0028035A">
        <w:rPr>
          <w:sz w:val="28"/>
          <w:szCs w:val="28"/>
        </w:rPr>
        <w:t xml:space="preserve">Перечень мероприятий </w:t>
      </w:r>
    </w:p>
    <w:p w14:paraId="30E9D75B" w14:textId="77777777" w:rsidR="005D5BFC" w:rsidRPr="0028035A" w:rsidRDefault="005D5BFC" w:rsidP="005D5BFC">
      <w:pPr>
        <w:pStyle w:val="formattexttopleveltext"/>
        <w:shd w:val="clear" w:color="auto" w:fill="FFFFFF"/>
        <w:spacing w:before="0" w:beforeAutospacing="0" w:after="0" w:afterAutospacing="0" w:line="226" w:lineRule="atLeast"/>
        <w:jc w:val="center"/>
        <w:textAlignment w:val="baseline"/>
        <w:rPr>
          <w:sz w:val="28"/>
          <w:szCs w:val="28"/>
        </w:rPr>
      </w:pPr>
      <w:r w:rsidRPr="0028035A">
        <w:rPr>
          <w:sz w:val="28"/>
          <w:szCs w:val="28"/>
        </w:rPr>
        <w:t>муниципальной программы</w:t>
      </w:r>
    </w:p>
    <w:p w14:paraId="15F77BBA" w14:textId="77777777" w:rsidR="005D5BFC" w:rsidRDefault="005D5BFC" w:rsidP="005D5BFC">
      <w:pPr>
        <w:pStyle w:val="formattexttopleveltext"/>
        <w:shd w:val="clear" w:color="auto" w:fill="FFFFFF"/>
        <w:spacing w:before="0" w:beforeAutospacing="0" w:after="0" w:afterAutospacing="0" w:line="226" w:lineRule="atLeast"/>
        <w:jc w:val="center"/>
        <w:textAlignment w:val="baseline"/>
      </w:pPr>
    </w:p>
    <w:tbl>
      <w:tblPr>
        <w:tblW w:w="14316" w:type="dxa"/>
        <w:tblInd w:w="147" w:type="dxa"/>
        <w:tblCellMar>
          <w:left w:w="0" w:type="dxa"/>
          <w:right w:w="0" w:type="dxa"/>
        </w:tblCellMar>
        <w:tblLook w:val="04A0" w:firstRow="1" w:lastRow="0" w:firstColumn="1" w:lastColumn="0" w:noHBand="0" w:noVBand="1"/>
      </w:tblPr>
      <w:tblGrid>
        <w:gridCol w:w="567"/>
        <w:gridCol w:w="3402"/>
        <w:gridCol w:w="2552"/>
        <w:gridCol w:w="1620"/>
        <w:gridCol w:w="2207"/>
        <w:gridCol w:w="85"/>
        <w:gridCol w:w="1899"/>
        <w:gridCol w:w="1984"/>
      </w:tblGrid>
      <w:tr w:rsidR="005D5BFC" w:rsidRPr="00B50DAD" w14:paraId="191F61EE" w14:textId="77777777" w:rsidTr="001D5B00">
        <w:tc>
          <w:tcPr>
            <w:tcW w:w="567" w:type="dxa"/>
            <w:tcBorders>
              <w:top w:val="single" w:sz="4" w:space="0" w:color="000000"/>
              <w:left w:val="single" w:sz="4" w:space="0" w:color="000000"/>
              <w:bottom w:val="nil"/>
              <w:right w:val="single" w:sz="4" w:space="0" w:color="000000"/>
            </w:tcBorders>
            <w:vAlign w:val="center"/>
            <w:hideMark/>
          </w:tcPr>
          <w:p w14:paraId="525254DA" w14:textId="77777777" w:rsidR="005D5BFC" w:rsidRPr="00B50DAD" w:rsidRDefault="005D5BFC" w:rsidP="001D5B00">
            <w:pPr>
              <w:pStyle w:val="formattext"/>
              <w:spacing w:before="0" w:beforeAutospacing="0" w:after="0" w:afterAutospacing="0"/>
              <w:jc w:val="center"/>
              <w:textAlignment w:val="baseline"/>
            </w:pPr>
            <w:r w:rsidRPr="00B50DAD">
              <w:t xml:space="preserve">N </w:t>
            </w:r>
            <w:proofErr w:type="gramStart"/>
            <w:r w:rsidRPr="00B50DAD">
              <w:t>п</w:t>
            </w:r>
            <w:proofErr w:type="gramEnd"/>
            <w:r w:rsidRPr="00B50DAD">
              <w:t>/п</w:t>
            </w:r>
          </w:p>
        </w:tc>
        <w:tc>
          <w:tcPr>
            <w:tcW w:w="3402" w:type="dxa"/>
            <w:tcBorders>
              <w:top w:val="single" w:sz="4" w:space="0" w:color="000000"/>
              <w:left w:val="single" w:sz="4" w:space="0" w:color="000000"/>
              <w:bottom w:val="nil"/>
              <w:right w:val="single" w:sz="4" w:space="0" w:color="000000"/>
            </w:tcBorders>
            <w:vAlign w:val="center"/>
            <w:hideMark/>
          </w:tcPr>
          <w:p w14:paraId="3B8E1792" w14:textId="77777777" w:rsidR="005D5BFC" w:rsidRPr="00B50DAD" w:rsidRDefault="005D5BFC" w:rsidP="001D5B00">
            <w:pPr>
              <w:pStyle w:val="formattext"/>
              <w:spacing w:before="0" w:beforeAutospacing="0" w:after="0" w:afterAutospacing="0"/>
              <w:jc w:val="center"/>
              <w:textAlignment w:val="baseline"/>
            </w:pPr>
            <w:r w:rsidRPr="00B50DAD">
              <w:t>Наименование мероприятия</w:t>
            </w:r>
          </w:p>
        </w:tc>
        <w:tc>
          <w:tcPr>
            <w:tcW w:w="2552" w:type="dxa"/>
            <w:tcBorders>
              <w:top w:val="single" w:sz="4" w:space="0" w:color="000000"/>
              <w:left w:val="single" w:sz="4" w:space="0" w:color="000000"/>
              <w:bottom w:val="nil"/>
              <w:right w:val="single" w:sz="4" w:space="0" w:color="000000"/>
            </w:tcBorders>
            <w:vAlign w:val="center"/>
            <w:hideMark/>
          </w:tcPr>
          <w:p w14:paraId="552B16DA" w14:textId="77777777" w:rsidR="005D5BFC" w:rsidRPr="00B50DAD" w:rsidRDefault="005D5BFC" w:rsidP="001D5B00">
            <w:pPr>
              <w:pStyle w:val="formattext"/>
              <w:spacing w:before="0" w:beforeAutospacing="0" w:after="0" w:afterAutospacing="0"/>
              <w:jc w:val="center"/>
              <w:textAlignment w:val="baseline"/>
            </w:pPr>
            <w:r w:rsidRPr="00B50DAD">
              <w:t>Ответственный исполнитель, соисполнитель, участник</w:t>
            </w:r>
          </w:p>
        </w:tc>
        <w:tc>
          <w:tcPr>
            <w:tcW w:w="1620" w:type="dxa"/>
            <w:tcBorders>
              <w:top w:val="single" w:sz="4" w:space="0" w:color="000000"/>
              <w:left w:val="single" w:sz="4" w:space="0" w:color="000000"/>
              <w:bottom w:val="nil"/>
              <w:right w:val="single" w:sz="4" w:space="0" w:color="000000"/>
            </w:tcBorders>
            <w:vAlign w:val="center"/>
            <w:hideMark/>
          </w:tcPr>
          <w:p w14:paraId="711888BA" w14:textId="77777777" w:rsidR="005D5BFC" w:rsidRPr="00B50DAD" w:rsidRDefault="005D5BFC" w:rsidP="001D5B00">
            <w:pPr>
              <w:pStyle w:val="formattext"/>
              <w:spacing w:before="0" w:beforeAutospacing="0" w:after="0" w:afterAutospacing="0"/>
              <w:jc w:val="center"/>
              <w:textAlignment w:val="baseline"/>
            </w:pPr>
            <w:r w:rsidRPr="00B50DAD">
              <w:t xml:space="preserve">Сроки выполнения </w:t>
            </w:r>
          </w:p>
          <w:p w14:paraId="5542381D" w14:textId="77777777" w:rsidR="005D5BFC" w:rsidRPr="00B50DAD" w:rsidRDefault="005D5BFC" w:rsidP="001D5B00">
            <w:pPr>
              <w:pStyle w:val="formattext"/>
              <w:spacing w:before="0" w:beforeAutospacing="0" w:after="0" w:afterAutospacing="0"/>
              <w:jc w:val="center"/>
              <w:textAlignment w:val="baseline"/>
            </w:pPr>
            <w:r w:rsidRPr="00B50DAD">
              <w:t>мероприятия</w:t>
            </w:r>
          </w:p>
        </w:tc>
        <w:tc>
          <w:tcPr>
            <w:tcW w:w="6175"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686F83C7" w14:textId="77777777" w:rsidR="005D5BFC" w:rsidRPr="00B50DAD" w:rsidRDefault="005D5BFC" w:rsidP="001D5B00">
            <w:pPr>
              <w:pStyle w:val="formattext"/>
              <w:spacing w:before="0" w:beforeAutospacing="0" w:after="0" w:afterAutospacing="0"/>
              <w:jc w:val="center"/>
              <w:textAlignment w:val="baseline"/>
            </w:pPr>
            <w:r w:rsidRPr="00B50DAD">
              <w:t>Объемы бюджетных ассигнований (тыс. руб.), годы</w:t>
            </w:r>
          </w:p>
        </w:tc>
      </w:tr>
      <w:tr w:rsidR="005D5BFC" w:rsidRPr="00B50DAD" w14:paraId="3963F27D" w14:textId="77777777" w:rsidTr="001D5B00">
        <w:tc>
          <w:tcPr>
            <w:tcW w:w="567" w:type="dxa"/>
            <w:tcBorders>
              <w:top w:val="nil"/>
              <w:left w:val="single" w:sz="4" w:space="0" w:color="000000"/>
              <w:bottom w:val="nil"/>
              <w:right w:val="single" w:sz="4" w:space="0" w:color="000000"/>
            </w:tcBorders>
            <w:vAlign w:val="center"/>
          </w:tcPr>
          <w:p w14:paraId="63FCABDE" w14:textId="77777777" w:rsidR="005D5BFC" w:rsidRPr="00B50DAD" w:rsidRDefault="005D5BFC" w:rsidP="001D5B00">
            <w:pPr>
              <w:spacing w:line="240" w:lineRule="auto"/>
              <w:jc w:val="center"/>
              <w:rPr>
                <w:rFonts w:ascii="Times New Roman" w:hAnsi="Times New Roman" w:cs="Times New Roman"/>
                <w:sz w:val="24"/>
                <w:szCs w:val="24"/>
              </w:rPr>
            </w:pPr>
          </w:p>
        </w:tc>
        <w:tc>
          <w:tcPr>
            <w:tcW w:w="3402" w:type="dxa"/>
            <w:tcBorders>
              <w:top w:val="nil"/>
              <w:left w:val="single" w:sz="4" w:space="0" w:color="000000"/>
              <w:bottom w:val="nil"/>
              <w:right w:val="single" w:sz="4" w:space="0" w:color="000000"/>
            </w:tcBorders>
            <w:vAlign w:val="center"/>
          </w:tcPr>
          <w:p w14:paraId="6F5A5DA1" w14:textId="77777777" w:rsidR="005D5BFC" w:rsidRPr="00B50DAD" w:rsidRDefault="005D5BFC" w:rsidP="001D5B00">
            <w:pPr>
              <w:spacing w:line="240" w:lineRule="auto"/>
              <w:jc w:val="center"/>
              <w:rPr>
                <w:rFonts w:ascii="Times New Roman" w:hAnsi="Times New Roman" w:cs="Times New Roman"/>
                <w:sz w:val="24"/>
                <w:szCs w:val="24"/>
              </w:rPr>
            </w:pPr>
          </w:p>
        </w:tc>
        <w:tc>
          <w:tcPr>
            <w:tcW w:w="2552" w:type="dxa"/>
            <w:tcBorders>
              <w:top w:val="nil"/>
              <w:left w:val="single" w:sz="4" w:space="0" w:color="000000"/>
              <w:bottom w:val="nil"/>
              <w:right w:val="single" w:sz="4" w:space="0" w:color="000000"/>
            </w:tcBorders>
            <w:vAlign w:val="center"/>
          </w:tcPr>
          <w:p w14:paraId="78C6DE99" w14:textId="77777777" w:rsidR="005D5BFC" w:rsidRPr="00B50DAD" w:rsidRDefault="005D5BFC" w:rsidP="001D5B00">
            <w:pPr>
              <w:spacing w:line="240" w:lineRule="auto"/>
              <w:jc w:val="center"/>
              <w:rPr>
                <w:rFonts w:ascii="Times New Roman" w:hAnsi="Times New Roman" w:cs="Times New Roman"/>
                <w:sz w:val="24"/>
                <w:szCs w:val="24"/>
              </w:rPr>
            </w:pPr>
          </w:p>
        </w:tc>
        <w:tc>
          <w:tcPr>
            <w:tcW w:w="1620" w:type="dxa"/>
            <w:tcBorders>
              <w:top w:val="nil"/>
              <w:left w:val="single" w:sz="4" w:space="0" w:color="000000"/>
              <w:bottom w:val="nil"/>
              <w:right w:val="single" w:sz="4" w:space="0" w:color="000000"/>
            </w:tcBorders>
            <w:vAlign w:val="center"/>
          </w:tcPr>
          <w:p w14:paraId="00569031" w14:textId="77777777" w:rsidR="005D5BFC" w:rsidRPr="00B50DAD" w:rsidRDefault="005D5BFC" w:rsidP="001D5B00">
            <w:pPr>
              <w:spacing w:line="240" w:lineRule="auto"/>
              <w:jc w:val="center"/>
              <w:rPr>
                <w:rFonts w:ascii="Times New Roman" w:hAnsi="Times New Roman" w:cs="Times New Roman"/>
                <w:sz w:val="24"/>
                <w:szCs w:val="24"/>
              </w:rPr>
            </w:pPr>
          </w:p>
        </w:tc>
        <w:tc>
          <w:tcPr>
            <w:tcW w:w="22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13E65DFA" w14:textId="77777777" w:rsidR="005D5BFC" w:rsidRPr="00B50DAD" w:rsidRDefault="005D5BFC" w:rsidP="001D5B00">
            <w:pPr>
              <w:pStyle w:val="formattext"/>
              <w:spacing w:before="0" w:beforeAutospacing="0" w:after="0" w:afterAutospacing="0"/>
              <w:jc w:val="center"/>
              <w:textAlignment w:val="baseline"/>
            </w:pPr>
            <w:r w:rsidRPr="00B50DAD">
              <w:t>202</w:t>
            </w:r>
            <w:r>
              <w:t>2</w:t>
            </w:r>
            <w:r w:rsidRPr="00B50DAD">
              <w:t xml:space="preserve"> год</w:t>
            </w:r>
          </w:p>
        </w:tc>
        <w:tc>
          <w:tcPr>
            <w:tcW w:w="18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07AFFFD0" w14:textId="77777777" w:rsidR="005D5BFC" w:rsidRPr="00B50DAD" w:rsidRDefault="005D5BFC" w:rsidP="001D5B00">
            <w:pPr>
              <w:pStyle w:val="formattext"/>
              <w:spacing w:before="0" w:beforeAutospacing="0" w:after="0" w:afterAutospacing="0"/>
              <w:jc w:val="center"/>
              <w:textAlignment w:val="baseline"/>
            </w:pPr>
            <w:r w:rsidRPr="00B50DAD">
              <w:t>202</w:t>
            </w:r>
            <w:r>
              <w:t>3</w:t>
            </w:r>
            <w:r w:rsidRPr="00B50DAD">
              <w:t xml:space="preserve"> год</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05F5950E" w14:textId="77777777" w:rsidR="005D5BFC" w:rsidRPr="00B50DAD" w:rsidRDefault="005D5BFC" w:rsidP="001D5B00">
            <w:pPr>
              <w:pStyle w:val="formattext"/>
              <w:spacing w:before="0" w:beforeAutospacing="0" w:after="0" w:afterAutospacing="0"/>
              <w:jc w:val="center"/>
              <w:textAlignment w:val="baseline"/>
            </w:pPr>
            <w:r w:rsidRPr="00B50DAD">
              <w:t>202</w:t>
            </w:r>
            <w:r>
              <w:t>4</w:t>
            </w:r>
            <w:r w:rsidRPr="00B50DAD">
              <w:t xml:space="preserve"> год</w:t>
            </w:r>
          </w:p>
        </w:tc>
      </w:tr>
      <w:tr w:rsidR="005D5BFC" w:rsidRPr="00B50DAD" w14:paraId="7E05E13B" w14:textId="77777777" w:rsidTr="001D5B00">
        <w:tc>
          <w:tcPr>
            <w:tcW w:w="567" w:type="dxa"/>
            <w:tcBorders>
              <w:top w:val="single" w:sz="4" w:space="0" w:color="000000"/>
              <w:left w:val="single" w:sz="4" w:space="0" w:color="000000"/>
              <w:bottom w:val="single" w:sz="4" w:space="0" w:color="000000"/>
              <w:right w:val="single" w:sz="4" w:space="0" w:color="000000"/>
            </w:tcBorders>
            <w:vAlign w:val="center"/>
            <w:hideMark/>
          </w:tcPr>
          <w:p w14:paraId="4A5A7E7B" w14:textId="77777777" w:rsidR="005D5BFC" w:rsidRPr="00B50DAD" w:rsidRDefault="005D5BFC" w:rsidP="001D5B00">
            <w:pPr>
              <w:pStyle w:val="formattext"/>
              <w:spacing w:before="0" w:beforeAutospacing="0" w:after="0" w:afterAutospacing="0"/>
              <w:jc w:val="center"/>
              <w:textAlignment w:val="baseline"/>
            </w:pPr>
            <w:r w:rsidRPr="00B50DAD">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B31545" w14:textId="77777777" w:rsidR="005D5BFC" w:rsidRPr="00B50DAD" w:rsidRDefault="005D5BFC" w:rsidP="001D5B00">
            <w:pPr>
              <w:pStyle w:val="formattext"/>
              <w:spacing w:before="0" w:beforeAutospacing="0" w:after="0" w:afterAutospacing="0"/>
              <w:jc w:val="center"/>
              <w:textAlignment w:val="baseline"/>
            </w:pPr>
            <w:r w:rsidRPr="00B50DAD">
              <w:t>2</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D43B0B6" w14:textId="77777777" w:rsidR="005D5BFC" w:rsidRPr="00B50DAD" w:rsidRDefault="005D5BFC" w:rsidP="001D5B00">
            <w:pPr>
              <w:pStyle w:val="formattext"/>
              <w:spacing w:before="0" w:beforeAutospacing="0" w:after="0" w:afterAutospacing="0"/>
              <w:jc w:val="center"/>
              <w:textAlignment w:val="baseline"/>
            </w:pPr>
            <w:r w:rsidRPr="00B50DAD">
              <w:t>3</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38DF1C3F" w14:textId="77777777" w:rsidR="005D5BFC" w:rsidRPr="00B50DAD" w:rsidRDefault="005D5BFC" w:rsidP="001D5B00">
            <w:pPr>
              <w:pStyle w:val="formattext"/>
              <w:spacing w:before="0" w:beforeAutospacing="0" w:after="0" w:afterAutospacing="0"/>
              <w:jc w:val="center"/>
              <w:textAlignment w:val="baseline"/>
            </w:pPr>
            <w:r w:rsidRPr="00B50DAD">
              <w:t>4</w:t>
            </w:r>
          </w:p>
        </w:tc>
        <w:tc>
          <w:tcPr>
            <w:tcW w:w="2292"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624B6677" w14:textId="77777777" w:rsidR="005D5BFC" w:rsidRPr="00B50DAD" w:rsidRDefault="005D5BFC" w:rsidP="001D5B00">
            <w:pPr>
              <w:pStyle w:val="formattext"/>
              <w:spacing w:before="0" w:beforeAutospacing="0" w:after="0" w:afterAutospacing="0"/>
              <w:jc w:val="center"/>
              <w:textAlignment w:val="baseline"/>
            </w:pPr>
            <w:r w:rsidRPr="00B50DAD">
              <w:t>5</w:t>
            </w:r>
          </w:p>
        </w:tc>
        <w:tc>
          <w:tcPr>
            <w:tcW w:w="189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01A6CB4F" w14:textId="77777777" w:rsidR="005D5BFC" w:rsidRPr="00B50DAD" w:rsidRDefault="005D5BFC" w:rsidP="001D5B00">
            <w:pPr>
              <w:pStyle w:val="formattext"/>
              <w:spacing w:before="0" w:beforeAutospacing="0" w:after="0" w:afterAutospacing="0"/>
              <w:jc w:val="center"/>
              <w:textAlignment w:val="baseline"/>
            </w:pPr>
            <w:r w:rsidRPr="00B50DAD">
              <w:t>6</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14:paraId="76D254A3" w14:textId="77777777" w:rsidR="005D5BFC" w:rsidRPr="00B50DAD" w:rsidRDefault="005D5BFC" w:rsidP="001D5B00">
            <w:pPr>
              <w:pStyle w:val="formattext"/>
              <w:spacing w:before="0" w:beforeAutospacing="0" w:after="0" w:afterAutospacing="0"/>
              <w:jc w:val="center"/>
              <w:textAlignment w:val="baseline"/>
            </w:pPr>
            <w:r w:rsidRPr="00B50DAD">
              <w:t>7</w:t>
            </w:r>
          </w:p>
        </w:tc>
      </w:tr>
      <w:tr w:rsidR="005D5BFC" w:rsidRPr="00B50DAD" w14:paraId="57E44C88" w14:textId="77777777" w:rsidTr="001D5B00">
        <w:tc>
          <w:tcPr>
            <w:tcW w:w="14316" w:type="dxa"/>
            <w:gridSpan w:val="8"/>
            <w:tcBorders>
              <w:top w:val="single" w:sz="4" w:space="0" w:color="000000"/>
              <w:left w:val="single" w:sz="4" w:space="0" w:color="000000"/>
              <w:bottom w:val="single" w:sz="4" w:space="0" w:color="000000"/>
              <w:right w:val="single" w:sz="4" w:space="0" w:color="000000"/>
            </w:tcBorders>
            <w:vAlign w:val="center"/>
            <w:hideMark/>
          </w:tcPr>
          <w:p w14:paraId="429E8F17" w14:textId="77777777" w:rsidR="005D5BFC" w:rsidRPr="00B50DAD" w:rsidRDefault="005D5BFC" w:rsidP="001D5B00">
            <w:pPr>
              <w:pStyle w:val="formattext"/>
              <w:spacing w:before="0" w:beforeAutospacing="0" w:after="0" w:afterAutospacing="0"/>
              <w:jc w:val="center"/>
              <w:textAlignment w:val="baseline"/>
            </w:pPr>
            <w:r w:rsidRPr="00B50DAD">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5D5BFC" w:rsidRPr="00B50DAD" w14:paraId="0CBB363D" w14:textId="77777777" w:rsidTr="001D5B00">
        <w:tc>
          <w:tcPr>
            <w:tcW w:w="567" w:type="dxa"/>
            <w:tcBorders>
              <w:top w:val="single" w:sz="4" w:space="0" w:color="000000"/>
              <w:left w:val="single" w:sz="4" w:space="0" w:color="000000"/>
              <w:bottom w:val="single" w:sz="4" w:space="0" w:color="000000"/>
              <w:right w:val="single" w:sz="4" w:space="0" w:color="000000"/>
            </w:tcBorders>
            <w:vAlign w:val="center"/>
          </w:tcPr>
          <w:p w14:paraId="6C58DBD0" w14:textId="77777777" w:rsidR="005D5BFC" w:rsidRPr="00B50DAD" w:rsidRDefault="005D5BFC" w:rsidP="001D5B00">
            <w:pPr>
              <w:pStyle w:val="formattext"/>
              <w:spacing w:before="0" w:beforeAutospacing="0" w:after="0" w:afterAutospacing="0"/>
              <w:jc w:val="center"/>
              <w:textAlignment w:val="baseline"/>
            </w:pPr>
            <w:r>
              <w:t>1.</w:t>
            </w:r>
          </w:p>
        </w:tc>
        <w:tc>
          <w:tcPr>
            <w:tcW w:w="3402" w:type="dxa"/>
            <w:tcBorders>
              <w:top w:val="single" w:sz="4" w:space="0" w:color="000000"/>
              <w:left w:val="single" w:sz="4" w:space="0" w:color="000000"/>
              <w:bottom w:val="single" w:sz="4" w:space="0" w:color="000000"/>
              <w:right w:val="single" w:sz="4" w:space="0" w:color="000000"/>
            </w:tcBorders>
            <w:vAlign w:val="center"/>
          </w:tcPr>
          <w:p w14:paraId="27F5B5AC" w14:textId="77777777" w:rsidR="005D5BFC" w:rsidRPr="00C92C68"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Pr="00C92C68">
              <w:rPr>
                <w:rFonts w:ascii="Times New Roman" w:hAnsi="Times New Roman" w:cs="Times New Roman"/>
                <w:sz w:val="24"/>
                <w:szCs w:val="24"/>
              </w:rPr>
              <w:t>1.1</w:t>
            </w:r>
            <w:r>
              <w:rPr>
                <w:rFonts w:ascii="Times New Roman" w:hAnsi="Times New Roman" w:cs="Times New Roman"/>
                <w:sz w:val="24"/>
                <w:szCs w:val="24"/>
              </w:rPr>
              <w:t xml:space="preserve"> </w:t>
            </w:r>
            <w:r w:rsidRPr="00C92C68">
              <w:rPr>
                <w:rFonts w:ascii="Times New Roman" w:hAnsi="Times New Roman" w:cs="Times New Roman"/>
                <w:sz w:val="24"/>
                <w:szCs w:val="24"/>
              </w:rPr>
              <w:t>«Осуществление отдельных государственных полномочий в сфере архивного дела»</w:t>
            </w:r>
          </w:p>
        </w:tc>
        <w:tc>
          <w:tcPr>
            <w:tcW w:w="2552" w:type="dxa"/>
            <w:tcBorders>
              <w:top w:val="single" w:sz="4" w:space="0" w:color="000000"/>
              <w:left w:val="single" w:sz="4" w:space="0" w:color="000000"/>
              <w:bottom w:val="single" w:sz="4" w:space="0" w:color="000000"/>
              <w:right w:val="single" w:sz="4" w:space="0" w:color="000000"/>
            </w:tcBorders>
            <w:vAlign w:val="center"/>
          </w:tcPr>
          <w:p w14:paraId="18474BBF" w14:textId="77777777" w:rsidR="005D5BFC" w:rsidRPr="00C92C68" w:rsidRDefault="005D5BFC" w:rsidP="001D5B00">
            <w:pPr>
              <w:pStyle w:val="formattext"/>
              <w:spacing w:before="0" w:beforeAutospacing="0" w:after="0" w:afterAutospacing="0"/>
              <w:jc w:val="center"/>
              <w:textAlignment w:val="baseline"/>
            </w:pPr>
            <w:r w:rsidRPr="00C92C68">
              <w:t xml:space="preserve">Администрация </w:t>
            </w:r>
            <w:proofErr w:type="spellStart"/>
            <w:r w:rsidRPr="00C92C68">
              <w:t>Суджанского</w:t>
            </w:r>
            <w:proofErr w:type="spellEnd"/>
            <w:r w:rsidRPr="00C92C68">
              <w:t xml:space="preserve"> района Курской области</w:t>
            </w:r>
          </w:p>
        </w:tc>
        <w:tc>
          <w:tcPr>
            <w:tcW w:w="1620" w:type="dxa"/>
            <w:tcBorders>
              <w:top w:val="single" w:sz="4" w:space="0" w:color="000000"/>
              <w:left w:val="single" w:sz="4" w:space="0" w:color="000000"/>
              <w:bottom w:val="single" w:sz="4" w:space="0" w:color="000000"/>
              <w:right w:val="single" w:sz="4" w:space="0" w:color="000000"/>
            </w:tcBorders>
            <w:vAlign w:val="center"/>
          </w:tcPr>
          <w:p w14:paraId="0231A413"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2022-2024 г.</w:t>
            </w:r>
          </w:p>
        </w:tc>
        <w:tc>
          <w:tcPr>
            <w:tcW w:w="2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45701D88"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287,923</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7929BFD3"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287,923</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51B0F531"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287,923</w:t>
            </w:r>
          </w:p>
        </w:tc>
      </w:tr>
      <w:tr w:rsidR="005D5BFC" w:rsidRPr="00B50DAD" w14:paraId="6AEF13DC" w14:textId="77777777" w:rsidTr="001D5B00">
        <w:tc>
          <w:tcPr>
            <w:tcW w:w="567" w:type="dxa"/>
            <w:tcBorders>
              <w:top w:val="single" w:sz="4" w:space="0" w:color="000000"/>
              <w:left w:val="single" w:sz="4" w:space="0" w:color="000000"/>
              <w:bottom w:val="single" w:sz="4" w:space="0" w:color="000000"/>
              <w:right w:val="single" w:sz="4" w:space="0" w:color="000000"/>
            </w:tcBorders>
            <w:vAlign w:val="center"/>
          </w:tcPr>
          <w:p w14:paraId="051C890C"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vAlign w:val="center"/>
          </w:tcPr>
          <w:p w14:paraId="32C23E64" w14:textId="77777777" w:rsidR="005D5BFC" w:rsidRPr="00C92C68" w:rsidRDefault="005D5BFC" w:rsidP="001D5B00">
            <w:pPr>
              <w:spacing w:line="240" w:lineRule="auto"/>
              <w:jc w:val="center"/>
              <w:rPr>
                <w:rFonts w:ascii="Times New Roman" w:hAnsi="Times New Roman" w:cs="Times New Roman"/>
                <w:sz w:val="24"/>
                <w:szCs w:val="24"/>
              </w:rPr>
            </w:pPr>
            <w:r w:rsidRPr="00C92C68">
              <w:rPr>
                <w:rFonts w:ascii="Times New Roman" w:hAnsi="Times New Roman" w:cs="Times New Roman"/>
                <w:sz w:val="24"/>
                <w:szCs w:val="24"/>
              </w:rPr>
              <w:t>Основное мероприятие 1.2.  «</w:t>
            </w:r>
            <w:r>
              <w:rPr>
                <w:rFonts w:ascii="Times New Roman" w:hAnsi="Times New Roman" w:cs="Times New Roman"/>
                <w:sz w:val="24"/>
                <w:szCs w:val="24"/>
              </w:rPr>
              <w:t>Мероприятие</w:t>
            </w:r>
            <w:r w:rsidRPr="00C92C68">
              <w:rPr>
                <w:rFonts w:ascii="Times New Roman" w:hAnsi="Times New Roman" w:cs="Times New Roman"/>
                <w:sz w:val="24"/>
                <w:szCs w:val="24"/>
              </w:rPr>
              <w:t xml:space="preserve"> по формированию и содержанию муниципального архива»</w:t>
            </w:r>
          </w:p>
        </w:tc>
        <w:tc>
          <w:tcPr>
            <w:tcW w:w="2552" w:type="dxa"/>
            <w:tcBorders>
              <w:top w:val="single" w:sz="4" w:space="0" w:color="000000"/>
              <w:left w:val="single" w:sz="4" w:space="0" w:color="000000"/>
              <w:bottom w:val="single" w:sz="4" w:space="0" w:color="000000"/>
              <w:right w:val="single" w:sz="4" w:space="0" w:color="000000"/>
            </w:tcBorders>
            <w:vAlign w:val="center"/>
          </w:tcPr>
          <w:p w14:paraId="60E06289" w14:textId="77777777" w:rsidR="005D5BFC" w:rsidRPr="00C92C68" w:rsidRDefault="005D5BFC" w:rsidP="001D5B00">
            <w:pPr>
              <w:pStyle w:val="formattext"/>
              <w:spacing w:before="0" w:beforeAutospacing="0" w:after="0" w:afterAutospacing="0"/>
              <w:jc w:val="center"/>
              <w:textAlignment w:val="baseline"/>
            </w:pPr>
            <w:r w:rsidRPr="00C92C68">
              <w:t xml:space="preserve">МКУ «Управление по обеспечению деятельности Администрации </w:t>
            </w:r>
            <w:proofErr w:type="spellStart"/>
            <w:r w:rsidRPr="00C92C68">
              <w:t>Суджанского</w:t>
            </w:r>
            <w:proofErr w:type="spellEnd"/>
            <w:r w:rsidRPr="00C92C68">
              <w:t xml:space="preserve"> района»</w:t>
            </w:r>
          </w:p>
        </w:tc>
        <w:tc>
          <w:tcPr>
            <w:tcW w:w="1620" w:type="dxa"/>
            <w:tcBorders>
              <w:top w:val="single" w:sz="4" w:space="0" w:color="000000"/>
              <w:left w:val="single" w:sz="4" w:space="0" w:color="000000"/>
              <w:bottom w:val="single" w:sz="4" w:space="0" w:color="000000"/>
              <w:right w:val="single" w:sz="4" w:space="0" w:color="000000"/>
            </w:tcBorders>
            <w:vAlign w:val="center"/>
          </w:tcPr>
          <w:p w14:paraId="1B31044E"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2022-2024 г.</w:t>
            </w:r>
          </w:p>
        </w:tc>
        <w:tc>
          <w:tcPr>
            <w:tcW w:w="2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427ED258"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165841AE"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52DC5D2B"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5D5BFC" w:rsidRPr="00B50DAD" w14:paraId="544BAEC8" w14:textId="77777777" w:rsidTr="001D5B00">
        <w:tc>
          <w:tcPr>
            <w:tcW w:w="567" w:type="dxa"/>
            <w:tcBorders>
              <w:top w:val="single" w:sz="4" w:space="0" w:color="000000"/>
              <w:left w:val="single" w:sz="4" w:space="0" w:color="000000"/>
              <w:bottom w:val="single" w:sz="4" w:space="0" w:color="000000"/>
              <w:right w:val="single" w:sz="4" w:space="0" w:color="000000"/>
            </w:tcBorders>
            <w:vAlign w:val="center"/>
          </w:tcPr>
          <w:p w14:paraId="70D9C592"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vAlign w:val="center"/>
          </w:tcPr>
          <w:p w14:paraId="6D7D6C8B" w14:textId="77777777" w:rsidR="005D5BFC" w:rsidRPr="00C92C68" w:rsidRDefault="005D5BFC" w:rsidP="001D5B00">
            <w:pPr>
              <w:spacing w:line="240" w:lineRule="auto"/>
              <w:jc w:val="center"/>
              <w:rPr>
                <w:rFonts w:ascii="Times New Roman" w:hAnsi="Times New Roman" w:cs="Times New Roman"/>
                <w:sz w:val="24"/>
                <w:szCs w:val="24"/>
              </w:rPr>
            </w:pPr>
            <w:r w:rsidRPr="00C92C68">
              <w:rPr>
                <w:rFonts w:ascii="Times New Roman" w:hAnsi="Times New Roman" w:cs="Times New Roman"/>
                <w:sz w:val="24"/>
                <w:szCs w:val="24"/>
              </w:rPr>
              <w:t>Основное мероприятие 1.</w:t>
            </w:r>
            <w:r>
              <w:rPr>
                <w:rFonts w:ascii="Times New Roman" w:hAnsi="Times New Roman" w:cs="Times New Roman"/>
                <w:sz w:val="24"/>
                <w:szCs w:val="24"/>
              </w:rPr>
              <w:t>3</w:t>
            </w:r>
            <w:r w:rsidRPr="00C92C68">
              <w:rPr>
                <w:rFonts w:ascii="Times New Roman" w:hAnsi="Times New Roman" w:cs="Times New Roman"/>
                <w:sz w:val="24"/>
                <w:szCs w:val="24"/>
              </w:rPr>
              <w:t xml:space="preserve">. «Повышение квалификации и профессиональной переподготовки работников архивного отдела администрации </w:t>
            </w:r>
            <w:proofErr w:type="spellStart"/>
            <w:r w:rsidRPr="00C92C68">
              <w:rPr>
                <w:rFonts w:ascii="Times New Roman" w:hAnsi="Times New Roman" w:cs="Times New Roman"/>
                <w:sz w:val="24"/>
                <w:szCs w:val="24"/>
              </w:rPr>
              <w:t>Суджанского</w:t>
            </w:r>
            <w:proofErr w:type="spellEnd"/>
            <w:r w:rsidRPr="00C92C68">
              <w:rPr>
                <w:rFonts w:ascii="Times New Roman" w:hAnsi="Times New Roman" w:cs="Times New Roman"/>
                <w:sz w:val="24"/>
                <w:szCs w:val="24"/>
              </w:rPr>
              <w:t xml:space="preserve"> района  Курской области»</w:t>
            </w:r>
          </w:p>
        </w:tc>
        <w:tc>
          <w:tcPr>
            <w:tcW w:w="2552" w:type="dxa"/>
            <w:tcBorders>
              <w:top w:val="single" w:sz="4" w:space="0" w:color="000000"/>
              <w:left w:val="single" w:sz="4" w:space="0" w:color="000000"/>
              <w:bottom w:val="single" w:sz="4" w:space="0" w:color="000000"/>
              <w:right w:val="single" w:sz="4" w:space="0" w:color="000000"/>
            </w:tcBorders>
            <w:vAlign w:val="center"/>
          </w:tcPr>
          <w:p w14:paraId="7FBA1018" w14:textId="77777777" w:rsidR="005D5BFC" w:rsidRPr="00B50DAD" w:rsidRDefault="005D5BFC" w:rsidP="001D5B00">
            <w:pPr>
              <w:pStyle w:val="formattext"/>
              <w:spacing w:before="0" w:beforeAutospacing="0" w:after="0" w:afterAutospacing="0"/>
              <w:jc w:val="center"/>
              <w:textAlignment w:val="baseline"/>
            </w:pPr>
            <w:r>
              <w:rPr>
                <w:sz w:val="22"/>
                <w:szCs w:val="22"/>
              </w:rPr>
              <w:t>Архивный отдел администрации района</w:t>
            </w:r>
          </w:p>
        </w:tc>
        <w:tc>
          <w:tcPr>
            <w:tcW w:w="1620" w:type="dxa"/>
            <w:tcBorders>
              <w:top w:val="single" w:sz="4" w:space="0" w:color="000000"/>
              <w:left w:val="single" w:sz="4" w:space="0" w:color="000000"/>
              <w:bottom w:val="single" w:sz="4" w:space="0" w:color="000000"/>
              <w:right w:val="single" w:sz="4" w:space="0" w:color="000000"/>
            </w:tcBorders>
            <w:vAlign w:val="center"/>
          </w:tcPr>
          <w:p w14:paraId="200875D0"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2022-2024 г.</w:t>
            </w:r>
          </w:p>
        </w:tc>
        <w:tc>
          <w:tcPr>
            <w:tcW w:w="220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7F9C613C"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2D4B2F3D"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tcPr>
          <w:p w14:paraId="385FF520" w14:textId="77777777" w:rsidR="005D5BFC" w:rsidRPr="00B50DAD" w:rsidRDefault="005D5BFC" w:rsidP="001D5B0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67D068B" w14:textId="77777777" w:rsidR="005D5BFC" w:rsidRPr="00CF4955" w:rsidRDefault="005D5BFC" w:rsidP="005D5BFC">
      <w:pPr>
        <w:spacing w:after="0" w:line="240" w:lineRule="auto"/>
        <w:rPr>
          <w:rFonts w:ascii="Times New Roman" w:hAnsi="Times New Roman" w:cs="Times New Roman"/>
        </w:rPr>
      </w:pPr>
    </w:p>
    <w:p w14:paraId="78E5330B" w14:textId="77777777" w:rsidR="005D5BFC" w:rsidRPr="00EE56B6" w:rsidRDefault="005D5BFC" w:rsidP="005D5BFC">
      <w:pPr>
        <w:spacing w:after="0" w:line="240" w:lineRule="auto"/>
        <w:ind w:firstLine="7797"/>
        <w:jc w:val="center"/>
        <w:rPr>
          <w:rFonts w:ascii="Times New Roman" w:hAnsi="Times New Roman"/>
          <w:sz w:val="28"/>
          <w:szCs w:val="28"/>
        </w:rPr>
      </w:pPr>
      <w:r w:rsidRPr="00EE56B6">
        <w:rPr>
          <w:rFonts w:ascii="Times New Roman" w:hAnsi="Times New Roman"/>
          <w:sz w:val="28"/>
          <w:szCs w:val="28"/>
        </w:rPr>
        <w:lastRenderedPageBreak/>
        <w:t xml:space="preserve">ПРИЛОЖЕНИЕ № </w:t>
      </w:r>
      <w:r>
        <w:rPr>
          <w:rFonts w:ascii="Times New Roman" w:hAnsi="Times New Roman"/>
          <w:sz w:val="28"/>
          <w:szCs w:val="28"/>
        </w:rPr>
        <w:t>3</w:t>
      </w:r>
    </w:p>
    <w:p w14:paraId="0BE42EDA" w14:textId="77777777" w:rsidR="005D5BFC" w:rsidRDefault="005D5BFC" w:rsidP="005D5BFC">
      <w:pPr>
        <w:spacing w:after="0" w:line="240" w:lineRule="auto"/>
        <w:ind w:firstLine="8364"/>
        <w:jc w:val="center"/>
        <w:rPr>
          <w:rFonts w:ascii="Times New Roman" w:hAnsi="Times New Roman"/>
          <w:sz w:val="28"/>
          <w:szCs w:val="28"/>
        </w:rPr>
      </w:pPr>
      <w:r w:rsidRPr="00EE56B6">
        <w:rPr>
          <w:rFonts w:ascii="Times New Roman" w:hAnsi="Times New Roman"/>
          <w:sz w:val="28"/>
          <w:szCs w:val="28"/>
        </w:rPr>
        <w:t xml:space="preserve">к </w:t>
      </w:r>
      <w:r>
        <w:rPr>
          <w:rFonts w:ascii="Times New Roman" w:hAnsi="Times New Roman"/>
          <w:sz w:val="28"/>
          <w:szCs w:val="28"/>
        </w:rPr>
        <w:t xml:space="preserve">муниципальной </w:t>
      </w:r>
      <w:r w:rsidRPr="00EE56B6">
        <w:rPr>
          <w:rFonts w:ascii="Times New Roman" w:hAnsi="Times New Roman"/>
          <w:sz w:val="28"/>
          <w:szCs w:val="28"/>
        </w:rPr>
        <w:t xml:space="preserve"> программе</w:t>
      </w:r>
      <w:r>
        <w:rPr>
          <w:rFonts w:ascii="Times New Roman" w:hAnsi="Times New Roman"/>
          <w:sz w:val="28"/>
          <w:szCs w:val="28"/>
        </w:rPr>
        <w:t xml:space="preserve"> </w:t>
      </w:r>
    </w:p>
    <w:p w14:paraId="4BE60C6E" w14:textId="77777777" w:rsidR="005D5BFC" w:rsidRPr="00EE56B6" w:rsidRDefault="005D5BFC" w:rsidP="005D5BFC">
      <w:pPr>
        <w:spacing w:after="0" w:line="240" w:lineRule="auto"/>
        <w:ind w:firstLine="8364"/>
        <w:jc w:val="center"/>
        <w:rPr>
          <w:rFonts w:ascii="Times New Roman" w:hAnsi="Times New Roman"/>
          <w:sz w:val="28"/>
          <w:szCs w:val="28"/>
        </w:rPr>
      </w:pPr>
      <w:proofErr w:type="spellStart"/>
      <w:r>
        <w:rPr>
          <w:rFonts w:ascii="Times New Roman" w:hAnsi="Times New Roman"/>
          <w:sz w:val="28"/>
          <w:szCs w:val="28"/>
        </w:rPr>
        <w:t>Суджанского</w:t>
      </w:r>
      <w:proofErr w:type="spellEnd"/>
      <w:r>
        <w:rPr>
          <w:rFonts w:ascii="Times New Roman" w:hAnsi="Times New Roman"/>
          <w:sz w:val="28"/>
          <w:szCs w:val="28"/>
        </w:rPr>
        <w:t xml:space="preserve"> района </w:t>
      </w:r>
      <w:r w:rsidRPr="00EE56B6">
        <w:rPr>
          <w:rFonts w:ascii="Times New Roman" w:hAnsi="Times New Roman"/>
          <w:sz w:val="28"/>
          <w:szCs w:val="28"/>
        </w:rPr>
        <w:t>Курской области</w:t>
      </w:r>
    </w:p>
    <w:p w14:paraId="5377AA62" w14:textId="77777777" w:rsidR="005D5BFC" w:rsidRDefault="005D5BFC" w:rsidP="005D5BFC">
      <w:pPr>
        <w:spacing w:after="0" w:line="240" w:lineRule="auto"/>
        <w:ind w:firstLine="7797"/>
        <w:jc w:val="center"/>
        <w:rPr>
          <w:rFonts w:ascii="Times New Roman" w:hAnsi="Times New Roman"/>
          <w:sz w:val="28"/>
          <w:szCs w:val="28"/>
        </w:rPr>
      </w:pPr>
      <w:r w:rsidRPr="00EE56B6">
        <w:rPr>
          <w:rFonts w:ascii="Times New Roman" w:hAnsi="Times New Roman"/>
          <w:sz w:val="28"/>
          <w:szCs w:val="28"/>
        </w:rPr>
        <w:t>«</w:t>
      </w:r>
      <w:r>
        <w:rPr>
          <w:rFonts w:ascii="Times New Roman" w:hAnsi="Times New Roman"/>
          <w:sz w:val="28"/>
          <w:szCs w:val="28"/>
        </w:rPr>
        <w:t xml:space="preserve">Развитие архивного дела </w:t>
      </w:r>
      <w:proofErr w:type="gramStart"/>
      <w:r>
        <w:rPr>
          <w:rFonts w:ascii="Times New Roman" w:hAnsi="Times New Roman"/>
          <w:sz w:val="28"/>
          <w:szCs w:val="28"/>
        </w:rPr>
        <w:t>в</w:t>
      </w:r>
      <w:proofErr w:type="gramEnd"/>
      <w:r>
        <w:rPr>
          <w:rFonts w:ascii="Times New Roman" w:hAnsi="Times New Roman"/>
          <w:sz w:val="28"/>
          <w:szCs w:val="28"/>
        </w:rPr>
        <w:t xml:space="preserve"> </w:t>
      </w:r>
    </w:p>
    <w:p w14:paraId="30D043F3" w14:textId="77777777" w:rsidR="005D5BFC" w:rsidRPr="00EE56B6" w:rsidRDefault="005D5BFC" w:rsidP="005D5BFC">
      <w:pPr>
        <w:spacing w:after="0" w:line="240" w:lineRule="auto"/>
        <w:ind w:firstLine="7797"/>
        <w:jc w:val="center"/>
        <w:rPr>
          <w:rFonts w:ascii="Times New Roman" w:hAnsi="Times New Roman"/>
          <w:sz w:val="28"/>
          <w:szCs w:val="28"/>
        </w:rPr>
      </w:pPr>
      <w:proofErr w:type="spellStart"/>
      <w:r>
        <w:rPr>
          <w:rFonts w:ascii="Times New Roman" w:hAnsi="Times New Roman"/>
          <w:sz w:val="28"/>
          <w:szCs w:val="28"/>
        </w:rPr>
        <w:t>Суджанском</w:t>
      </w:r>
      <w:proofErr w:type="spellEnd"/>
      <w:r>
        <w:rPr>
          <w:rFonts w:ascii="Times New Roman" w:hAnsi="Times New Roman"/>
          <w:sz w:val="28"/>
          <w:szCs w:val="28"/>
        </w:rPr>
        <w:t xml:space="preserve"> </w:t>
      </w:r>
      <w:proofErr w:type="gramStart"/>
      <w:r>
        <w:rPr>
          <w:rFonts w:ascii="Times New Roman" w:hAnsi="Times New Roman"/>
          <w:sz w:val="28"/>
          <w:szCs w:val="28"/>
        </w:rPr>
        <w:t>районе</w:t>
      </w:r>
      <w:proofErr w:type="gramEnd"/>
      <w:r>
        <w:rPr>
          <w:rFonts w:ascii="Times New Roman" w:hAnsi="Times New Roman"/>
          <w:sz w:val="28"/>
          <w:szCs w:val="28"/>
        </w:rPr>
        <w:t xml:space="preserve"> Курской области</w:t>
      </w:r>
      <w:r w:rsidRPr="00EE56B6">
        <w:rPr>
          <w:rFonts w:ascii="Times New Roman" w:hAnsi="Times New Roman"/>
          <w:sz w:val="28"/>
          <w:szCs w:val="28"/>
        </w:rPr>
        <w:t>»</w:t>
      </w:r>
    </w:p>
    <w:p w14:paraId="40CB8CA8" w14:textId="77777777" w:rsidR="005D5BFC" w:rsidRPr="00EE56B6" w:rsidRDefault="005D5BFC" w:rsidP="005D5BFC">
      <w:pPr>
        <w:autoSpaceDE w:val="0"/>
        <w:autoSpaceDN w:val="0"/>
        <w:adjustRightInd w:val="0"/>
        <w:spacing w:after="0" w:line="240" w:lineRule="auto"/>
        <w:jc w:val="right"/>
        <w:rPr>
          <w:rFonts w:ascii="Times New Roman" w:hAnsi="Times New Roman"/>
          <w:sz w:val="28"/>
          <w:szCs w:val="28"/>
        </w:rPr>
      </w:pPr>
    </w:p>
    <w:p w14:paraId="5BDFD887" w14:textId="77777777" w:rsidR="005D5BFC" w:rsidRPr="00EE56B6" w:rsidRDefault="005D5BFC" w:rsidP="005D5BFC">
      <w:pPr>
        <w:autoSpaceDE w:val="0"/>
        <w:autoSpaceDN w:val="0"/>
        <w:adjustRightInd w:val="0"/>
        <w:spacing w:after="0" w:line="240" w:lineRule="auto"/>
        <w:jc w:val="center"/>
        <w:rPr>
          <w:rFonts w:ascii="Times New Roman" w:hAnsi="Times New Roman"/>
          <w:b/>
          <w:sz w:val="28"/>
          <w:szCs w:val="28"/>
        </w:rPr>
      </w:pPr>
      <w:r w:rsidRPr="00EE56B6">
        <w:rPr>
          <w:rFonts w:ascii="Times New Roman" w:hAnsi="Times New Roman"/>
          <w:b/>
          <w:sz w:val="28"/>
          <w:szCs w:val="28"/>
        </w:rPr>
        <w:t xml:space="preserve">Ресурсное обеспечение реализации </w:t>
      </w:r>
      <w:r>
        <w:rPr>
          <w:rFonts w:ascii="Times New Roman" w:hAnsi="Times New Roman"/>
          <w:b/>
          <w:sz w:val="28"/>
          <w:szCs w:val="28"/>
        </w:rPr>
        <w:t>муниципальной</w:t>
      </w:r>
      <w:r w:rsidRPr="00EE56B6">
        <w:rPr>
          <w:rFonts w:ascii="Times New Roman" w:hAnsi="Times New Roman"/>
          <w:b/>
          <w:sz w:val="28"/>
          <w:szCs w:val="28"/>
        </w:rPr>
        <w:t xml:space="preserve"> программы</w:t>
      </w:r>
      <w:r>
        <w:rPr>
          <w:rFonts w:ascii="Times New Roman" w:hAnsi="Times New Roman"/>
          <w:b/>
          <w:sz w:val="28"/>
          <w:szCs w:val="28"/>
        </w:rPr>
        <w:t xml:space="preserve"> </w:t>
      </w:r>
      <w:proofErr w:type="spellStart"/>
      <w:r>
        <w:rPr>
          <w:rFonts w:ascii="Times New Roman" w:hAnsi="Times New Roman"/>
          <w:b/>
          <w:sz w:val="28"/>
          <w:szCs w:val="28"/>
        </w:rPr>
        <w:t>Суджанского</w:t>
      </w:r>
      <w:proofErr w:type="spellEnd"/>
      <w:r>
        <w:rPr>
          <w:rFonts w:ascii="Times New Roman" w:hAnsi="Times New Roman"/>
          <w:b/>
          <w:sz w:val="28"/>
          <w:szCs w:val="28"/>
        </w:rPr>
        <w:t xml:space="preserve"> района</w:t>
      </w:r>
      <w:r w:rsidRPr="00EE56B6">
        <w:rPr>
          <w:rFonts w:ascii="Times New Roman" w:hAnsi="Times New Roman"/>
          <w:b/>
          <w:sz w:val="28"/>
          <w:szCs w:val="28"/>
        </w:rPr>
        <w:t xml:space="preserve"> Курской области «</w:t>
      </w:r>
      <w:r>
        <w:rPr>
          <w:rFonts w:ascii="Times New Roman" w:hAnsi="Times New Roman"/>
          <w:b/>
          <w:sz w:val="28"/>
          <w:szCs w:val="28"/>
        </w:rPr>
        <w:t xml:space="preserve">Развитие архивного дела в </w:t>
      </w:r>
      <w:proofErr w:type="spellStart"/>
      <w:r>
        <w:rPr>
          <w:rFonts w:ascii="Times New Roman" w:hAnsi="Times New Roman"/>
          <w:b/>
          <w:sz w:val="28"/>
          <w:szCs w:val="28"/>
        </w:rPr>
        <w:t>Суджанском</w:t>
      </w:r>
      <w:proofErr w:type="spellEnd"/>
      <w:r>
        <w:rPr>
          <w:rFonts w:ascii="Times New Roman" w:hAnsi="Times New Roman"/>
          <w:b/>
          <w:sz w:val="28"/>
          <w:szCs w:val="28"/>
        </w:rPr>
        <w:t xml:space="preserve"> районе Курской области»  за счет средств  районного бюджета</w:t>
      </w:r>
    </w:p>
    <w:p w14:paraId="3582A888" w14:textId="77777777" w:rsidR="005D5BFC" w:rsidRPr="00EE56B6" w:rsidRDefault="005D5BFC" w:rsidP="005D5BFC">
      <w:pPr>
        <w:autoSpaceDE w:val="0"/>
        <w:autoSpaceDN w:val="0"/>
        <w:adjustRightInd w:val="0"/>
        <w:spacing w:after="0" w:line="240" w:lineRule="auto"/>
        <w:jc w:val="center"/>
        <w:rPr>
          <w:rFonts w:ascii="Times New Roman" w:hAnsi="Times New Roman"/>
          <w:sz w:val="28"/>
          <w:szCs w:val="28"/>
        </w:rPr>
      </w:pPr>
    </w:p>
    <w:tbl>
      <w:tblPr>
        <w:tblW w:w="151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117"/>
        <w:gridCol w:w="1557"/>
        <w:gridCol w:w="709"/>
        <w:gridCol w:w="850"/>
        <w:gridCol w:w="853"/>
        <w:gridCol w:w="997"/>
        <w:gridCol w:w="1843"/>
        <w:gridCol w:w="2126"/>
        <w:gridCol w:w="1984"/>
      </w:tblGrid>
      <w:tr w:rsidR="005D5BFC" w:rsidRPr="00561E44" w14:paraId="68F9694E" w14:textId="77777777" w:rsidTr="001D5B00">
        <w:trPr>
          <w:trHeight w:val="383"/>
          <w:tblHeader/>
        </w:trPr>
        <w:tc>
          <w:tcPr>
            <w:tcW w:w="1135" w:type="dxa"/>
            <w:vMerge w:val="restart"/>
            <w:vAlign w:val="center"/>
          </w:tcPr>
          <w:p w14:paraId="70883C0D" w14:textId="77777777" w:rsidR="005D5BFC" w:rsidRPr="00F15522" w:rsidRDefault="005D5BFC" w:rsidP="001D5B00">
            <w:pPr>
              <w:spacing w:after="0" w:line="240" w:lineRule="auto"/>
              <w:jc w:val="center"/>
              <w:rPr>
                <w:rFonts w:ascii="Times New Roman" w:hAnsi="Times New Roman"/>
              </w:rPr>
            </w:pPr>
            <w:r w:rsidRPr="00F15522">
              <w:rPr>
                <w:rFonts w:ascii="Times New Roman" w:hAnsi="Times New Roman"/>
              </w:rPr>
              <w:t>Статус</w:t>
            </w:r>
          </w:p>
        </w:tc>
        <w:tc>
          <w:tcPr>
            <w:tcW w:w="3117" w:type="dxa"/>
            <w:vMerge w:val="restart"/>
            <w:vAlign w:val="center"/>
          </w:tcPr>
          <w:p w14:paraId="3574A5FA" w14:textId="77777777" w:rsidR="005D5BFC" w:rsidRPr="00F15522" w:rsidRDefault="005D5BFC" w:rsidP="001D5B00">
            <w:pPr>
              <w:spacing w:after="0" w:line="240" w:lineRule="auto"/>
              <w:ind w:left="-108" w:right="-108"/>
              <w:jc w:val="center"/>
              <w:rPr>
                <w:rFonts w:ascii="Times New Roman" w:hAnsi="Times New Roman"/>
              </w:rPr>
            </w:pPr>
            <w:r w:rsidRPr="00F15522">
              <w:rPr>
                <w:rFonts w:ascii="Times New Roman" w:hAnsi="Times New Roman"/>
              </w:rPr>
              <w:t xml:space="preserve">Наименование </w:t>
            </w:r>
            <w:r>
              <w:rPr>
                <w:rFonts w:ascii="Times New Roman" w:hAnsi="Times New Roman"/>
              </w:rPr>
              <w:t>муниципальной</w:t>
            </w:r>
            <w:r w:rsidRPr="00F15522">
              <w:rPr>
                <w:rFonts w:ascii="Times New Roman" w:hAnsi="Times New Roman"/>
              </w:rPr>
              <w:t xml:space="preserve"> программы, </w:t>
            </w:r>
            <w:r>
              <w:rPr>
                <w:rFonts w:ascii="Times New Roman" w:hAnsi="Times New Roman"/>
              </w:rPr>
              <w:t>подпрограммы муниципальной программы</w:t>
            </w:r>
            <w:r w:rsidRPr="00F15522">
              <w:rPr>
                <w:rFonts w:ascii="Times New Roman" w:hAnsi="Times New Roman"/>
              </w:rPr>
              <w:t>, основного мероприятия</w:t>
            </w:r>
          </w:p>
        </w:tc>
        <w:tc>
          <w:tcPr>
            <w:tcW w:w="1557" w:type="dxa"/>
            <w:vMerge w:val="restart"/>
            <w:vAlign w:val="center"/>
          </w:tcPr>
          <w:p w14:paraId="571026FC" w14:textId="77777777" w:rsidR="005D5BFC" w:rsidRPr="00EE56B6" w:rsidRDefault="005D5BFC" w:rsidP="001D5B00">
            <w:pPr>
              <w:spacing w:after="0" w:line="240" w:lineRule="auto"/>
              <w:ind w:left="-108" w:right="-160"/>
              <w:jc w:val="center"/>
              <w:rPr>
                <w:rFonts w:ascii="Times New Roman" w:hAnsi="Times New Roman"/>
              </w:rPr>
            </w:pPr>
            <w:r w:rsidRPr="00EE56B6">
              <w:rPr>
                <w:rFonts w:ascii="Times New Roman" w:hAnsi="Times New Roman"/>
              </w:rPr>
              <w:t>Ответственный исполнитель, соисполнители</w:t>
            </w:r>
            <w:proofErr w:type="gramStart"/>
            <w:r>
              <w:rPr>
                <w:rFonts w:ascii="Times New Roman" w:hAnsi="Times New Roman"/>
              </w:rPr>
              <w:t>,</w:t>
            </w:r>
            <w:r w:rsidRPr="00EE56B6">
              <w:rPr>
                <w:rFonts w:ascii="Times New Roman" w:hAnsi="Times New Roman"/>
              </w:rPr>
              <w:t xml:space="preserve">, </w:t>
            </w:r>
            <w:proofErr w:type="gramEnd"/>
            <w:r w:rsidRPr="00EE56B6">
              <w:rPr>
                <w:rFonts w:ascii="Times New Roman" w:hAnsi="Times New Roman"/>
              </w:rPr>
              <w:t>участники</w:t>
            </w:r>
          </w:p>
        </w:tc>
        <w:tc>
          <w:tcPr>
            <w:tcW w:w="3409" w:type="dxa"/>
            <w:gridSpan w:val="4"/>
            <w:vAlign w:val="center"/>
          </w:tcPr>
          <w:p w14:paraId="21B4701C"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 xml:space="preserve">Код </w:t>
            </w:r>
            <w:proofErr w:type="gramStart"/>
            <w:r w:rsidRPr="00EE56B6">
              <w:rPr>
                <w:rFonts w:ascii="Times New Roman" w:hAnsi="Times New Roman"/>
              </w:rPr>
              <w:t>бюджетной</w:t>
            </w:r>
            <w:proofErr w:type="gramEnd"/>
          </w:p>
          <w:p w14:paraId="223D9E7E"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классификации</w:t>
            </w:r>
          </w:p>
        </w:tc>
        <w:tc>
          <w:tcPr>
            <w:tcW w:w="5953" w:type="dxa"/>
            <w:gridSpan w:val="3"/>
            <w:vAlign w:val="center"/>
          </w:tcPr>
          <w:p w14:paraId="30F603B8"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Расходы (тыс. рублей), годы</w:t>
            </w:r>
          </w:p>
        </w:tc>
      </w:tr>
      <w:tr w:rsidR="005D5BFC" w:rsidRPr="00561E44" w14:paraId="43D5B496" w14:textId="77777777" w:rsidTr="001D5B00">
        <w:trPr>
          <w:trHeight w:val="1269"/>
          <w:tblHeader/>
        </w:trPr>
        <w:tc>
          <w:tcPr>
            <w:tcW w:w="1135" w:type="dxa"/>
            <w:vMerge/>
            <w:vAlign w:val="center"/>
          </w:tcPr>
          <w:p w14:paraId="4349CFC5" w14:textId="77777777" w:rsidR="005D5BFC" w:rsidRPr="00F15522" w:rsidRDefault="005D5BFC" w:rsidP="001D5B00">
            <w:pPr>
              <w:spacing w:after="0" w:line="240" w:lineRule="auto"/>
              <w:jc w:val="center"/>
              <w:rPr>
                <w:rFonts w:ascii="Times New Roman" w:hAnsi="Times New Roman"/>
              </w:rPr>
            </w:pPr>
          </w:p>
        </w:tc>
        <w:tc>
          <w:tcPr>
            <w:tcW w:w="3117" w:type="dxa"/>
            <w:vMerge/>
            <w:vAlign w:val="center"/>
          </w:tcPr>
          <w:p w14:paraId="01B48AC4" w14:textId="77777777" w:rsidR="005D5BFC" w:rsidRPr="00F15522" w:rsidRDefault="005D5BFC" w:rsidP="001D5B00">
            <w:pPr>
              <w:spacing w:after="0" w:line="240" w:lineRule="auto"/>
              <w:jc w:val="center"/>
              <w:rPr>
                <w:rFonts w:ascii="Times New Roman" w:hAnsi="Times New Roman"/>
              </w:rPr>
            </w:pPr>
          </w:p>
        </w:tc>
        <w:tc>
          <w:tcPr>
            <w:tcW w:w="1557" w:type="dxa"/>
            <w:vMerge/>
            <w:vAlign w:val="center"/>
          </w:tcPr>
          <w:p w14:paraId="063C3EA6" w14:textId="77777777" w:rsidR="005D5BFC" w:rsidRPr="00EE56B6" w:rsidRDefault="005D5BFC" w:rsidP="001D5B00">
            <w:pPr>
              <w:spacing w:after="0" w:line="240" w:lineRule="auto"/>
              <w:jc w:val="center"/>
              <w:rPr>
                <w:rFonts w:ascii="Times New Roman" w:hAnsi="Times New Roman"/>
              </w:rPr>
            </w:pPr>
          </w:p>
        </w:tc>
        <w:tc>
          <w:tcPr>
            <w:tcW w:w="709" w:type="dxa"/>
            <w:vAlign w:val="center"/>
          </w:tcPr>
          <w:p w14:paraId="503C17AF" w14:textId="77777777" w:rsidR="005D5BFC" w:rsidRPr="00EE56B6" w:rsidRDefault="005D5BFC" w:rsidP="001D5B00">
            <w:pPr>
              <w:autoSpaceDE w:val="0"/>
              <w:autoSpaceDN w:val="0"/>
              <w:adjustRightInd w:val="0"/>
              <w:spacing w:after="0" w:line="240" w:lineRule="auto"/>
              <w:ind w:left="-198" w:right="-149"/>
              <w:jc w:val="center"/>
              <w:rPr>
                <w:rFonts w:ascii="Times New Roman" w:hAnsi="Times New Roman"/>
              </w:rPr>
            </w:pPr>
            <w:r w:rsidRPr="00EE56B6">
              <w:rPr>
                <w:rFonts w:ascii="Times New Roman" w:hAnsi="Times New Roman"/>
              </w:rPr>
              <w:t>ГРБС</w:t>
            </w:r>
          </w:p>
        </w:tc>
        <w:tc>
          <w:tcPr>
            <w:tcW w:w="850" w:type="dxa"/>
            <w:vAlign w:val="center"/>
          </w:tcPr>
          <w:p w14:paraId="2C6579F2" w14:textId="77777777" w:rsidR="005D5BFC" w:rsidRPr="00EE56B6" w:rsidRDefault="005D5BFC" w:rsidP="001D5B00">
            <w:pPr>
              <w:autoSpaceDE w:val="0"/>
              <w:autoSpaceDN w:val="0"/>
              <w:adjustRightInd w:val="0"/>
              <w:spacing w:after="0" w:line="240" w:lineRule="auto"/>
              <w:ind w:left="-67" w:right="-138"/>
              <w:jc w:val="center"/>
              <w:rPr>
                <w:rFonts w:ascii="Times New Roman" w:hAnsi="Times New Roman"/>
              </w:rPr>
            </w:pPr>
            <w:proofErr w:type="spellStart"/>
            <w:r w:rsidRPr="00EE56B6">
              <w:rPr>
                <w:rFonts w:ascii="Times New Roman" w:hAnsi="Times New Roman"/>
              </w:rPr>
              <w:t>РзПр</w:t>
            </w:r>
            <w:proofErr w:type="spellEnd"/>
          </w:p>
        </w:tc>
        <w:tc>
          <w:tcPr>
            <w:tcW w:w="853" w:type="dxa"/>
            <w:vAlign w:val="center"/>
          </w:tcPr>
          <w:p w14:paraId="4C03FA40"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sidRPr="00EE56B6">
              <w:rPr>
                <w:rFonts w:ascii="Times New Roman" w:hAnsi="Times New Roman"/>
              </w:rPr>
              <w:t>ЦСР</w:t>
            </w:r>
          </w:p>
        </w:tc>
        <w:tc>
          <w:tcPr>
            <w:tcW w:w="997" w:type="dxa"/>
            <w:vAlign w:val="center"/>
          </w:tcPr>
          <w:p w14:paraId="4FA45213"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sidRPr="00EE56B6">
              <w:rPr>
                <w:rFonts w:ascii="Times New Roman" w:hAnsi="Times New Roman"/>
              </w:rPr>
              <w:t>ВР</w:t>
            </w:r>
          </w:p>
        </w:tc>
        <w:tc>
          <w:tcPr>
            <w:tcW w:w="1843" w:type="dxa"/>
            <w:vAlign w:val="center"/>
          </w:tcPr>
          <w:p w14:paraId="6DED8129"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2022г.</w:t>
            </w:r>
          </w:p>
        </w:tc>
        <w:tc>
          <w:tcPr>
            <w:tcW w:w="2126" w:type="dxa"/>
            <w:vAlign w:val="center"/>
          </w:tcPr>
          <w:p w14:paraId="4B80EF11"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2023г.</w:t>
            </w:r>
          </w:p>
        </w:tc>
        <w:tc>
          <w:tcPr>
            <w:tcW w:w="1984" w:type="dxa"/>
          </w:tcPr>
          <w:p w14:paraId="2C602BAE" w14:textId="77777777" w:rsidR="005D5BFC" w:rsidRDefault="005D5BFC" w:rsidP="001D5B00">
            <w:pPr>
              <w:autoSpaceDE w:val="0"/>
              <w:autoSpaceDN w:val="0"/>
              <w:adjustRightInd w:val="0"/>
              <w:spacing w:after="0" w:line="240" w:lineRule="auto"/>
              <w:jc w:val="center"/>
              <w:rPr>
                <w:rFonts w:ascii="Times New Roman" w:hAnsi="Times New Roman"/>
              </w:rPr>
            </w:pPr>
          </w:p>
          <w:p w14:paraId="00787726" w14:textId="77777777" w:rsidR="005D5BFC" w:rsidRDefault="005D5BFC" w:rsidP="001D5B00">
            <w:pPr>
              <w:autoSpaceDE w:val="0"/>
              <w:autoSpaceDN w:val="0"/>
              <w:adjustRightInd w:val="0"/>
              <w:spacing w:after="0" w:line="240" w:lineRule="auto"/>
              <w:jc w:val="center"/>
              <w:rPr>
                <w:rFonts w:ascii="Times New Roman" w:hAnsi="Times New Roman"/>
              </w:rPr>
            </w:pPr>
          </w:p>
          <w:p w14:paraId="287FA47A" w14:textId="77777777" w:rsidR="005D5BFC"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2024г.</w:t>
            </w:r>
          </w:p>
        </w:tc>
      </w:tr>
      <w:tr w:rsidR="005D5BFC" w:rsidRPr="00634CBD" w14:paraId="6BE2F385" w14:textId="77777777" w:rsidTr="001D5B00">
        <w:trPr>
          <w:trHeight w:val="705"/>
        </w:trPr>
        <w:tc>
          <w:tcPr>
            <w:tcW w:w="1135" w:type="dxa"/>
            <w:vMerge w:val="restart"/>
          </w:tcPr>
          <w:p w14:paraId="787DC2C8" w14:textId="77777777" w:rsidR="005D5BFC" w:rsidRPr="00634CBD" w:rsidRDefault="005D5BFC" w:rsidP="001D5B00">
            <w:pPr>
              <w:spacing w:after="0" w:line="240" w:lineRule="auto"/>
              <w:ind w:right="-108"/>
              <w:rPr>
                <w:rFonts w:ascii="Times New Roman" w:hAnsi="Times New Roman"/>
              </w:rPr>
            </w:pPr>
            <w:r w:rsidRPr="00634CBD">
              <w:rPr>
                <w:rFonts w:ascii="Times New Roman" w:hAnsi="Times New Roman"/>
              </w:rPr>
              <w:t xml:space="preserve">муниципальная программа </w:t>
            </w:r>
            <w:proofErr w:type="spellStart"/>
            <w:r w:rsidRPr="00634CBD">
              <w:rPr>
                <w:rFonts w:ascii="Times New Roman" w:hAnsi="Times New Roman"/>
              </w:rPr>
              <w:t>Суджанского</w:t>
            </w:r>
            <w:proofErr w:type="spellEnd"/>
            <w:r w:rsidRPr="00634CBD">
              <w:rPr>
                <w:rFonts w:ascii="Times New Roman" w:hAnsi="Times New Roman"/>
              </w:rPr>
              <w:t xml:space="preserve"> района Курской области</w:t>
            </w:r>
          </w:p>
          <w:p w14:paraId="0BA6648D" w14:textId="77777777" w:rsidR="005D5BFC" w:rsidRPr="00634CBD" w:rsidRDefault="005D5BFC" w:rsidP="001D5B00">
            <w:pPr>
              <w:autoSpaceDE w:val="0"/>
              <w:autoSpaceDN w:val="0"/>
              <w:adjustRightInd w:val="0"/>
              <w:spacing w:after="0" w:line="240" w:lineRule="auto"/>
              <w:ind w:left="-142" w:right="-108"/>
              <w:jc w:val="center"/>
              <w:rPr>
                <w:rFonts w:ascii="Times New Roman" w:hAnsi="Times New Roman"/>
              </w:rPr>
            </w:pPr>
          </w:p>
          <w:p w14:paraId="096C2C4C" w14:textId="77777777" w:rsidR="005D5BFC" w:rsidRPr="00634CBD" w:rsidRDefault="005D5BFC" w:rsidP="001D5B00">
            <w:pPr>
              <w:autoSpaceDE w:val="0"/>
              <w:autoSpaceDN w:val="0"/>
              <w:adjustRightInd w:val="0"/>
              <w:spacing w:after="0" w:line="240" w:lineRule="auto"/>
              <w:ind w:left="-142" w:right="-108"/>
              <w:jc w:val="center"/>
              <w:rPr>
                <w:rFonts w:ascii="Times New Roman" w:hAnsi="Times New Roman"/>
              </w:rPr>
            </w:pPr>
          </w:p>
          <w:p w14:paraId="15EC267F" w14:textId="77777777" w:rsidR="005D5BFC" w:rsidRPr="00634CBD" w:rsidRDefault="005D5BFC" w:rsidP="001D5B00">
            <w:pPr>
              <w:autoSpaceDE w:val="0"/>
              <w:autoSpaceDN w:val="0"/>
              <w:adjustRightInd w:val="0"/>
              <w:spacing w:after="0" w:line="240" w:lineRule="auto"/>
              <w:ind w:left="-142" w:right="-108"/>
              <w:jc w:val="center"/>
              <w:rPr>
                <w:rFonts w:ascii="Times New Roman" w:hAnsi="Times New Roman"/>
              </w:rPr>
            </w:pPr>
          </w:p>
          <w:p w14:paraId="1F8D832C" w14:textId="77777777" w:rsidR="005D5BFC" w:rsidRPr="00634CBD" w:rsidRDefault="005D5BFC" w:rsidP="001D5B00">
            <w:pPr>
              <w:autoSpaceDE w:val="0"/>
              <w:autoSpaceDN w:val="0"/>
              <w:adjustRightInd w:val="0"/>
              <w:spacing w:after="0" w:line="240" w:lineRule="auto"/>
              <w:ind w:left="-142" w:right="-108"/>
              <w:jc w:val="center"/>
              <w:rPr>
                <w:rFonts w:ascii="Times New Roman" w:hAnsi="Times New Roman"/>
              </w:rPr>
            </w:pPr>
          </w:p>
          <w:p w14:paraId="12EDE8D5" w14:textId="77777777" w:rsidR="005D5BFC" w:rsidRPr="00634CBD" w:rsidRDefault="005D5BFC" w:rsidP="001D5B00">
            <w:pPr>
              <w:autoSpaceDE w:val="0"/>
              <w:autoSpaceDN w:val="0"/>
              <w:adjustRightInd w:val="0"/>
              <w:spacing w:after="0" w:line="240" w:lineRule="auto"/>
              <w:ind w:left="-142" w:right="-108"/>
              <w:rPr>
                <w:rFonts w:ascii="Times New Roman" w:hAnsi="Times New Roman"/>
              </w:rPr>
            </w:pPr>
          </w:p>
          <w:p w14:paraId="4C09EF8C" w14:textId="77777777" w:rsidR="005D5BFC" w:rsidRPr="00634CBD"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tcBorders>
              <w:bottom w:val="nil"/>
            </w:tcBorders>
          </w:tcPr>
          <w:p w14:paraId="3437A23B" w14:textId="77777777" w:rsidR="005D5BFC" w:rsidRPr="00634CBD" w:rsidRDefault="005D5BFC" w:rsidP="001D5B00">
            <w:pPr>
              <w:spacing w:after="0" w:line="240" w:lineRule="auto"/>
              <w:jc w:val="both"/>
              <w:rPr>
                <w:rFonts w:ascii="Times New Roman" w:hAnsi="Times New Roman"/>
              </w:rPr>
            </w:pPr>
            <w:r w:rsidRPr="00634CBD">
              <w:rPr>
                <w:rFonts w:ascii="Times New Roman" w:hAnsi="Times New Roman"/>
              </w:rPr>
              <w:t xml:space="preserve">Развитие архивного дела в </w:t>
            </w:r>
            <w:proofErr w:type="spellStart"/>
            <w:r w:rsidRPr="00634CBD">
              <w:rPr>
                <w:rFonts w:ascii="Times New Roman" w:hAnsi="Times New Roman"/>
              </w:rPr>
              <w:t>Суджанском</w:t>
            </w:r>
            <w:proofErr w:type="spellEnd"/>
            <w:r w:rsidRPr="00634CBD">
              <w:rPr>
                <w:rFonts w:ascii="Times New Roman" w:hAnsi="Times New Roman"/>
              </w:rPr>
              <w:t xml:space="preserve"> районе Курской области</w:t>
            </w:r>
          </w:p>
          <w:p w14:paraId="55577924" w14:textId="77777777" w:rsidR="005D5BFC" w:rsidRPr="00634CBD" w:rsidRDefault="005D5BFC" w:rsidP="001D5B00">
            <w:pPr>
              <w:spacing w:after="0" w:line="240" w:lineRule="auto"/>
              <w:jc w:val="both"/>
              <w:rPr>
                <w:rFonts w:ascii="Times New Roman" w:hAnsi="Times New Roman"/>
              </w:rPr>
            </w:pPr>
          </w:p>
        </w:tc>
        <w:tc>
          <w:tcPr>
            <w:tcW w:w="1557" w:type="dxa"/>
            <w:tcBorders>
              <w:bottom w:val="nil"/>
            </w:tcBorders>
          </w:tcPr>
          <w:p w14:paraId="17CF2D67" w14:textId="77777777" w:rsidR="005D5BFC" w:rsidRPr="00634CBD" w:rsidRDefault="005D5BFC" w:rsidP="001D5B00">
            <w:pPr>
              <w:autoSpaceDE w:val="0"/>
              <w:autoSpaceDN w:val="0"/>
              <w:adjustRightInd w:val="0"/>
              <w:spacing w:after="0" w:line="240" w:lineRule="auto"/>
              <w:jc w:val="center"/>
              <w:rPr>
                <w:rFonts w:ascii="Times New Roman" w:hAnsi="Times New Roman"/>
              </w:rPr>
            </w:pPr>
            <w:r w:rsidRPr="00634CBD">
              <w:rPr>
                <w:rFonts w:ascii="Times New Roman" w:hAnsi="Times New Roman"/>
              </w:rPr>
              <w:t>Всего</w:t>
            </w:r>
          </w:p>
          <w:p w14:paraId="020D7B4C" w14:textId="77777777" w:rsidR="005D5BFC" w:rsidRPr="00634CBD" w:rsidRDefault="005D5BFC" w:rsidP="001D5B00">
            <w:pPr>
              <w:autoSpaceDE w:val="0"/>
              <w:autoSpaceDN w:val="0"/>
              <w:adjustRightInd w:val="0"/>
              <w:spacing w:after="0" w:line="240" w:lineRule="auto"/>
              <w:jc w:val="center"/>
              <w:rPr>
                <w:rFonts w:ascii="Times New Roman" w:hAnsi="Times New Roman"/>
              </w:rPr>
            </w:pPr>
          </w:p>
        </w:tc>
        <w:tc>
          <w:tcPr>
            <w:tcW w:w="709" w:type="dxa"/>
            <w:tcBorders>
              <w:bottom w:val="nil"/>
            </w:tcBorders>
          </w:tcPr>
          <w:p w14:paraId="5A3FD2E6" w14:textId="77777777" w:rsidR="005D5BFC" w:rsidRPr="00634CBD" w:rsidRDefault="005D5BFC" w:rsidP="001D5B00">
            <w:pPr>
              <w:autoSpaceDE w:val="0"/>
              <w:autoSpaceDN w:val="0"/>
              <w:adjustRightInd w:val="0"/>
              <w:spacing w:after="0" w:line="240" w:lineRule="auto"/>
              <w:jc w:val="center"/>
              <w:rPr>
                <w:rFonts w:ascii="Times New Roman" w:hAnsi="Times New Roman"/>
              </w:rPr>
            </w:pPr>
            <w:r w:rsidRPr="00634CBD">
              <w:rPr>
                <w:rFonts w:ascii="Times New Roman" w:hAnsi="Times New Roman"/>
              </w:rPr>
              <w:t>х</w:t>
            </w:r>
          </w:p>
          <w:p w14:paraId="5D8A958D" w14:textId="77777777" w:rsidR="005D5BFC" w:rsidRPr="00634CBD" w:rsidRDefault="005D5BFC" w:rsidP="001D5B00">
            <w:pPr>
              <w:autoSpaceDE w:val="0"/>
              <w:autoSpaceDN w:val="0"/>
              <w:adjustRightInd w:val="0"/>
              <w:spacing w:after="0" w:line="240" w:lineRule="auto"/>
              <w:jc w:val="center"/>
              <w:rPr>
                <w:rFonts w:ascii="Times New Roman" w:hAnsi="Times New Roman"/>
              </w:rPr>
            </w:pPr>
          </w:p>
        </w:tc>
        <w:tc>
          <w:tcPr>
            <w:tcW w:w="850" w:type="dxa"/>
            <w:tcBorders>
              <w:bottom w:val="nil"/>
            </w:tcBorders>
          </w:tcPr>
          <w:p w14:paraId="28982475" w14:textId="77777777" w:rsidR="005D5BFC" w:rsidRPr="00634CBD" w:rsidRDefault="005D5BFC" w:rsidP="001D5B00">
            <w:pPr>
              <w:autoSpaceDE w:val="0"/>
              <w:autoSpaceDN w:val="0"/>
              <w:adjustRightInd w:val="0"/>
              <w:spacing w:after="0" w:line="240" w:lineRule="auto"/>
              <w:jc w:val="center"/>
              <w:rPr>
                <w:rFonts w:ascii="Times New Roman" w:hAnsi="Times New Roman"/>
              </w:rPr>
            </w:pPr>
            <w:r w:rsidRPr="00634CBD">
              <w:rPr>
                <w:rFonts w:ascii="Times New Roman" w:hAnsi="Times New Roman"/>
              </w:rPr>
              <w:t>х</w:t>
            </w:r>
          </w:p>
        </w:tc>
        <w:tc>
          <w:tcPr>
            <w:tcW w:w="853" w:type="dxa"/>
            <w:tcBorders>
              <w:bottom w:val="nil"/>
            </w:tcBorders>
          </w:tcPr>
          <w:p w14:paraId="6FBB54FF" w14:textId="77777777" w:rsidR="005D5BFC" w:rsidRPr="00634CBD" w:rsidRDefault="005D5BFC" w:rsidP="001D5B00">
            <w:pPr>
              <w:autoSpaceDE w:val="0"/>
              <w:autoSpaceDN w:val="0"/>
              <w:adjustRightInd w:val="0"/>
              <w:spacing w:after="0" w:line="240" w:lineRule="auto"/>
              <w:jc w:val="center"/>
              <w:rPr>
                <w:rFonts w:ascii="Times New Roman" w:hAnsi="Times New Roman"/>
              </w:rPr>
            </w:pPr>
            <w:r w:rsidRPr="00634CBD">
              <w:rPr>
                <w:rFonts w:ascii="Times New Roman" w:hAnsi="Times New Roman"/>
              </w:rPr>
              <w:t>х</w:t>
            </w:r>
          </w:p>
        </w:tc>
        <w:tc>
          <w:tcPr>
            <w:tcW w:w="997" w:type="dxa"/>
            <w:tcBorders>
              <w:bottom w:val="nil"/>
            </w:tcBorders>
          </w:tcPr>
          <w:p w14:paraId="00B8B932" w14:textId="77777777" w:rsidR="005D5BFC" w:rsidRPr="00634CBD" w:rsidRDefault="005D5BFC" w:rsidP="001D5B00">
            <w:pPr>
              <w:autoSpaceDE w:val="0"/>
              <w:autoSpaceDN w:val="0"/>
              <w:adjustRightInd w:val="0"/>
              <w:spacing w:after="0" w:line="240" w:lineRule="auto"/>
              <w:jc w:val="center"/>
              <w:rPr>
                <w:rFonts w:ascii="Times New Roman" w:hAnsi="Times New Roman"/>
              </w:rPr>
            </w:pPr>
            <w:r w:rsidRPr="00634CBD">
              <w:rPr>
                <w:rFonts w:ascii="Times New Roman" w:hAnsi="Times New Roman"/>
              </w:rPr>
              <w:t>х</w:t>
            </w:r>
          </w:p>
        </w:tc>
        <w:tc>
          <w:tcPr>
            <w:tcW w:w="1843" w:type="dxa"/>
            <w:tcBorders>
              <w:bottom w:val="nil"/>
            </w:tcBorders>
          </w:tcPr>
          <w:p w14:paraId="49A55EB2" w14:textId="77777777" w:rsidR="005D5BFC" w:rsidRPr="00634CBD" w:rsidRDefault="005D5BFC" w:rsidP="001D5B00">
            <w:pPr>
              <w:jc w:val="center"/>
            </w:pPr>
            <w:r>
              <w:rPr>
                <w:rFonts w:ascii="Times New Roman" w:hAnsi="Times New Roman"/>
              </w:rPr>
              <w:t>287,923</w:t>
            </w:r>
          </w:p>
        </w:tc>
        <w:tc>
          <w:tcPr>
            <w:tcW w:w="2126" w:type="dxa"/>
            <w:tcBorders>
              <w:bottom w:val="nil"/>
            </w:tcBorders>
          </w:tcPr>
          <w:p w14:paraId="682EC0F5" w14:textId="77777777" w:rsidR="005D5BFC" w:rsidRPr="00634CBD" w:rsidRDefault="005D5BFC" w:rsidP="001D5B00">
            <w:pPr>
              <w:jc w:val="center"/>
            </w:pPr>
            <w:r>
              <w:rPr>
                <w:rFonts w:ascii="Times New Roman" w:hAnsi="Times New Roman"/>
              </w:rPr>
              <w:t>287,923</w:t>
            </w:r>
          </w:p>
        </w:tc>
        <w:tc>
          <w:tcPr>
            <w:tcW w:w="1984" w:type="dxa"/>
            <w:tcBorders>
              <w:bottom w:val="nil"/>
            </w:tcBorders>
          </w:tcPr>
          <w:p w14:paraId="64AD6AB1" w14:textId="77777777" w:rsidR="005D5BFC" w:rsidRPr="00634CBD" w:rsidRDefault="005D5BFC" w:rsidP="001D5B00">
            <w:pPr>
              <w:jc w:val="center"/>
            </w:pPr>
            <w:r>
              <w:rPr>
                <w:rFonts w:ascii="Times New Roman" w:hAnsi="Times New Roman"/>
              </w:rPr>
              <w:t>287,923</w:t>
            </w:r>
          </w:p>
        </w:tc>
      </w:tr>
      <w:tr w:rsidR="005D5BFC" w:rsidRPr="00561E44" w14:paraId="2DB29C66" w14:textId="77777777" w:rsidTr="001D5B00">
        <w:trPr>
          <w:trHeight w:val="545"/>
        </w:trPr>
        <w:tc>
          <w:tcPr>
            <w:tcW w:w="1135" w:type="dxa"/>
            <w:vMerge/>
          </w:tcPr>
          <w:p w14:paraId="7CA532BE"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vMerge w:val="restart"/>
            <w:tcBorders>
              <w:top w:val="nil"/>
            </w:tcBorders>
          </w:tcPr>
          <w:p w14:paraId="6898A5EC" w14:textId="77777777" w:rsidR="005D5BFC" w:rsidRPr="00F15522" w:rsidRDefault="005D5BFC" w:rsidP="001D5B00">
            <w:pPr>
              <w:spacing w:after="0" w:line="240" w:lineRule="auto"/>
              <w:jc w:val="both"/>
              <w:rPr>
                <w:rFonts w:ascii="Times New Roman" w:hAnsi="Times New Roman"/>
              </w:rPr>
            </w:pPr>
            <w:r>
              <w:rPr>
                <w:rFonts w:ascii="Times New Roman" w:hAnsi="Times New Roman"/>
              </w:rPr>
              <w:t>Ответственные исполнители</w:t>
            </w:r>
          </w:p>
        </w:tc>
        <w:tc>
          <w:tcPr>
            <w:tcW w:w="1557" w:type="dxa"/>
            <w:tcBorders>
              <w:top w:val="nil"/>
              <w:bottom w:val="single" w:sz="4" w:space="0" w:color="auto"/>
            </w:tcBorders>
          </w:tcPr>
          <w:p w14:paraId="43223529" w14:textId="77777777" w:rsidR="005D5BFC" w:rsidRDefault="005D5BFC" w:rsidP="001D5B00">
            <w:pPr>
              <w:autoSpaceDE w:val="0"/>
              <w:autoSpaceDN w:val="0"/>
              <w:adjustRightInd w:val="0"/>
              <w:spacing w:after="0" w:line="240" w:lineRule="auto"/>
              <w:jc w:val="center"/>
              <w:rPr>
                <w:rFonts w:ascii="Times New Roman" w:hAnsi="Times New Roman"/>
              </w:rPr>
            </w:pPr>
            <w:proofErr w:type="spellStart"/>
            <w:proofErr w:type="gramStart"/>
            <w:r>
              <w:rPr>
                <w:rFonts w:ascii="Times New Roman" w:hAnsi="Times New Roman"/>
              </w:rPr>
              <w:t>Администра-ция</w:t>
            </w:r>
            <w:proofErr w:type="spellEnd"/>
            <w:proofErr w:type="gramEnd"/>
            <w:r>
              <w:rPr>
                <w:rFonts w:ascii="Times New Roman" w:hAnsi="Times New Roman"/>
              </w:rPr>
              <w:t xml:space="preserve">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p w14:paraId="125E4B5A" w14:textId="77777777" w:rsidR="005D5BFC" w:rsidRPr="00F15522" w:rsidRDefault="005D5BFC" w:rsidP="001D5B00">
            <w:pPr>
              <w:autoSpaceDE w:val="0"/>
              <w:autoSpaceDN w:val="0"/>
              <w:adjustRightInd w:val="0"/>
              <w:spacing w:after="0" w:line="240" w:lineRule="auto"/>
              <w:jc w:val="center"/>
              <w:rPr>
                <w:rFonts w:ascii="Times New Roman" w:hAnsi="Times New Roman"/>
              </w:rPr>
            </w:pPr>
          </w:p>
        </w:tc>
        <w:tc>
          <w:tcPr>
            <w:tcW w:w="709" w:type="dxa"/>
            <w:tcBorders>
              <w:top w:val="nil"/>
              <w:bottom w:val="single" w:sz="4" w:space="0" w:color="auto"/>
            </w:tcBorders>
          </w:tcPr>
          <w:p w14:paraId="467D6CEC" w14:textId="77777777" w:rsidR="005D5BFC" w:rsidRDefault="005D5BFC" w:rsidP="001D5B00">
            <w:pPr>
              <w:jc w:val="center"/>
            </w:pPr>
            <w:r w:rsidRPr="00D53532">
              <w:rPr>
                <w:rFonts w:ascii="Times New Roman" w:hAnsi="Times New Roman"/>
              </w:rPr>
              <w:t>х</w:t>
            </w:r>
          </w:p>
        </w:tc>
        <w:tc>
          <w:tcPr>
            <w:tcW w:w="850" w:type="dxa"/>
            <w:tcBorders>
              <w:top w:val="nil"/>
              <w:bottom w:val="single" w:sz="4" w:space="0" w:color="auto"/>
            </w:tcBorders>
          </w:tcPr>
          <w:p w14:paraId="54C88089" w14:textId="77777777" w:rsidR="005D5BFC" w:rsidRDefault="005D5BFC" w:rsidP="001D5B00">
            <w:pPr>
              <w:jc w:val="center"/>
            </w:pPr>
            <w:r w:rsidRPr="00D53532">
              <w:rPr>
                <w:rFonts w:ascii="Times New Roman" w:hAnsi="Times New Roman"/>
              </w:rPr>
              <w:t>х</w:t>
            </w:r>
          </w:p>
        </w:tc>
        <w:tc>
          <w:tcPr>
            <w:tcW w:w="853" w:type="dxa"/>
            <w:tcBorders>
              <w:top w:val="nil"/>
              <w:bottom w:val="single" w:sz="4" w:space="0" w:color="auto"/>
            </w:tcBorders>
          </w:tcPr>
          <w:p w14:paraId="2AF7E9B4" w14:textId="77777777" w:rsidR="005D5BFC" w:rsidRDefault="005D5BFC" w:rsidP="001D5B00">
            <w:pPr>
              <w:jc w:val="center"/>
            </w:pPr>
            <w:r w:rsidRPr="00D53532">
              <w:rPr>
                <w:rFonts w:ascii="Times New Roman" w:hAnsi="Times New Roman"/>
              </w:rPr>
              <w:t>х</w:t>
            </w:r>
          </w:p>
        </w:tc>
        <w:tc>
          <w:tcPr>
            <w:tcW w:w="997" w:type="dxa"/>
            <w:tcBorders>
              <w:top w:val="nil"/>
              <w:bottom w:val="single" w:sz="4" w:space="0" w:color="auto"/>
            </w:tcBorders>
          </w:tcPr>
          <w:p w14:paraId="03CD6161" w14:textId="77777777" w:rsidR="005D5BFC" w:rsidRDefault="005D5BFC" w:rsidP="001D5B00">
            <w:pPr>
              <w:jc w:val="center"/>
            </w:pPr>
            <w:r w:rsidRPr="00D53532">
              <w:rPr>
                <w:rFonts w:ascii="Times New Roman" w:hAnsi="Times New Roman"/>
              </w:rPr>
              <w:t>х</w:t>
            </w:r>
          </w:p>
        </w:tc>
        <w:tc>
          <w:tcPr>
            <w:tcW w:w="1843" w:type="dxa"/>
            <w:tcBorders>
              <w:top w:val="nil"/>
              <w:bottom w:val="single" w:sz="4" w:space="0" w:color="auto"/>
            </w:tcBorders>
          </w:tcPr>
          <w:p w14:paraId="791D888C" w14:textId="77777777" w:rsidR="005D5BFC" w:rsidRDefault="005D5BFC" w:rsidP="001D5B00">
            <w:pPr>
              <w:jc w:val="center"/>
            </w:pPr>
            <w:r>
              <w:rPr>
                <w:rFonts w:ascii="Times New Roman" w:hAnsi="Times New Roman"/>
              </w:rPr>
              <w:t>287,923</w:t>
            </w:r>
          </w:p>
        </w:tc>
        <w:tc>
          <w:tcPr>
            <w:tcW w:w="2126" w:type="dxa"/>
            <w:tcBorders>
              <w:top w:val="nil"/>
              <w:bottom w:val="single" w:sz="4" w:space="0" w:color="auto"/>
            </w:tcBorders>
          </w:tcPr>
          <w:p w14:paraId="7D0C598B" w14:textId="77777777" w:rsidR="005D5BFC" w:rsidRDefault="005D5BFC" w:rsidP="001D5B00">
            <w:pPr>
              <w:jc w:val="center"/>
            </w:pPr>
            <w:r>
              <w:rPr>
                <w:rFonts w:ascii="Times New Roman" w:hAnsi="Times New Roman"/>
              </w:rPr>
              <w:t>287,923</w:t>
            </w:r>
          </w:p>
        </w:tc>
        <w:tc>
          <w:tcPr>
            <w:tcW w:w="1984" w:type="dxa"/>
            <w:tcBorders>
              <w:top w:val="nil"/>
              <w:bottom w:val="single" w:sz="4" w:space="0" w:color="auto"/>
            </w:tcBorders>
          </w:tcPr>
          <w:p w14:paraId="5DD41EE8" w14:textId="77777777" w:rsidR="005D5BFC" w:rsidRDefault="005D5BFC" w:rsidP="001D5B00">
            <w:pPr>
              <w:jc w:val="center"/>
            </w:pPr>
            <w:r>
              <w:rPr>
                <w:rFonts w:ascii="Times New Roman" w:hAnsi="Times New Roman"/>
              </w:rPr>
              <w:t>287,923</w:t>
            </w:r>
          </w:p>
        </w:tc>
      </w:tr>
      <w:tr w:rsidR="005D5BFC" w:rsidRPr="00561E44" w14:paraId="71CE33A0" w14:textId="77777777" w:rsidTr="001D5B00">
        <w:trPr>
          <w:trHeight w:val="1305"/>
        </w:trPr>
        <w:tc>
          <w:tcPr>
            <w:tcW w:w="1135" w:type="dxa"/>
            <w:vMerge/>
          </w:tcPr>
          <w:p w14:paraId="3826C108"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vMerge/>
            <w:tcBorders>
              <w:bottom w:val="single" w:sz="4" w:space="0" w:color="auto"/>
            </w:tcBorders>
          </w:tcPr>
          <w:p w14:paraId="41C830CA" w14:textId="77777777" w:rsidR="005D5BFC" w:rsidRPr="00F15522" w:rsidRDefault="005D5BFC" w:rsidP="001D5B00">
            <w:pPr>
              <w:autoSpaceDE w:val="0"/>
              <w:autoSpaceDN w:val="0"/>
              <w:adjustRightInd w:val="0"/>
              <w:spacing w:after="0" w:line="240" w:lineRule="auto"/>
              <w:rPr>
                <w:rFonts w:ascii="Times New Roman" w:hAnsi="Times New Roman"/>
              </w:rPr>
            </w:pPr>
          </w:p>
        </w:tc>
        <w:tc>
          <w:tcPr>
            <w:tcW w:w="1557" w:type="dxa"/>
            <w:tcBorders>
              <w:bottom w:val="single" w:sz="4" w:space="0" w:color="auto"/>
            </w:tcBorders>
          </w:tcPr>
          <w:p w14:paraId="380489E7" w14:textId="77777777" w:rsidR="005D5BFC" w:rsidRPr="00F15522" w:rsidRDefault="005D5BFC" w:rsidP="001D5B00">
            <w:pPr>
              <w:autoSpaceDE w:val="0"/>
              <w:autoSpaceDN w:val="0"/>
              <w:adjustRightInd w:val="0"/>
              <w:spacing w:after="0" w:line="240" w:lineRule="auto"/>
              <w:ind w:right="-18"/>
              <w:jc w:val="center"/>
              <w:rPr>
                <w:rFonts w:ascii="Times New Roman" w:hAnsi="Times New Roman"/>
              </w:rPr>
            </w:pPr>
            <w:r>
              <w:rPr>
                <w:rFonts w:ascii="Times New Roman" w:hAnsi="Times New Roman"/>
              </w:rPr>
              <w:t xml:space="preserve">МКУ «Управление по обеспечению деятельности </w:t>
            </w:r>
            <w:proofErr w:type="spellStart"/>
            <w:proofErr w:type="gramStart"/>
            <w:r>
              <w:rPr>
                <w:rFonts w:ascii="Times New Roman" w:hAnsi="Times New Roman"/>
              </w:rPr>
              <w:t>администра-ции</w:t>
            </w:r>
            <w:proofErr w:type="spellEnd"/>
            <w:proofErr w:type="gramEnd"/>
            <w:r>
              <w:rPr>
                <w:rFonts w:ascii="Times New Roman" w:hAnsi="Times New Roman"/>
              </w:rPr>
              <w:t xml:space="preserve"> </w:t>
            </w:r>
            <w:proofErr w:type="spellStart"/>
            <w:r>
              <w:rPr>
                <w:rFonts w:ascii="Times New Roman" w:hAnsi="Times New Roman"/>
              </w:rPr>
              <w:t>Суджанского</w:t>
            </w:r>
            <w:proofErr w:type="spellEnd"/>
            <w:r>
              <w:rPr>
                <w:rFonts w:ascii="Times New Roman" w:hAnsi="Times New Roman"/>
              </w:rPr>
              <w:t xml:space="preserve"> района </w:t>
            </w:r>
            <w:r>
              <w:rPr>
                <w:rFonts w:ascii="Times New Roman" w:hAnsi="Times New Roman"/>
              </w:rPr>
              <w:lastRenderedPageBreak/>
              <w:t>Курской области»</w:t>
            </w:r>
          </w:p>
        </w:tc>
        <w:tc>
          <w:tcPr>
            <w:tcW w:w="709" w:type="dxa"/>
            <w:tcBorders>
              <w:bottom w:val="single" w:sz="4" w:space="0" w:color="auto"/>
            </w:tcBorders>
          </w:tcPr>
          <w:p w14:paraId="212B3890"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lastRenderedPageBreak/>
              <w:t>х</w:t>
            </w:r>
          </w:p>
        </w:tc>
        <w:tc>
          <w:tcPr>
            <w:tcW w:w="850" w:type="dxa"/>
            <w:tcBorders>
              <w:bottom w:val="single" w:sz="4" w:space="0" w:color="auto"/>
            </w:tcBorders>
          </w:tcPr>
          <w:p w14:paraId="1225B765"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3" w:type="dxa"/>
            <w:tcBorders>
              <w:bottom w:val="single" w:sz="4" w:space="0" w:color="auto"/>
            </w:tcBorders>
          </w:tcPr>
          <w:p w14:paraId="4BF95151"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7" w:type="dxa"/>
            <w:tcBorders>
              <w:bottom w:val="single" w:sz="4" w:space="0" w:color="auto"/>
            </w:tcBorders>
          </w:tcPr>
          <w:p w14:paraId="36B17009"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843" w:type="dxa"/>
            <w:tcBorders>
              <w:bottom w:val="single" w:sz="4" w:space="0" w:color="auto"/>
            </w:tcBorders>
          </w:tcPr>
          <w:p w14:paraId="5023DA6B" w14:textId="77777777" w:rsidR="005D5BFC" w:rsidRPr="00A003AA" w:rsidRDefault="005D5BFC" w:rsidP="001D5B00">
            <w:pPr>
              <w:jc w:val="center"/>
            </w:pPr>
            <w:r>
              <w:rPr>
                <w:rFonts w:ascii="Times New Roman" w:hAnsi="Times New Roman"/>
              </w:rPr>
              <w:t>0,0</w:t>
            </w:r>
          </w:p>
        </w:tc>
        <w:tc>
          <w:tcPr>
            <w:tcW w:w="2126" w:type="dxa"/>
            <w:tcBorders>
              <w:bottom w:val="single" w:sz="4" w:space="0" w:color="auto"/>
            </w:tcBorders>
          </w:tcPr>
          <w:p w14:paraId="0A7F09D9" w14:textId="77777777" w:rsidR="005D5BFC" w:rsidRDefault="005D5BFC" w:rsidP="001D5B00">
            <w:pPr>
              <w:jc w:val="center"/>
            </w:pPr>
            <w:r>
              <w:rPr>
                <w:rFonts w:ascii="Times New Roman" w:hAnsi="Times New Roman"/>
              </w:rPr>
              <w:t>0</w:t>
            </w:r>
            <w:r w:rsidRPr="00C465BB">
              <w:rPr>
                <w:rFonts w:ascii="Times New Roman" w:hAnsi="Times New Roman"/>
                <w:lang w:val="en-US"/>
              </w:rPr>
              <w:t>,0</w:t>
            </w:r>
          </w:p>
        </w:tc>
        <w:tc>
          <w:tcPr>
            <w:tcW w:w="1984" w:type="dxa"/>
            <w:tcBorders>
              <w:bottom w:val="single" w:sz="4" w:space="0" w:color="auto"/>
            </w:tcBorders>
          </w:tcPr>
          <w:p w14:paraId="46A98E8B" w14:textId="77777777" w:rsidR="005D5BFC" w:rsidRPr="00C03B30" w:rsidRDefault="005D5BFC" w:rsidP="001D5B00">
            <w:pPr>
              <w:jc w:val="center"/>
              <w:rPr>
                <w:rFonts w:ascii="Times New Roman" w:hAnsi="Times New Roman"/>
              </w:rPr>
            </w:pPr>
            <w:r>
              <w:rPr>
                <w:rFonts w:ascii="Times New Roman" w:hAnsi="Times New Roman"/>
              </w:rPr>
              <w:t>0,0</w:t>
            </w:r>
          </w:p>
        </w:tc>
      </w:tr>
      <w:tr w:rsidR="005D5BFC" w:rsidRPr="00561E44" w14:paraId="2DB0F397" w14:textId="77777777" w:rsidTr="001D5B00">
        <w:trPr>
          <w:trHeight w:val="383"/>
          <w:tblHeader/>
        </w:trPr>
        <w:tc>
          <w:tcPr>
            <w:tcW w:w="1135" w:type="dxa"/>
            <w:vMerge w:val="restart"/>
            <w:vAlign w:val="center"/>
          </w:tcPr>
          <w:p w14:paraId="0E9F65C2" w14:textId="77777777" w:rsidR="005D5BFC" w:rsidRPr="00F15522" w:rsidRDefault="005D5BFC" w:rsidP="001D5B00">
            <w:pPr>
              <w:spacing w:after="0" w:line="240" w:lineRule="auto"/>
              <w:jc w:val="center"/>
              <w:rPr>
                <w:rFonts w:ascii="Times New Roman" w:hAnsi="Times New Roman"/>
              </w:rPr>
            </w:pPr>
            <w:r w:rsidRPr="00F15522">
              <w:rPr>
                <w:rFonts w:ascii="Times New Roman" w:hAnsi="Times New Roman"/>
              </w:rPr>
              <w:lastRenderedPageBreak/>
              <w:t>Статус</w:t>
            </w:r>
          </w:p>
        </w:tc>
        <w:tc>
          <w:tcPr>
            <w:tcW w:w="3117" w:type="dxa"/>
            <w:vMerge w:val="restart"/>
            <w:vAlign w:val="center"/>
          </w:tcPr>
          <w:p w14:paraId="140F74DB" w14:textId="77777777" w:rsidR="005D5BFC" w:rsidRPr="00F15522" w:rsidRDefault="005D5BFC" w:rsidP="001D5B00">
            <w:pPr>
              <w:spacing w:after="0" w:line="240" w:lineRule="auto"/>
              <w:ind w:left="-108" w:right="-108"/>
              <w:jc w:val="center"/>
              <w:rPr>
                <w:rFonts w:ascii="Times New Roman" w:hAnsi="Times New Roman"/>
              </w:rPr>
            </w:pPr>
            <w:r w:rsidRPr="00F15522">
              <w:rPr>
                <w:rFonts w:ascii="Times New Roman" w:hAnsi="Times New Roman"/>
              </w:rPr>
              <w:t xml:space="preserve">Наименование </w:t>
            </w:r>
            <w:r>
              <w:rPr>
                <w:rFonts w:ascii="Times New Roman" w:hAnsi="Times New Roman"/>
              </w:rPr>
              <w:t>муниципальной</w:t>
            </w:r>
            <w:r w:rsidRPr="00F15522">
              <w:rPr>
                <w:rFonts w:ascii="Times New Roman" w:hAnsi="Times New Roman"/>
              </w:rPr>
              <w:t xml:space="preserve"> программы, </w:t>
            </w:r>
            <w:r>
              <w:rPr>
                <w:rFonts w:ascii="Times New Roman" w:hAnsi="Times New Roman"/>
              </w:rPr>
              <w:t>подпрограммы муниципальной программы</w:t>
            </w:r>
            <w:r w:rsidRPr="00F15522">
              <w:rPr>
                <w:rFonts w:ascii="Times New Roman" w:hAnsi="Times New Roman"/>
              </w:rPr>
              <w:t>, основного мероприятия</w:t>
            </w:r>
          </w:p>
        </w:tc>
        <w:tc>
          <w:tcPr>
            <w:tcW w:w="1557" w:type="dxa"/>
            <w:vMerge w:val="restart"/>
            <w:vAlign w:val="center"/>
          </w:tcPr>
          <w:p w14:paraId="3002C3EF" w14:textId="77777777" w:rsidR="005D5BFC" w:rsidRPr="00EE56B6" w:rsidRDefault="005D5BFC" w:rsidP="001D5B00">
            <w:pPr>
              <w:spacing w:after="0" w:line="240" w:lineRule="auto"/>
              <w:ind w:left="-108" w:right="-160"/>
              <w:jc w:val="center"/>
              <w:rPr>
                <w:rFonts w:ascii="Times New Roman" w:hAnsi="Times New Roman"/>
              </w:rPr>
            </w:pPr>
            <w:r w:rsidRPr="00EE56B6">
              <w:rPr>
                <w:rFonts w:ascii="Times New Roman" w:hAnsi="Times New Roman"/>
              </w:rPr>
              <w:t>Ответственный исполнитель, соисполнители</w:t>
            </w:r>
            <w:proofErr w:type="gramStart"/>
            <w:r>
              <w:rPr>
                <w:rFonts w:ascii="Times New Roman" w:hAnsi="Times New Roman"/>
              </w:rPr>
              <w:t>,</w:t>
            </w:r>
            <w:r w:rsidRPr="00EE56B6">
              <w:rPr>
                <w:rFonts w:ascii="Times New Roman" w:hAnsi="Times New Roman"/>
              </w:rPr>
              <w:t xml:space="preserve">, </w:t>
            </w:r>
            <w:proofErr w:type="gramEnd"/>
            <w:r w:rsidRPr="00EE56B6">
              <w:rPr>
                <w:rFonts w:ascii="Times New Roman" w:hAnsi="Times New Roman"/>
              </w:rPr>
              <w:t>участники</w:t>
            </w:r>
          </w:p>
        </w:tc>
        <w:tc>
          <w:tcPr>
            <w:tcW w:w="3409" w:type="dxa"/>
            <w:gridSpan w:val="4"/>
            <w:vAlign w:val="center"/>
          </w:tcPr>
          <w:p w14:paraId="75238183"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 xml:space="preserve">Код </w:t>
            </w:r>
            <w:proofErr w:type="gramStart"/>
            <w:r w:rsidRPr="00EE56B6">
              <w:rPr>
                <w:rFonts w:ascii="Times New Roman" w:hAnsi="Times New Roman"/>
              </w:rPr>
              <w:t>бюджетной</w:t>
            </w:r>
            <w:proofErr w:type="gramEnd"/>
          </w:p>
          <w:p w14:paraId="6E2C68B0"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классификации</w:t>
            </w:r>
          </w:p>
        </w:tc>
        <w:tc>
          <w:tcPr>
            <w:tcW w:w="5953" w:type="dxa"/>
            <w:gridSpan w:val="3"/>
            <w:vAlign w:val="center"/>
          </w:tcPr>
          <w:p w14:paraId="38B90992"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Расходы (тыс. рублей), годы</w:t>
            </w:r>
          </w:p>
        </w:tc>
      </w:tr>
      <w:tr w:rsidR="005D5BFC" w:rsidRPr="00561E44" w14:paraId="30E79887" w14:textId="77777777" w:rsidTr="001D5B00">
        <w:trPr>
          <w:trHeight w:val="1269"/>
          <w:tblHeader/>
        </w:trPr>
        <w:tc>
          <w:tcPr>
            <w:tcW w:w="1135" w:type="dxa"/>
            <w:vMerge/>
            <w:vAlign w:val="center"/>
          </w:tcPr>
          <w:p w14:paraId="787DC19E" w14:textId="77777777" w:rsidR="005D5BFC" w:rsidRPr="00F15522" w:rsidRDefault="005D5BFC" w:rsidP="001D5B00">
            <w:pPr>
              <w:spacing w:after="0" w:line="240" w:lineRule="auto"/>
              <w:jc w:val="center"/>
              <w:rPr>
                <w:rFonts w:ascii="Times New Roman" w:hAnsi="Times New Roman"/>
              </w:rPr>
            </w:pPr>
          </w:p>
        </w:tc>
        <w:tc>
          <w:tcPr>
            <w:tcW w:w="3117" w:type="dxa"/>
            <w:vMerge/>
            <w:vAlign w:val="center"/>
          </w:tcPr>
          <w:p w14:paraId="0B79BB78" w14:textId="77777777" w:rsidR="005D5BFC" w:rsidRPr="00F15522" w:rsidRDefault="005D5BFC" w:rsidP="001D5B00">
            <w:pPr>
              <w:spacing w:after="0" w:line="240" w:lineRule="auto"/>
              <w:jc w:val="center"/>
              <w:rPr>
                <w:rFonts w:ascii="Times New Roman" w:hAnsi="Times New Roman"/>
              </w:rPr>
            </w:pPr>
          </w:p>
        </w:tc>
        <w:tc>
          <w:tcPr>
            <w:tcW w:w="1557" w:type="dxa"/>
            <w:vMerge/>
            <w:vAlign w:val="center"/>
          </w:tcPr>
          <w:p w14:paraId="5819A1D1" w14:textId="77777777" w:rsidR="005D5BFC" w:rsidRPr="00EE56B6" w:rsidRDefault="005D5BFC" w:rsidP="001D5B00">
            <w:pPr>
              <w:spacing w:after="0" w:line="240" w:lineRule="auto"/>
              <w:jc w:val="center"/>
              <w:rPr>
                <w:rFonts w:ascii="Times New Roman" w:hAnsi="Times New Roman"/>
              </w:rPr>
            </w:pPr>
          </w:p>
        </w:tc>
        <w:tc>
          <w:tcPr>
            <w:tcW w:w="709" w:type="dxa"/>
            <w:vAlign w:val="center"/>
          </w:tcPr>
          <w:p w14:paraId="6A61A3BE" w14:textId="77777777" w:rsidR="005D5BFC" w:rsidRPr="00EE56B6" w:rsidRDefault="005D5BFC" w:rsidP="001D5B00">
            <w:pPr>
              <w:autoSpaceDE w:val="0"/>
              <w:autoSpaceDN w:val="0"/>
              <w:adjustRightInd w:val="0"/>
              <w:spacing w:after="0" w:line="240" w:lineRule="auto"/>
              <w:ind w:left="-198" w:right="-149"/>
              <w:jc w:val="center"/>
              <w:rPr>
                <w:rFonts w:ascii="Times New Roman" w:hAnsi="Times New Roman"/>
              </w:rPr>
            </w:pPr>
            <w:r w:rsidRPr="00EE56B6">
              <w:rPr>
                <w:rFonts w:ascii="Times New Roman" w:hAnsi="Times New Roman"/>
              </w:rPr>
              <w:t>ГРБС</w:t>
            </w:r>
          </w:p>
        </w:tc>
        <w:tc>
          <w:tcPr>
            <w:tcW w:w="850" w:type="dxa"/>
            <w:vAlign w:val="center"/>
          </w:tcPr>
          <w:p w14:paraId="3ED3A18A" w14:textId="77777777" w:rsidR="005D5BFC" w:rsidRPr="00EE56B6" w:rsidRDefault="005D5BFC" w:rsidP="001D5B00">
            <w:pPr>
              <w:autoSpaceDE w:val="0"/>
              <w:autoSpaceDN w:val="0"/>
              <w:adjustRightInd w:val="0"/>
              <w:spacing w:after="0" w:line="240" w:lineRule="auto"/>
              <w:ind w:left="-67" w:right="-138"/>
              <w:jc w:val="center"/>
              <w:rPr>
                <w:rFonts w:ascii="Times New Roman" w:hAnsi="Times New Roman"/>
              </w:rPr>
            </w:pPr>
            <w:proofErr w:type="spellStart"/>
            <w:r w:rsidRPr="00EE56B6">
              <w:rPr>
                <w:rFonts w:ascii="Times New Roman" w:hAnsi="Times New Roman"/>
              </w:rPr>
              <w:t>РзПр</w:t>
            </w:r>
            <w:proofErr w:type="spellEnd"/>
          </w:p>
        </w:tc>
        <w:tc>
          <w:tcPr>
            <w:tcW w:w="853" w:type="dxa"/>
            <w:vAlign w:val="center"/>
          </w:tcPr>
          <w:p w14:paraId="57E90C17"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sidRPr="00EE56B6">
              <w:rPr>
                <w:rFonts w:ascii="Times New Roman" w:hAnsi="Times New Roman"/>
              </w:rPr>
              <w:t>ЦСР</w:t>
            </w:r>
          </w:p>
        </w:tc>
        <w:tc>
          <w:tcPr>
            <w:tcW w:w="997" w:type="dxa"/>
            <w:vAlign w:val="center"/>
          </w:tcPr>
          <w:p w14:paraId="2281A9D8"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sidRPr="00EE56B6">
              <w:rPr>
                <w:rFonts w:ascii="Times New Roman" w:hAnsi="Times New Roman"/>
              </w:rPr>
              <w:t>ВР</w:t>
            </w:r>
          </w:p>
        </w:tc>
        <w:tc>
          <w:tcPr>
            <w:tcW w:w="1843" w:type="dxa"/>
            <w:vAlign w:val="center"/>
          </w:tcPr>
          <w:p w14:paraId="635D94FD"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2022г.</w:t>
            </w:r>
          </w:p>
        </w:tc>
        <w:tc>
          <w:tcPr>
            <w:tcW w:w="2126" w:type="dxa"/>
            <w:vAlign w:val="center"/>
          </w:tcPr>
          <w:p w14:paraId="18299FBB"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2023г.</w:t>
            </w:r>
          </w:p>
        </w:tc>
        <w:tc>
          <w:tcPr>
            <w:tcW w:w="1984" w:type="dxa"/>
          </w:tcPr>
          <w:p w14:paraId="0FE1790A" w14:textId="77777777" w:rsidR="005D5BFC" w:rsidRDefault="005D5BFC" w:rsidP="001D5B00">
            <w:pPr>
              <w:autoSpaceDE w:val="0"/>
              <w:autoSpaceDN w:val="0"/>
              <w:adjustRightInd w:val="0"/>
              <w:spacing w:after="0" w:line="240" w:lineRule="auto"/>
              <w:jc w:val="center"/>
              <w:rPr>
                <w:rFonts w:ascii="Times New Roman" w:hAnsi="Times New Roman"/>
              </w:rPr>
            </w:pPr>
          </w:p>
          <w:p w14:paraId="57ED3FA3" w14:textId="77777777" w:rsidR="005D5BFC" w:rsidRDefault="005D5BFC" w:rsidP="001D5B00">
            <w:pPr>
              <w:autoSpaceDE w:val="0"/>
              <w:autoSpaceDN w:val="0"/>
              <w:adjustRightInd w:val="0"/>
              <w:spacing w:after="0" w:line="240" w:lineRule="auto"/>
              <w:jc w:val="center"/>
              <w:rPr>
                <w:rFonts w:ascii="Times New Roman" w:hAnsi="Times New Roman"/>
              </w:rPr>
            </w:pPr>
          </w:p>
          <w:p w14:paraId="43AF233C" w14:textId="77777777" w:rsidR="005D5BFC"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2024г.</w:t>
            </w:r>
          </w:p>
        </w:tc>
      </w:tr>
      <w:tr w:rsidR="005D5BFC" w:rsidRPr="00561E44" w14:paraId="3F784313" w14:textId="77777777" w:rsidTr="001D5B00">
        <w:trPr>
          <w:trHeight w:val="705"/>
        </w:trPr>
        <w:tc>
          <w:tcPr>
            <w:tcW w:w="1135" w:type="dxa"/>
            <w:vMerge w:val="restart"/>
          </w:tcPr>
          <w:p w14:paraId="3FD343D1" w14:textId="77777777" w:rsidR="005D5BFC" w:rsidRPr="00F15522" w:rsidRDefault="005D5BFC" w:rsidP="001D5B00">
            <w:pPr>
              <w:spacing w:after="0" w:line="240" w:lineRule="auto"/>
              <w:ind w:right="-108"/>
              <w:rPr>
                <w:rFonts w:ascii="Times New Roman" w:hAnsi="Times New Roman"/>
              </w:rPr>
            </w:pPr>
            <w:r>
              <w:rPr>
                <w:rFonts w:ascii="Times New Roman" w:hAnsi="Times New Roman"/>
              </w:rPr>
              <w:t>Подпрограмма 1</w:t>
            </w:r>
          </w:p>
          <w:p w14:paraId="26DD7B6C"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p w14:paraId="19D4B78D"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p w14:paraId="1092637C"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p w14:paraId="5AFF358E"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p w14:paraId="0BB67A8E" w14:textId="77777777" w:rsidR="005D5BFC" w:rsidRDefault="005D5BFC" w:rsidP="001D5B00">
            <w:pPr>
              <w:autoSpaceDE w:val="0"/>
              <w:autoSpaceDN w:val="0"/>
              <w:adjustRightInd w:val="0"/>
              <w:spacing w:after="0" w:line="240" w:lineRule="auto"/>
              <w:ind w:left="-142" w:right="-108"/>
              <w:rPr>
                <w:rFonts w:ascii="Times New Roman" w:hAnsi="Times New Roman"/>
              </w:rPr>
            </w:pPr>
          </w:p>
          <w:p w14:paraId="728857A0"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tcBorders>
              <w:bottom w:val="nil"/>
            </w:tcBorders>
          </w:tcPr>
          <w:p w14:paraId="73967E3F" w14:textId="77777777" w:rsidR="005D5BFC" w:rsidRDefault="005D5BFC" w:rsidP="001D5B00">
            <w:pPr>
              <w:autoSpaceDE w:val="0"/>
              <w:autoSpaceDN w:val="0"/>
              <w:adjustRightInd w:val="0"/>
              <w:spacing w:after="0" w:line="240" w:lineRule="auto"/>
              <w:rPr>
                <w:rFonts w:ascii="Times New Roman" w:hAnsi="Times New Roman"/>
                <w:kern w:val="1"/>
              </w:rPr>
            </w:pPr>
            <w:r>
              <w:rPr>
                <w:rFonts w:ascii="Times New Roman" w:hAnsi="Times New Roman"/>
                <w:kern w:val="1"/>
              </w:rPr>
              <w:t>Организация хранения, комплектования и использования документов Архивного фонда Курской области и иных архивных документов</w:t>
            </w:r>
            <w:r w:rsidRPr="00F15522">
              <w:rPr>
                <w:rFonts w:ascii="Times New Roman" w:hAnsi="Times New Roman"/>
                <w:kern w:val="1"/>
              </w:rPr>
              <w:t xml:space="preserve"> </w:t>
            </w:r>
          </w:p>
          <w:p w14:paraId="6F763118" w14:textId="77777777" w:rsidR="005D5BFC" w:rsidRPr="00F15522" w:rsidRDefault="005D5BFC" w:rsidP="001D5B00">
            <w:pPr>
              <w:autoSpaceDE w:val="0"/>
              <w:autoSpaceDN w:val="0"/>
              <w:adjustRightInd w:val="0"/>
              <w:spacing w:after="0" w:line="240" w:lineRule="auto"/>
              <w:rPr>
                <w:rFonts w:ascii="Times New Roman" w:hAnsi="Times New Roman"/>
              </w:rPr>
            </w:pPr>
          </w:p>
        </w:tc>
        <w:tc>
          <w:tcPr>
            <w:tcW w:w="1557" w:type="dxa"/>
            <w:tcBorders>
              <w:bottom w:val="nil"/>
            </w:tcBorders>
          </w:tcPr>
          <w:p w14:paraId="24464973" w14:textId="77777777" w:rsidR="005D5BFC" w:rsidRPr="00F15522" w:rsidRDefault="005D5BFC" w:rsidP="001D5B00">
            <w:pPr>
              <w:autoSpaceDE w:val="0"/>
              <w:autoSpaceDN w:val="0"/>
              <w:adjustRightInd w:val="0"/>
              <w:spacing w:after="0" w:line="240" w:lineRule="auto"/>
              <w:jc w:val="center"/>
              <w:rPr>
                <w:rFonts w:ascii="Times New Roman" w:hAnsi="Times New Roman"/>
              </w:rPr>
            </w:pPr>
            <w:r w:rsidRPr="00F15522">
              <w:rPr>
                <w:rFonts w:ascii="Times New Roman" w:hAnsi="Times New Roman"/>
              </w:rPr>
              <w:t>Всего</w:t>
            </w:r>
          </w:p>
          <w:p w14:paraId="377C91A0" w14:textId="77777777" w:rsidR="005D5BFC" w:rsidRPr="00F15522" w:rsidRDefault="005D5BFC" w:rsidP="001D5B00">
            <w:pPr>
              <w:autoSpaceDE w:val="0"/>
              <w:autoSpaceDN w:val="0"/>
              <w:adjustRightInd w:val="0"/>
              <w:spacing w:after="0" w:line="240" w:lineRule="auto"/>
              <w:jc w:val="center"/>
              <w:rPr>
                <w:rFonts w:ascii="Times New Roman" w:hAnsi="Times New Roman"/>
              </w:rPr>
            </w:pPr>
          </w:p>
        </w:tc>
        <w:tc>
          <w:tcPr>
            <w:tcW w:w="709" w:type="dxa"/>
            <w:tcBorders>
              <w:bottom w:val="nil"/>
            </w:tcBorders>
          </w:tcPr>
          <w:p w14:paraId="40EB8097" w14:textId="77777777" w:rsidR="005D5BFC"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p w14:paraId="25B0F60D" w14:textId="77777777" w:rsidR="005D5BFC" w:rsidRPr="002A1D62" w:rsidRDefault="005D5BFC" w:rsidP="001D5B00">
            <w:pPr>
              <w:autoSpaceDE w:val="0"/>
              <w:autoSpaceDN w:val="0"/>
              <w:adjustRightInd w:val="0"/>
              <w:spacing w:after="0" w:line="240" w:lineRule="auto"/>
              <w:jc w:val="center"/>
              <w:rPr>
                <w:rFonts w:ascii="Times New Roman" w:hAnsi="Times New Roman"/>
              </w:rPr>
            </w:pPr>
          </w:p>
        </w:tc>
        <w:tc>
          <w:tcPr>
            <w:tcW w:w="850" w:type="dxa"/>
            <w:tcBorders>
              <w:bottom w:val="nil"/>
            </w:tcBorders>
          </w:tcPr>
          <w:p w14:paraId="10DC185B"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3" w:type="dxa"/>
            <w:tcBorders>
              <w:bottom w:val="nil"/>
            </w:tcBorders>
          </w:tcPr>
          <w:p w14:paraId="669F2769"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7" w:type="dxa"/>
            <w:tcBorders>
              <w:bottom w:val="nil"/>
            </w:tcBorders>
          </w:tcPr>
          <w:p w14:paraId="02B7C482"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843" w:type="dxa"/>
            <w:tcBorders>
              <w:bottom w:val="nil"/>
            </w:tcBorders>
          </w:tcPr>
          <w:p w14:paraId="5EFA6F24" w14:textId="77777777" w:rsidR="005D5BFC" w:rsidRDefault="005D5BFC" w:rsidP="001D5B00">
            <w:pPr>
              <w:jc w:val="center"/>
            </w:pPr>
            <w:r>
              <w:rPr>
                <w:rFonts w:ascii="Times New Roman" w:hAnsi="Times New Roman"/>
              </w:rPr>
              <w:t>287,923</w:t>
            </w:r>
          </w:p>
        </w:tc>
        <w:tc>
          <w:tcPr>
            <w:tcW w:w="2126" w:type="dxa"/>
            <w:tcBorders>
              <w:bottom w:val="nil"/>
            </w:tcBorders>
          </w:tcPr>
          <w:p w14:paraId="48868F99" w14:textId="77777777" w:rsidR="005D5BFC" w:rsidRDefault="005D5BFC" w:rsidP="001D5B00">
            <w:pPr>
              <w:jc w:val="center"/>
            </w:pPr>
            <w:r>
              <w:rPr>
                <w:rFonts w:ascii="Times New Roman" w:hAnsi="Times New Roman"/>
              </w:rPr>
              <w:t>287,923</w:t>
            </w:r>
          </w:p>
        </w:tc>
        <w:tc>
          <w:tcPr>
            <w:tcW w:w="1984" w:type="dxa"/>
            <w:tcBorders>
              <w:bottom w:val="nil"/>
            </w:tcBorders>
          </w:tcPr>
          <w:p w14:paraId="6D3FB10D" w14:textId="77777777" w:rsidR="005D5BFC" w:rsidRDefault="005D5BFC" w:rsidP="001D5B00">
            <w:pPr>
              <w:jc w:val="center"/>
            </w:pPr>
            <w:r>
              <w:rPr>
                <w:rFonts w:ascii="Times New Roman" w:hAnsi="Times New Roman"/>
              </w:rPr>
              <w:t>287,923</w:t>
            </w:r>
          </w:p>
        </w:tc>
      </w:tr>
      <w:tr w:rsidR="005D5BFC" w:rsidRPr="00561E44" w14:paraId="7E846444" w14:textId="77777777" w:rsidTr="001D5B00">
        <w:trPr>
          <w:trHeight w:val="545"/>
        </w:trPr>
        <w:tc>
          <w:tcPr>
            <w:tcW w:w="1135" w:type="dxa"/>
            <w:vMerge/>
          </w:tcPr>
          <w:p w14:paraId="03B1F36B"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vMerge w:val="restart"/>
            <w:tcBorders>
              <w:top w:val="nil"/>
            </w:tcBorders>
          </w:tcPr>
          <w:p w14:paraId="5CD3F63C" w14:textId="77777777" w:rsidR="005D5BFC" w:rsidRPr="00F15522" w:rsidRDefault="005D5BFC" w:rsidP="001D5B00">
            <w:pPr>
              <w:spacing w:after="0" w:line="240" w:lineRule="auto"/>
              <w:jc w:val="both"/>
              <w:rPr>
                <w:rFonts w:ascii="Times New Roman" w:hAnsi="Times New Roman"/>
              </w:rPr>
            </w:pPr>
            <w:r>
              <w:rPr>
                <w:rFonts w:ascii="Times New Roman" w:hAnsi="Times New Roman"/>
              </w:rPr>
              <w:t>Ответственные исполнители</w:t>
            </w:r>
          </w:p>
        </w:tc>
        <w:tc>
          <w:tcPr>
            <w:tcW w:w="1557" w:type="dxa"/>
            <w:tcBorders>
              <w:top w:val="nil"/>
              <w:bottom w:val="single" w:sz="4" w:space="0" w:color="auto"/>
            </w:tcBorders>
          </w:tcPr>
          <w:p w14:paraId="4A9A35A3" w14:textId="77777777" w:rsidR="005D5BFC" w:rsidRDefault="005D5BFC" w:rsidP="001D5B00">
            <w:pPr>
              <w:autoSpaceDE w:val="0"/>
              <w:autoSpaceDN w:val="0"/>
              <w:adjustRightInd w:val="0"/>
              <w:spacing w:after="0" w:line="240" w:lineRule="auto"/>
              <w:jc w:val="center"/>
              <w:rPr>
                <w:rFonts w:ascii="Times New Roman" w:hAnsi="Times New Roman"/>
              </w:rPr>
            </w:pPr>
            <w:proofErr w:type="spellStart"/>
            <w:proofErr w:type="gramStart"/>
            <w:r>
              <w:rPr>
                <w:rFonts w:ascii="Times New Roman" w:hAnsi="Times New Roman"/>
              </w:rPr>
              <w:t>Администра-ция</w:t>
            </w:r>
            <w:proofErr w:type="spellEnd"/>
            <w:proofErr w:type="gramEnd"/>
            <w:r>
              <w:rPr>
                <w:rFonts w:ascii="Times New Roman" w:hAnsi="Times New Roman"/>
              </w:rPr>
              <w:t xml:space="preserve">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p w14:paraId="19087FE4" w14:textId="77777777" w:rsidR="005D5BFC" w:rsidRPr="00F15522" w:rsidRDefault="005D5BFC" w:rsidP="001D5B00">
            <w:pPr>
              <w:autoSpaceDE w:val="0"/>
              <w:autoSpaceDN w:val="0"/>
              <w:adjustRightInd w:val="0"/>
              <w:spacing w:after="0" w:line="240" w:lineRule="auto"/>
              <w:jc w:val="center"/>
              <w:rPr>
                <w:rFonts w:ascii="Times New Roman" w:hAnsi="Times New Roman"/>
              </w:rPr>
            </w:pPr>
          </w:p>
        </w:tc>
        <w:tc>
          <w:tcPr>
            <w:tcW w:w="709" w:type="dxa"/>
            <w:tcBorders>
              <w:top w:val="nil"/>
              <w:bottom w:val="single" w:sz="4" w:space="0" w:color="auto"/>
            </w:tcBorders>
          </w:tcPr>
          <w:p w14:paraId="761F00DA" w14:textId="77777777" w:rsidR="005D5BFC" w:rsidRDefault="005D5BFC" w:rsidP="001D5B00">
            <w:pPr>
              <w:jc w:val="center"/>
            </w:pPr>
            <w:r w:rsidRPr="00D53532">
              <w:rPr>
                <w:rFonts w:ascii="Times New Roman" w:hAnsi="Times New Roman"/>
              </w:rPr>
              <w:t>х</w:t>
            </w:r>
          </w:p>
        </w:tc>
        <w:tc>
          <w:tcPr>
            <w:tcW w:w="850" w:type="dxa"/>
            <w:tcBorders>
              <w:top w:val="nil"/>
              <w:bottom w:val="single" w:sz="4" w:space="0" w:color="auto"/>
            </w:tcBorders>
          </w:tcPr>
          <w:p w14:paraId="1E709FC9" w14:textId="77777777" w:rsidR="005D5BFC" w:rsidRDefault="005D5BFC" w:rsidP="001D5B00">
            <w:pPr>
              <w:jc w:val="center"/>
            </w:pPr>
            <w:r w:rsidRPr="00D53532">
              <w:rPr>
                <w:rFonts w:ascii="Times New Roman" w:hAnsi="Times New Roman"/>
              </w:rPr>
              <w:t>х</w:t>
            </w:r>
          </w:p>
        </w:tc>
        <w:tc>
          <w:tcPr>
            <w:tcW w:w="853" w:type="dxa"/>
            <w:tcBorders>
              <w:top w:val="nil"/>
              <w:bottom w:val="single" w:sz="4" w:space="0" w:color="auto"/>
            </w:tcBorders>
          </w:tcPr>
          <w:p w14:paraId="61AEADC5" w14:textId="77777777" w:rsidR="005D5BFC" w:rsidRDefault="005D5BFC" w:rsidP="001D5B00">
            <w:pPr>
              <w:jc w:val="center"/>
            </w:pPr>
            <w:r w:rsidRPr="00D53532">
              <w:rPr>
                <w:rFonts w:ascii="Times New Roman" w:hAnsi="Times New Roman"/>
              </w:rPr>
              <w:t>х</w:t>
            </w:r>
          </w:p>
        </w:tc>
        <w:tc>
          <w:tcPr>
            <w:tcW w:w="997" w:type="dxa"/>
            <w:tcBorders>
              <w:top w:val="nil"/>
              <w:bottom w:val="single" w:sz="4" w:space="0" w:color="auto"/>
            </w:tcBorders>
          </w:tcPr>
          <w:p w14:paraId="054D50E9" w14:textId="77777777" w:rsidR="005D5BFC" w:rsidRDefault="005D5BFC" w:rsidP="001D5B00">
            <w:pPr>
              <w:jc w:val="center"/>
            </w:pPr>
            <w:r w:rsidRPr="00D53532">
              <w:rPr>
                <w:rFonts w:ascii="Times New Roman" w:hAnsi="Times New Roman"/>
              </w:rPr>
              <w:t>х</w:t>
            </w:r>
          </w:p>
        </w:tc>
        <w:tc>
          <w:tcPr>
            <w:tcW w:w="1843" w:type="dxa"/>
            <w:tcBorders>
              <w:top w:val="nil"/>
              <w:bottom w:val="single" w:sz="4" w:space="0" w:color="auto"/>
            </w:tcBorders>
          </w:tcPr>
          <w:p w14:paraId="0225B52B" w14:textId="77777777" w:rsidR="005D5BFC" w:rsidRDefault="005D5BFC" w:rsidP="001D5B00">
            <w:pPr>
              <w:jc w:val="center"/>
            </w:pPr>
            <w:r>
              <w:rPr>
                <w:rFonts w:ascii="Times New Roman" w:hAnsi="Times New Roman"/>
              </w:rPr>
              <w:t>287,923</w:t>
            </w:r>
          </w:p>
        </w:tc>
        <w:tc>
          <w:tcPr>
            <w:tcW w:w="2126" w:type="dxa"/>
            <w:tcBorders>
              <w:top w:val="nil"/>
              <w:bottom w:val="single" w:sz="4" w:space="0" w:color="auto"/>
            </w:tcBorders>
          </w:tcPr>
          <w:p w14:paraId="7BA3E0C6" w14:textId="77777777" w:rsidR="005D5BFC" w:rsidRDefault="005D5BFC" w:rsidP="001D5B00">
            <w:pPr>
              <w:jc w:val="center"/>
            </w:pPr>
            <w:r>
              <w:rPr>
                <w:rFonts w:ascii="Times New Roman" w:hAnsi="Times New Roman"/>
              </w:rPr>
              <w:t>287,923</w:t>
            </w:r>
          </w:p>
        </w:tc>
        <w:tc>
          <w:tcPr>
            <w:tcW w:w="1984" w:type="dxa"/>
            <w:tcBorders>
              <w:top w:val="nil"/>
              <w:bottom w:val="single" w:sz="4" w:space="0" w:color="auto"/>
            </w:tcBorders>
          </w:tcPr>
          <w:p w14:paraId="58F307F0" w14:textId="77777777" w:rsidR="005D5BFC" w:rsidRDefault="005D5BFC" w:rsidP="001D5B00">
            <w:pPr>
              <w:jc w:val="center"/>
            </w:pPr>
            <w:r>
              <w:rPr>
                <w:rFonts w:ascii="Times New Roman" w:hAnsi="Times New Roman"/>
              </w:rPr>
              <w:t>287,923</w:t>
            </w:r>
          </w:p>
        </w:tc>
      </w:tr>
      <w:tr w:rsidR="005D5BFC" w:rsidRPr="00561E44" w14:paraId="720BF018" w14:textId="77777777" w:rsidTr="001D5B00">
        <w:trPr>
          <w:trHeight w:val="2975"/>
        </w:trPr>
        <w:tc>
          <w:tcPr>
            <w:tcW w:w="1135" w:type="dxa"/>
            <w:vMerge/>
          </w:tcPr>
          <w:p w14:paraId="38077BFD"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p>
        </w:tc>
        <w:tc>
          <w:tcPr>
            <w:tcW w:w="3117" w:type="dxa"/>
            <w:vMerge/>
          </w:tcPr>
          <w:p w14:paraId="122C7959" w14:textId="77777777" w:rsidR="005D5BFC" w:rsidRPr="00F15522" w:rsidRDefault="005D5BFC" w:rsidP="001D5B00">
            <w:pPr>
              <w:autoSpaceDE w:val="0"/>
              <w:autoSpaceDN w:val="0"/>
              <w:adjustRightInd w:val="0"/>
              <w:spacing w:after="0" w:line="240" w:lineRule="auto"/>
              <w:rPr>
                <w:rFonts w:ascii="Times New Roman" w:hAnsi="Times New Roman"/>
              </w:rPr>
            </w:pPr>
          </w:p>
        </w:tc>
        <w:tc>
          <w:tcPr>
            <w:tcW w:w="1557" w:type="dxa"/>
          </w:tcPr>
          <w:p w14:paraId="4F37F60A" w14:textId="77777777" w:rsidR="005D5BFC" w:rsidRPr="00F15522" w:rsidRDefault="005D5BFC" w:rsidP="001D5B00">
            <w:pPr>
              <w:autoSpaceDE w:val="0"/>
              <w:autoSpaceDN w:val="0"/>
              <w:adjustRightInd w:val="0"/>
              <w:spacing w:after="0" w:line="240" w:lineRule="auto"/>
              <w:ind w:right="-18"/>
              <w:jc w:val="center"/>
              <w:rPr>
                <w:rFonts w:ascii="Times New Roman" w:hAnsi="Times New Roman"/>
              </w:rPr>
            </w:pPr>
            <w:r>
              <w:rPr>
                <w:rFonts w:ascii="Times New Roman" w:hAnsi="Times New Roman"/>
              </w:rPr>
              <w:t xml:space="preserve">МКУ «Управление по обеспечению деятельности </w:t>
            </w:r>
            <w:proofErr w:type="spellStart"/>
            <w:proofErr w:type="gramStart"/>
            <w:r>
              <w:rPr>
                <w:rFonts w:ascii="Times New Roman" w:hAnsi="Times New Roman"/>
              </w:rPr>
              <w:t>администра-ции</w:t>
            </w:r>
            <w:proofErr w:type="spellEnd"/>
            <w:proofErr w:type="gramEnd"/>
            <w:r>
              <w:rPr>
                <w:rFonts w:ascii="Times New Roman" w:hAnsi="Times New Roman"/>
              </w:rPr>
              <w:t xml:space="preserve">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tc>
        <w:tc>
          <w:tcPr>
            <w:tcW w:w="709" w:type="dxa"/>
          </w:tcPr>
          <w:p w14:paraId="30E6CC01"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0" w:type="dxa"/>
          </w:tcPr>
          <w:p w14:paraId="212D0B32"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853" w:type="dxa"/>
          </w:tcPr>
          <w:p w14:paraId="581345EB"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997" w:type="dxa"/>
          </w:tcPr>
          <w:p w14:paraId="766E3085"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843" w:type="dxa"/>
          </w:tcPr>
          <w:p w14:paraId="7C484A96" w14:textId="77777777" w:rsidR="005D5BFC" w:rsidRPr="00A003AA" w:rsidRDefault="005D5BFC" w:rsidP="001D5B00">
            <w:pPr>
              <w:jc w:val="center"/>
            </w:pPr>
            <w:r>
              <w:rPr>
                <w:rFonts w:ascii="Times New Roman" w:hAnsi="Times New Roman"/>
              </w:rPr>
              <w:t>0,0</w:t>
            </w:r>
          </w:p>
        </w:tc>
        <w:tc>
          <w:tcPr>
            <w:tcW w:w="2126" w:type="dxa"/>
          </w:tcPr>
          <w:p w14:paraId="7C624876" w14:textId="77777777" w:rsidR="005D5BFC" w:rsidRDefault="005D5BFC" w:rsidP="001D5B00">
            <w:pPr>
              <w:jc w:val="center"/>
            </w:pPr>
            <w:r>
              <w:rPr>
                <w:rFonts w:ascii="Times New Roman" w:hAnsi="Times New Roman"/>
              </w:rPr>
              <w:t>0</w:t>
            </w:r>
            <w:r w:rsidRPr="00C465BB">
              <w:rPr>
                <w:rFonts w:ascii="Times New Roman" w:hAnsi="Times New Roman"/>
                <w:lang w:val="en-US"/>
              </w:rPr>
              <w:t>,0</w:t>
            </w:r>
          </w:p>
        </w:tc>
        <w:tc>
          <w:tcPr>
            <w:tcW w:w="1984" w:type="dxa"/>
          </w:tcPr>
          <w:p w14:paraId="6182CD54" w14:textId="77777777" w:rsidR="005D5BFC" w:rsidRPr="00C03B30" w:rsidRDefault="005D5BFC" w:rsidP="001D5B00">
            <w:pPr>
              <w:jc w:val="center"/>
              <w:rPr>
                <w:rFonts w:ascii="Times New Roman" w:hAnsi="Times New Roman"/>
              </w:rPr>
            </w:pPr>
            <w:r>
              <w:rPr>
                <w:rFonts w:ascii="Times New Roman" w:hAnsi="Times New Roman"/>
              </w:rPr>
              <w:t>0,0</w:t>
            </w:r>
          </w:p>
        </w:tc>
      </w:tr>
      <w:tr w:rsidR="005D5BFC" w:rsidRPr="00561E44" w14:paraId="2B9DFFE5" w14:textId="77777777" w:rsidTr="001D5B00">
        <w:trPr>
          <w:trHeight w:val="1927"/>
        </w:trPr>
        <w:tc>
          <w:tcPr>
            <w:tcW w:w="1135" w:type="dxa"/>
          </w:tcPr>
          <w:p w14:paraId="4F06CE17"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roofErr w:type="spellStart"/>
            <w:r>
              <w:rPr>
                <w:rFonts w:ascii="Times New Roman" w:hAnsi="Times New Roman"/>
              </w:rPr>
              <w:t>Муниципа</w:t>
            </w:r>
            <w:proofErr w:type="spellEnd"/>
          </w:p>
          <w:p w14:paraId="531D2E7B"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roofErr w:type="spellStart"/>
            <w:r>
              <w:rPr>
                <w:rFonts w:ascii="Times New Roman" w:hAnsi="Times New Roman"/>
              </w:rPr>
              <w:t>льная</w:t>
            </w:r>
            <w:proofErr w:type="spellEnd"/>
            <w:r>
              <w:rPr>
                <w:rFonts w:ascii="Times New Roman" w:hAnsi="Times New Roman"/>
              </w:rPr>
              <w:t xml:space="preserve"> программа </w:t>
            </w:r>
            <w:proofErr w:type="spellStart"/>
            <w:r>
              <w:rPr>
                <w:rFonts w:ascii="Times New Roman" w:hAnsi="Times New Roman"/>
              </w:rPr>
              <w:t>Суджанско</w:t>
            </w:r>
            <w:proofErr w:type="spellEnd"/>
          </w:p>
          <w:p w14:paraId="218D14A1"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roofErr w:type="spellStart"/>
            <w:r>
              <w:rPr>
                <w:rFonts w:ascii="Times New Roman" w:hAnsi="Times New Roman"/>
              </w:rPr>
              <w:t>го</w:t>
            </w:r>
            <w:proofErr w:type="spellEnd"/>
            <w:r>
              <w:rPr>
                <w:rFonts w:ascii="Times New Roman" w:hAnsi="Times New Roman"/>
              </w:rPr>
              <w:t xml:space="preserve"> района Курской области</w:t>
            </w:r>
          </w:p>
        </w:tc>
        <w:tc>
          <w:tcPr>
            <w:tcW w:w="3117" w:type="dxa"/>
          </w:tcPr>
          <w:p w14:paraId="3C5D2633" w14:textId="77777777" w:rsidR="005D5BFC" w:rsidRPr="006A29EE" w:rsidRDefault="005D5BFC" w:rsidP="001D5B0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Развитие архивного дела в </w:t>
            </w:r>
            <w:proofErr w:type="spellStart"/>
            <w:r>
              <w:rPr>
                <w:rFonts w:ascii="Times New Roman" w:hAnsi="Times New Roman" w:cs="Times New Roman"/>
              </w:rPr>
              <w:t>Суджанском</w:t>
            </w:r>
            <w:proofErr w:type="spellEnd"/>
            <w:r>
              <w:rPr>
                <w:rFonts w:ascii="Times New Roman" w:hAnsi="Times New Roman" w:cs="Times New Roman"/>
              </w:rPr>
              <w:t xml:space="preserve"> районе Курской области</w:t>
            </w:r>
          </w:p>
        </w:tc>
        <w:tc>
          <w:tcPr>
            <w:tcW w:w="1557" w:type="dxa"/>
          </w:tcPr>
          <w:p w14:paraId="5C8F57D4" w14:textId="77777777" w:rsidR="005D5BFC" w:rsidRDefault="005D5BFC" w:rsidP="001D5B00">
            <w:pPr>
              <w:autoSpaceDE w:val="0"/>
              <w:autoSpaceDN w:val="0"/>
              <w:adjustRightInd w:val="0"/>
              <w:spacing w:after="0" w:line="240" w:lineRule="auto"/>
              <w:ind w:right="-18"/>
              <w:rPr>
                <w:rFonts w:ascii="Times New Roman" w:hAnsi="Times New Roman"/>
              </w:rPr>
            </w:pPr>
            <w:r>
              <w:rPr>
                <w:rFonts w:ascii="Times New Roman" w:hAnsi="Times New Roman"/>
              </w:rPr>
              <w:t xml:space="preserve">Администрация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tc>
        <w:tc>
          <w:tcPr>
            <w:tcW w:w="709" w:type="dxa"/>
          </w:tcPr>
          <w:p w14:paraId="0229500A" w14:textId="77777777" w:rsidR="005D5BFC" w:rsidRPr="00D501E5" w:rsidRDefault="005D5BFC" w:rsidP="001D5B00">
            <w:pPr>
              <w:rPr>
                <w:rFonts w:ascii="Times New Roman" w:hAnsi="Times New Roman" w:cs="Times New Roman"/>
              </w:rPr>
            </w:pPr>
            <w:r>
              <w:rPr>
                <w:rFonts w:ascii="Times New Roman" w:hAnsi="Times New Roman" w:cs="Times New Roman"/>
              </w:rPr>
              <w:t>002</w:t>
            </w:r>
          </w:p>
        </w:tc>
        <w:tc>
          <w:tcPr>
            <w:tcW w:w="850" w:type="dxa"/>
          </w:tcPr>
          <w:p w14:paraId="05F031F4" w14:textId="77777777" w:rsidR="005D5BFC" w:rsidRPr="00D501E5" w:rsidRDefault="005D5BFC" w:rsidP="001D5B00">
            <w:pPr>
              <w:rPr>
                <w:rFonts w:ascii="Times New Roman" w:hAnsi="Times New Roman" w:cs="Times New Roman"/>
              </w:rPr>
            </w:pPr>
            <w:r>
              <w:rPr>
                <w:rFonts w:ascii="Times New Roman" w:hAnsi="Times New Roman" w:cs="Times New Roman"/>
              </w:rPr>
              <w:t>0113</w:t>
            </w:r>
          </w:p>
        </w:tc>
        <w:tc>
          <w:tcPr>
            <w:tcW w:w="853" w:type="dxa"/>
          </w:tcPr>
          <w:p w14:paraId="6AB91876" w14:textId="77777777" w:rsidR="005D5BFC" w:rsidRPr="00D501E5" w:rsidRDefault="005D5BFC" w:rsidP="001D5B00">
            <w:pPr>
              <w:rPr>
                <w:rFonts w:ascii="Times New Roman" w:hAnsi="Times New Roman" w:cs="Times New Roman"/>
              </w:rPr>
            </w:pPr>
            <w:r>
              <w:rPr>
                <w:rFonts w:ascii="Times New Roman" w:hAnsi="Times New Roman" w:cs="Times New Roman"/>
              </w:rPr>
              <w:t>1000000000</w:t>
            </w:r>
          </w:p>
        </w:tc>
        <w:tc>
          <w:tcPr>
            <w:tcW w:w="997" w:type="dxa"/>
          </w:tcPr>
          <w:p w14:paraId="59EC47E4" w14:textId="77777777" w:rsidR="005D5BFC" w:rsidRPr="00D501E5" w:rsidRDefault="005D5BFC" w:rsidP="001D5B00">
            <w:pPr>
              <w:rPr>
                <w:rFonts w:ascii="Times New Roman" w:hAnsi="Times New Roman" w:cs="Times New Roman"/>
              </w:rPr>
            </w:pPr>
          </w:p>
        </w:tc>
        <w:tc>
          <w:tcPr>
            <w:tcW w:w="1843" w:type="dxa"/>
          </w:tcPr>
          <w:p w14:paraId="588EC8FF" w14:textId="77777777" w:rsidR="005D5BFC" w:rsidRDefault="005D5BFC" w:rsidP="001D5B00">
            <w:pPr>
              <w:jc w:val="center"/>
              <w:rPr>
                <w:rFonts w:ascii="Times New Roman" w:hAnsi="Times New Roman"/>
              </w:rPr>
            </w:pPr>
            <w:r>
              <w:rPr>
                <w:rFonts w:ascii="Times New Roman" w:hAnsi="Times New Roman"/>
              </w:rPr>
              <w:t>287,923</w:t>
            </w:r>
          </w:p>
        </w:tc>
        <w:tc>
          <w:tcPr>
            <w:tcW w:w="2126" w:type="dxa"/>
          </w:tcPr>
          <w:p w14:paraId="78C1D04D" w14:textId="77777777" w:rsidR="005D5BFC" w:rsidRDefault="005D5BFC" w:rsidP="001D5B00">
            <w:pPr>
              <w:jc w:val="center"/>
              <w:rPr>
                <w:rFonts w:ascii="Times New Roman" w:hAnsi="Times New Roman"/>
              </w:rPr>
            </w:pPr>
            <w:r>
              <w:rPr>
                <w:rFonts w:ascii="Times New Roman" w:hAnsi="Times New Roman"/>
              </w:rPr>
              <w:t>287,923</w:t>
            </w:r>
          </w:p>
        </w:tc>
        <w:tc>
          <w:tcPr>
            <w:tcW w:w="1984" w:type="dxa"/>
          </w:tcPr>
          <w:p w14:paraId="3E6108DE" w14:textId="77777777" w:rsidR="005D5BFC" w:rsidRDefault="005D5BFC" w:rsidP="001D5B00">
            <w:pPr>
              <w:jc w:val="center"/>
              <w:rPr>
                <w:rFonts w:ascii="Times New Roman" w:hAnsi="Times New Roman"/>
              </w:rPr>
            </w:pPr>
            <w:r>
              <w:rPr>
                <w:rFonts w:ascii="Times New Roman" w:hAnsi="Times New Roman"/>
              </w:rPr>
              <w:t>287,923</w:t>
            </w:r>
          </w:p>
        </w:tc>
      </w:tr>
      <w:tr w:rsidR="005D5BFC" w:rsidRPr="00561E44" w14:paraId="0C254693" w14:textId="77777777" w:rsidTr="001D5B00">
        <w:trPr>
          <w:trHeight w:val="2678"/>
        </w:trPr>
        <w:tc>
          <w:tcPr>
            <w:tcW w:w="1135" w:type="dxa"/>
          </w:tcPr>
          <w:p w14:paraId="676EC676"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r>
              <w:rPr>
                <w:rFonts w:ascii="Times New Roman" w:hAnsi="Times New Roman"/>
              </w:rPr>
              <w:t xml:space="preserve">Основное </w:t>
            </w:r>
            <w:proofErr w:type="spellStart"/>
            <w:proofErr w:type="gramStart"/>
            <w:r>
              <w:rPr>
                <w:rFonts w:ascii="Times New Roman" w:hAnsi="Times New Roman"/>
              </w:rPr>
              <w:t>мероприя-тие</w:t>
            </w:r>
            <w:proofErr w:type="spellEnd"/>
            <w:proofErr w:type="gramEnd"/>
          </w:p>
        </w:tc>
        <w:tc>
          <w:tcPr>
            <w:tcW w:w="3117" w:type="dxa"/>
          </w:tcPr>
          <w:p w14:paraId="1FC087A4" w14:textId="77777777" w:rsidR="005D5BFC" w:rsidRPr="006A29EE" w:rsidRDefault="005D5BFC" w:rsidP="001D5B00">
            <w:pPr>
              <w:widowControl w:val="0"/>
              <w:autoSpaceDE w:val="0"/>
              <w:autoSpaceDN w:val="0"/>
              <w:adjustRightInd w:val="0"/>
              <w:spacing w:after="0" w:line="240" w:lineRule="auto"/>
              <w:jc w:val="both"/>
              <w:rPr>
                <w:rFonts w:ascii="Times New Roman" w:hAnsi="Times New Roman" w:cs="Times New Roman"/>
              </w:rPr>
            </w:pPr>
            <w:r w:rsidRPr="006A29EE">
              <w:rPr>
                <w:rFonts w:ascii="Times New Roman" w:hAnsi="Times New Roman" w:cs="Times New Roman"/>
              </w:rPr>
              <w:t xml:space="preserve">Осуществление отдельных государственных полномочий </w:t>
            </w:r>
            <w:r>
              <w:rPr>
                <w:rFonts w:ascii="Times New Roman" w:hAnsi="Times New Roman" w:cs="Times New Roman"/>
              </w:rPr>
              <w:t xml:space="preserve">Курской области </w:t>
            </w:r>
            <w:r w:rsidRPr="006A29EE">
              <w:rPr>
                <w:rFonts w:ascii="Times New Roman" w:hAnsi="Times New Roman" w:cs="Times New Roman"/>
              </w:rPr>
              <w:t>в сфере архивного дела</w:t>
            </w:r>
          </w:p>
        </w:tc>
        <w:tc>
          <w:tcPr>
            <w:tcW w:w="1557" w:type="dxa"/>
          </w:tcPr>
          <w:p w14:paraId="38207233" w14:textId="77777777" w:rsidR="005D5BFC" w:rsidRPr="00F15522" w:rsidRDefault="005D5BFC" w:rsidP="001D5B00">
            <w:pPr>
              <w:autoSpaceDE w:val="0"/>
              <w:autoSpaceDN w:val="0"/>
              <w:adjustRightInd w:val="0"/>
              <w:spacing w:after="0" w:line="240" w:lineRule="auto"/>
              <w:ind w:right="-18"/>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tc>
        <w:tc>
          <w:tcPr>
            <w:tcW w:w="709" w:type="dxa"/>
          </w:tcPr>
          <w:p w14:paraId="4FC9DD47"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002</w:t>
            </w:r>
          </w:p>
        </w:tc>
        <w:tc>
          <w:tcPr>
            <w:tcW w:w="850" w:type="dxa"/>
          </w:tcPr>
          <w:p w14:paraId="0E3AC2F7"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0113</w:t>
            </w:r>
          </w:p>
        </w:tc>
        <w:tc>
          <w:tcPr>
            <w:tcW w:w="853" w:type="dxa"/>
          </w:tcPr>
          <w:p w14:paraId="7F562CDB"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1020</w:t>
            </w:r>
            <w:r>
              <w:rPr>
                <w:rFonts w:ascii="Times New Roman" w:hAnsi="Times New Roman" w:cs="Times New Roman"/>
              </w:rPr>
              <w:t>0</w:t>
            </w:r>
            <w:r w:rsidRPr="00D501E5">
              <w:rPr>
                <w:rFonts w:ascii="Times New Roman" w:hAnsi="Times New Roman" w:cs="Times New Roman"/>
              </w:rPr>
              <w:t>00000</w:t>
            </w:r>
          </w:p>
        </w:tc>
        <w:tc>
          <w:tcPr>
            <w:tcW w:w="997" w:type="dxa"/>
          </w:tcPr>
          <w:p w14:paraId="2803D76E" w14:textId="77777777" w:rsidR="005D5BFC" w:rsidRPr="00D501E5" w:rsidRDefault="005D5BFC" w:rsidP="001D5B00">
            <w:pPr>
              <w:rPr>
                <w:rFonts w:ascii="Times New Roman" w:hAnsi="Times New Roman" w:cs="Times New Roman"/>
              </w:rPr>
            </w:pPr>
          </w:p>
        </w:tc>
        <w:tc>
          <w:tcPr>
            <w:tcW w:w="1843" w:type="dxa"/>
          </w:tcPr>
          <w:p w14:paraId="366C52D4" w14:textId="77777777" w:rsidR="005D5BFC" w:rsidRDefault="005D5BFC" w:rsidP="001D5B00">
            <w:pPr>
              <w:jc w:val="center"/>
            </w:pPr>
            <w:r>
              <w:rPr>
                <w:rFonts w:ascii="Times New Roman" w:hAnsi="Times New Roman"/>
              </w:rPr>
              <w:t>287,923</w:t>
            </w:r>
          </w:p>
        </w:tc>
        <w:tc>
          <w:tcPr>
            <w:tcW w:w="2126" w:type="dxa"/>
          </w:tcPr>
          <w:p w14:paraId="74B26DDF" w14:textId="77777777" w:rsidR="005D5BFC" w:rsidRDefault="005D5BFC" w:rsidP="001D5B00">
            <w:pPr>
              <w:jc w:val="center"/>
            </w:pPr>
            <w:r>
              <w:rPr>
                <w:rFonts w:ascii="Times New Roman" w:hAnsi="Times New Roman"/>
              </w:rPr>
              <w:t>287,923</w:t>
            </w:r>
          </w:p>
        </w:tc>
        <w:tc>
          <w:tcPr>
            <w:tcW w:w="1984" w:type="dxa"/>
          </w:tcPr>
          <w:p w14:paraId="7C2E0290" w14:textId="77777777" w:rsidR="005D5BFC" w:rsidRDefault="005D5BFC" w:rsidP="001D5B00">
            <w:pPr>
              <w:jc w:val="center"/>
            </w:pPr>
            <w:r>
              <w:rPr>
                <w:rFonts w:ascii="Times New Roman" w:hAnsi="Times New Roman"/>
              </w:rPr>
              <w:t>287,923</w:t>
            </w:r>
          </w:p>
        </w:tc>
      </w:tr>
      <w:tr w:rsidR="005D5BFC" w:rsidRPr="00561E44" w14:paraId="14A8BF2C" w14:textId="77777777" w:rsidTr="001D5B00">
        <w:trPr>
          <w:trHeight w:val="3243"/>
        </w:trPr>
        <w:tc>
          <w:tcPr>
            <w:tcW w:w="1135" w:type="dxa"/>
          </w:tcPr>
          <w:p w14:paraId="0D113D69" w14:textId="77777777" w:rsidR="005D5BFC" w:rsidRPr="00F15522" w:rsidRDefault="005D5BFC" w:rsidP="001D5B00">
            <w:pPr>
              <w:autoSpaceDE w:val="0"/>
              <w:autoSpaceDN w:val="0"/>
              <w:adjustRightInd w:val="0"/>
              <w:spacing w:after="0" w:line="240" w:lineRule="auto"/>
              <w:ind w:left="-142" w:right="-108"/>
              <w:jc w:val="center"/>
              <w:rPr>
                <w:rFonts w:ascii="Times New Roman" w:hAnsi="Times New Roman"/>
              </w:rPr>
            </w:pPr>
            <w:r>
              <w:rPr>
                <w:rFonts w:ascii="Times New Roman" w:hAnsi="Times New Roman"/>
              </w:rPr>
              <w:lastRenderedPageBreak/>
              <w:t xml:space="preserve">Основное </w:t>
            </w:r>
            <w:proofErr w:type="spellStart"/>
            <w:proofErr w:type="gramStart"/>
            <w:r>
              <w:rPr>
                <w:rFonts w:ascii="Times New Roman" w:hAnsi="Times New Roman"/>
              </w:rPr>
              <w:t>мероприя-тие</w:t>
            </w:r>
            <w:proofErr w:type="spellEnd"/>
            <w:proofErr w:type="gramEnd"/>
            <w:r>
              <w:rPr>
                <w:rFonts w:ascii="Times New Roman" w:hAnsi="Times New Roman"/>
              </w:rPr>
              <w:t xml:space="preserve"> 1.1</w:t>
            </w:r>
          </w:p>
        </w:tc>
        <w:tc>
          <w:tcPr>
            <w:tcW w:w="3117" w:type="dxa"/>
          </w:tcPr>
          <w:p w14:paraId="696DADF9" w14:textId="77777777" w:rsidR="005D5BFC" w:rsidRPr="006A29EE" w:rsidRDefault="005D5BFC" w:rsidP="001D5B00">
            <w:pPr>
              <w:widowControl w:val="0"/>
              <w:autoSpaceDE w:val="0"/>
              <w:autoSpaceDN w:val="0"/>
              <w:adjustRightInd w:val="0"/>
              <w:spacing w:after="0" w:line="240" w:lineRule="auto"/>
              <w:jc w:val="both"/>
              <w:rPr>
                <w:rFonts w:ascii="Times New Roman" w:hAnsi="Times New Roman" w:cs="Times New Roman"/>
              </w:rPr>
            </w:pPr>
            <w:r w:rsidRPr="006A29EE">
              <w:rPr>
                <w:rFonts w:ascii="Times New Roman" w:hAnsi="Times New Roman" w:cs="Times New Roman"/>
              </w:rPr>
              <w:t>Осуществление отдельных государственных полномочий в сфере архивного дела</w:t>
            </w:r>
          </w:p>
        </w:tc>
        <w:tc>
          <w:tcPr>
            <w:tcW w:w="1557" w:type="dxa"/>
          </w:tcPr>
          <w:p w14:paraId="2FB81894" w14:textId="77777777" w:rsidR="005D5BFC" w:rsidRPr="00F15522" w:rsidRDefault="005D5BFC" w:rsidP="001D5B00">
            <w:pPr>
              <w:autoSpaceDE w:val="0"/>
              <w:autoSpaceDN w:val="0"/>
              <w:adjustRightInd w:val="0"/>
              <w:spacing w:after="0" w:line="240" w:lineRule="auto"/>
              <w:ind w:right="-18"/>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tc>
        <w:tc>
          <w:tcPr>
            <w:tcW w:w="709" w:type="dxa"/>
          </w:tcPr>
          <w:p w14:paraId="4493A78D"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002</w:t>
            </w:r>
          </w:p>
        </w:tc>
        <w:tc>
          <w:tcPr>
            <w:tcW w:w="850" w:type="dxa"/>
          </w:tcPr>
          <w:p w14:paraId="6F8FB87E"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0113</w:t>
            </w:r>
          </w:p>
        </w:tc>
        <w:tc>
          <w:tcPr>
            <w:tcW w:w="853" w:type="dxa"/>
          </w:tcPr>
          <w:p w14:paraId="77A5A5AB"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1020113360</w:t>
            </w:r>
          </w:p>
        </w:tc>
        <w:tc>
          <w:tcPr>
            <w:tcW w:w="997" w:type="dxa"/>
          </w:tcPr>
          <w:p w14:paraId="28D1808B" w14:textId="77777777" w:rsidR="005D5BFC" w:rsidRPr="00D501E5" w:rsidRDefault="005D5BFC" w:rsidP="001D5B00">
            <w:pPr>
              <w:rPr>
                <w:rFonts w:ascii="Times New Roman" w:hAnsi="Times New Roman" w:cs="Times New Roman"/>
              </w:rPr>
            </w:pPr>
            <w:r w:rsidRPr="00D501E5">
              <w:rPr>
                <w:rFonts w:ascii="Times New Roman" w:hAnsi="Times New Roman" w:cs="Times New Roman"/>
              </w:rPr>
              <w:t>100</w:t>
            </w:r>
          </w:p>
          <w:p w14:paraId="083D0BDF" w14:textId="77777777" w:rsidR="005D5BFC" w:rsidRPr="00D501E5" w:rsidRDefault="005D5BFC" w:rsidP="001D5B00">
            <w:pPr>
              <w:rPr>
                <w:rFonts w:ascii="Times New Roman" w:hAnsi="Times New Roman" w:cs="Times New Roman"/>
              </w:rPr>
            </w:pPr>
          </w:p>
        </w:tc>
        <w:tc>
          <w:tcPr>
            <w:tcW w:w="1843" w:type="dxa"/>
          </w:tcPr>
          <w:p w14:paraId="28FD2668" w14:textId="77777777" w:rsidR="005D5BFC" w:rsidRDefault="005D5BFC" w:rsidP="001D5B00">
            <w:pPr>
              <w:jc w:val="center"/>
            </w:pPr>
            <w:r>
              <w:rPr>
                <w:rFonts w:ascii="Times New Roman" w:hAnsi="Times New Roman"/>
              </w:rPr>
              <w:t>287,923</w:t>
            </w:r>
          </w:p>
        </w:tc>
        <w:tc>
          <w:tcPr>
            <w:tcW w:w="2126" w:type="dxa"/>
          </w:tcPr>
          <w:p w14:paraId="12B726B2" w14:textId="77777777" w:rsidR="005D5BFC" w:rsidRDefault="005D5BFC" w:rsidP="001D5B00">
            <w:pPr>
              <w:jc w:val="center"/>
            </w:pPr>
            <w:r>
              <w:rPr>
                <w:rFonts w:ascii="Times New Roman" w:hAnsi="Times New Roman"/>
              </w:rPr>
              <w:t>287,923</w:t>
            </w:r>
          </w:p>
        </w:tc>
        <w:tc>
          <w:tcPr>
            <w:tcW w:w="1984" w:type="dxa"/>
          </w:tcPr>
          <w:p w14:paraId="17543603" w14:textId="77777777" w:rsidR="005D5BFC" w:rsidRDefault="005D5BFC" w:rsidP="001D5B00">
            <w:pPr>
              <w:jc w:val="center"/>
            </w:pPr>
            <w:r>
              <w:rPr>
                <w:rFonts w:ascii="Times New Roman" w:hAnsi="Times New Roman"/>
              </w:rPr>
              <w:t>287, 923</w:t>
            </w:r>
          </w:p>
        </w:tc>
      </w:tr>
      <w:tr w:rsidR="005D5BFC" w:rsidRPr="00561E44" w14:paraId="27DDCAF7" w14:textId="77777777" w:rsidTr="001D5B00">
        <w:trPr>
          <w:trHeight w:val="525"/>
        </w:trPr>
        <w:tc>
          <w:tcPr>
            <w:tcW w:w="1135" w:type="dxa"/>
          </w:tcPr>
          <w:p w14:paraId="28BAC9A9" w14:textId="77777777" w:rsidR="005D5BFC" w:rsidRPr="00561E44" w:rsidRDefault="005D5BFC" w:rsidP="001D5B00">
            <w:pPr>
              <w:autoSpaceDE w:val="0"/>
              <w:autoSpaceDN w:val="0"/>
              <w:adjustRightInd w:val="0"/>
              <w:spacing w:after="0" w:line="240" w:lineRule="auto"/>
              <w:ind w:left="-142" w:right="-108"/>
              <w:jc w:val="center"/>
              <w:rPr>
                <w:rFonts w:ascii="Times New Roman" w:hAnsi="Times New Roman"/>
                <w:color w:val="92D050"/>
              </w:rPr>
            </w:pPr>
            <w:r>
              <w:rPr>
                <w:rFonts w:ascii="Times New Roman" w:hAnsi="Times New Roman"/>
              </w:rPr>
              <w:t xml:space="preserve">Основное </w:t>
            </w:r>
            <w:proofErr w:type="spellStart"/>
            <w:proofErr w:type="gramStart"/>
            <w:r>
              <w:rPr>
                <w:rFonts w:ascii="Times New Roman" w:hAnsi="Times New Roman"/>
              </w:rPr>
              <w:t>мероприя-тие</w:t>
            </w:r>
            <w:proofErr w:type="spellEnd"/>
            <w:proofErr w:type="gramEnd"/>
            <w:r>
              <w:rPr>
                <w:rFonts w:ascii="Times New Roman" w:hAnsi="Times New Roman"/>
              </w:rPr>
              <w:t xml:space="preserve"> 1.2</w:t>
            </w:r>
          </w:p>
        </w:tc>
        <w:tc>
          <w:tcPr>
            <w:tcW w:w="3117" w:type="dxa"/>
          </w:tcPr>
          <w:p w14:paraId="20D72799" w14:textId="77777777" w:rsidR="005D5BFC" w:rsidRPr="005E15AB" w:rsidRDefault="005D5BFC" w:rsidP="001D5B00">
            <w:pPr>
              <w:tabs>
                <w:tab w:val="left" w:pos="1050"/>
              </w:tabs>
              <w:snapToGrid w:val="0"/>
              <w:jc w:val="both"/>
              <w:rPr>
                <w:rFonts w:ascii="Times New Roman" w:hAnsi="Times New Roman" w:cs="Times New Roman"/>
              </w:rPr>
            </w:pPr>
            <w:r>
              <w:rPr>
                <w:rFonts w:ascii="Times New Roman" w:hAnsi="Times New Roman" w:cs="Times New Roman"/>
              </w:rPr>
              <w:t>Мероприятие по формированию и содержанию муниципального архива</w:t>
            </w:r>
          </w:p>
          <w:p w14:paraId="7916CBD4" w14:textId="77777777" w:rsidR="005D5BFC" w:rsidRPr="00561E44" w:rsidRDefault="005D5BFC" w:rsidP="001D5B00">
            <w:pPr>
              <w:widowControl w:val="0"/>
              <w:autoSpaceDE w:val="0"/>
              <w:autoSpaceDN w:val="0"/>
              <w:adjustRightInd w:val="0"/>
              <w:spacing w:after="0"/>
              <w:jc w:val="both"/>
              <w:rPr>
                <w:color w:val="92D050"/>
              </w:rPr>
            </w:pPr>
          </w:p>
        </w:tc>
        <w:tc>
          <w:tcPr>
            <w:tcW w:w="1557" w:type="dxa"/>
          </w:tcPr>
          <w:p w14:paraId="7A968D81" w14:textId="77777777" w:rsidR="005D5BFC" w:rsidRPr="00F15522" w:rsidRDefault="005D5BFC" w:rsidP="001D5B00">
            <w:pPr>
              <w:autoSpaceDE w:val="0"/>
              <w:autoSpaceDN w:val="0"/>
              <w:adjustRightInd w:val="0"/>
              <w:spacing w:after="0" w:line="240" w:lineRule="auto"/>
              <w:ind w:right="-18"/>
              <w:jc w:val="center"/>
              <w:rPr>
                <w:rFonts w:ascii="Times New Roman" w:hAnsi="Times New Roman"/>
              </w:rPr>
            </w:pPr>
            <w:r>
              <w:rPr>
                <w:rFonts w:ascii="Times New Roman" w:hAnsi="Times New Roman"/>
              </w:rPr>
              <w:t xml:space="preserve">МКУ «Управление по обеспечению деятельности администрации </w:t>
            </w:r>
            <w:proofErr w:type="spellStart"/>
            <w:r>
              <w:rPr>
                <w:rFonts w:ascii="Times New Roman" w:hAnsi="Times New Roman"/>
              </w:rPr>
              <w:t>Суджанского</w:t>
            </w:r>
            <w:proofErr w:type="spellEnd"/>
            <w:r>
              <w:rPr>
                <w:rFonts w:ascii="Times New Roman" w:hAnsi="Times New Roman"/>
              </w:rPr>
              <w:t xml:space="preserve"> района Курской области»</w:t>
            </w:r>
          </w:p>
        </w:tc>
        <w:tc>
          <w:tcPr>
            <w:tcW w:w="709" w:type="dxa"/>
          </w:tcPr>
          <w:p w14:paraId="7CBF9A0D"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001</w:t>
            </w:r>
          </w:p>
        </w:tc>
        <w:tc>
          <w:tcPr>
            <w:tcW w:w="850" w:type="dxa"/>
          </w:tcPr>
          <w:p w14:paraId="5D85DF3B"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0113</w:t>
            </w:r>
          </w:p>
        </w:tc>
        <w:tc>
          <w:tcPr>
            <w:tcW w:w="853" w:type="dxa"/>
          </w:tcPr>
          <w:p w14:paraId="73D1B3AC" w14:textId="77777777" w:rsidR="005D5BFC" w:rsidRPr="002A1D62"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10202С1438</w:t>
            </w:r>
          </w:p>
        </w:tc>
        <w:tc>
          <w:tcPr>
            <w:tcW w:w="997" w:type="dxa"/>
          </w:tcPr>
          <w:p w14:paraId="4EE6B423"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200</w:t>
            </w:r>
          </w:p>
        </w:tc>
        <w:tc>
          <w:tcPr>
            <w:tcW w:w="1843" w:type="dxa"/>
          </w:tcPr>
          <w:p w14:paraId="039976DD" w14:textId="77777777" w:rsidR="005D5BFC" w:rsidRPr="002A1D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2126" w:type="dxa"/>
          </w:tcPr>
          <w:p w14:paraId="3171AF16" w14:textId="77777777" w:rsidR="005D5BFC" w:rsidRPr="00042362"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0,0</w:t>
            </w:r>
          </w:p>
        </w:tc>
        <w:tc>
          <w:tcPr>
            <w:tcW w:w="1984" w:type="dxa"/>
          </w:tcPr>
          <w:p w14:paraId="7156BEAC" w14:textId="77777777" w:rsidR="005D5BFC"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0,0</w:t>
            </w:r>
          </w:p>
        </w:tc>
      </w:tr>
    </w:tbl>
    <w:p w14:paraId="02C03097" w14:textId="77777777" w:rsidR="005D5BFC" w:rsidRDefault="005D5BFC" w:rsidP="005D5BFC"/>
    <w:p w14:paraId="2214AF94" w14:textId="77777777" w:rsidR="005D5BFC" w:rsidRDefault="005D5BFC" w:rsidP="005D5BFC"/>
    <w:p w14:paraId="0EA08661" w14:textId="77777777" w:rsidR="005D5BFC" w:rsidRDefault="005D5BFC" w:rsidP="005D5BFC"/>
    <w:p w14:paraId="55E5D78B" w14:textId="77777777" w:rsidR="005D5BFC" w:rsidRDefault="005D5BFC" w:rsidP="005D7A33">
      <w:pPr>
        <w:spacing w:after="0" w:line="240" w:lineRule="auto"/>
        <w:jc w:val="both"/>
        <w:rPr>
          <w:rFonts w:ascii="Times New Roman" w:hAnsi="Times New Roman" w:cs="Times New Roman"/>
          <w:sz w:val="28"/>
          <w:szCs w:val="28"/>
        </w:rPr>
      </w:pPr>
    </w:p>
    <w:p w14:paraId="3F4FF7E7" w14:textId="77777777" w:rsidR="005D5BFC" w:rsidRDefault="005D5BFC" w:rsidP="005D7A33">
      <w:pPr>
        <w:spacing w:after="0" w:line="240" w:lineRule="auto"/>
        <w:jc w:val="both"/>
        <w:rPr>
          <w:rFonts w:ascii="Times New Roman" w:hAnsi="Times New Roman" w:cs="Times New Roman"/>
          <w:sz w:val="28"/>
          <w:szCs w:val="28"/>
        </w:rPr>
      </w:pPr>
    </w:p>
    <w:p w14:paraId="79E62963" w14:textId="77777777" w:rsidR="005D5BFC" w:rsidRDefault="005D5BFC" w:rsidP="005D7A33">
      <w:pPr>
        <w:spacing w:after="0" w:line="240" w:lineRule="auto"/>
        <w:jc w:val="both"/>
        <w:rPr>
          <w:rFonts w:ascii="Times New Roman" w:hAnsi="Times New Roman" w:cs="Times New Roman"/>
          <w:sz w:val="28"/>
          <w:szCs w:val="28"/>
        </w:rPr>
      </w:pPr>
    </w:p>
    <w:p w14:paraId="72FC8E33" w14:textId="77777777" w:rsidR="005D5BFC" w:rsidRPr="00EE56B6" w:rsidRDefault="005D5BFC" w:rsidP="005D5BFC">
      <w:pPr>
        <w:spacing w:after="0" w:line="240" w:lineRule="auto"/>
        <w:ind w:left="6379"/>
        <w:rPr>
          <w:rFonts w:ascii="Times New Roman" w:hAnsi="Times New Roman"/>
          <w:sz w:val="28"/>
          <w:szCs w:val="28"/>
        </w:rPr>
      </w:pPr>
      <w:r>
        <w:rPr>
          <w:rFonts w:ascii="Times New Roman" w:hAnsi="Times New Roman"/>
          <w:sz w:val="28"/>
          <w:szCs w:val="28"/>
        </w:rPr>
        <w:t>ПРИЛОЖЕНИЕ № 4</w:t>
      </w:r>
    </w:p>
    <w:p w14:paraId="5DE8218D" w14:textId="77777777" w:rsidR="005D5BFC" w:rsidRPr="00EE56B6" w:rsidRDefault="005D5BFC" w:rsidP="005D5BFC">
      <w:pPr>
        <w:spacing w:after="0" w:line="240" w:lineRule="auto"/>
        <w:ind w:left="6379"/>
        <w:rPr>
          <w:rFonts w:ascii="Times New Roman" w:hAnsi="Times New Roman"/>
          <w:sz w:val="28"/>
          <w:szCs w:val="28"/>
        </w:rPr>
      </w:pPr>
      <w:r w:rsidRPr="00EE56B6">
        <w:rPr>
          <w:rFonts w:ascii="Times New Roman" w:hAnsi="Times New Roman"/>
          <w:sz w:val="28"/>
          <w:szCs w:val="28"/>
        </w:rPr>
        <w:t xml:space="preserve">к </w:t>
      </w:r>
      <w:r>
        <w:rPr>
          <w:rFonts w:ascii="Times New Roman" w:hAnsi="Times New Roman"/>
          <w:sz w:val="28"/>
          <w:szCs w:val="28"/>
        </w:rPr>
        <w:t>муниципальной</w:t>
      </w:r>
      <w:r w:rsidRPr="00EE56B6">
        <w:rPr>
          <w:rFonts w:ascii="Times New Roman" w:hAnsi="Times New Roman"/>
          <w:sz w:val="28"/>
          <w:szCs w:val="28"/>
        </w:rPr>
        <w:t xml:space="preserve"> программе</w:t>
      </w:r>
      <w:r>
        <w:rPr>
          <w:rFonts w:ascii="Times New Roman" w:hAnsi="Times New Roman"/>
          <w:sz w:val="28"/>
          <w:szCs w:val="28"/>
        </w:rPr>
        <w:t xml:space="preserve"> </w:t>
      </w:r>
      <w:proofErr w:type="spellStart"/>
      <w:r>
        <w:rPr>
          <w:rFonts w:ascii="Times New Roman" w:hAnsi="Times New Roman"/>
          <w:sz w:val="28"/>
          <w:szCs w:val="28"/>
        </w:rPr>
        <w:t>Суджанского</w:t>
      </w:r>
      <w:proofErr w:type="spellEnd"/>
      <w:r>
        <w:rPr>
          <w:rFonts w:ascii="Times New Roman" w:hAnsi="Times New Roman"/>
          <w:sz w:val="28"/>
          <w:szCs w:val="28"/>
        </w:rPr>
        <w:t xml:space="preserve"> района</w:t>
      </w:r>
      <w:r w:rsidRPr="00EE56B6">
        <w:rPr>
          <w:rFonts w:ascii="Times New Roman" w:hAnsi="Times New Roman"/>
          <w:sz w:val="28"/>
          <w:szCs w:val="28"/>
        </w:rPr>
        <w:t xml:space="preserve"> Курской области</w:t>
      </w:r>
    </w:p>
    <w:p w14:paraId="2D5C1523" w14:textId="77777777" w:rsidR="005D5BFC" w:rsidRPr="00EE56B6" w:rsidRDefault="005D5BFC" w:rsidP="005D5BFC">
      <w:pPr>
        <w:spacing w:after="0" w:line="240" w:lineRule="auto"/>
        <w:ind w:left="6379"/>
        <w:rPr>
          <w:rFonts w:ascii="Times New Roman" w:hAnsi="Times New Roman"/>
          <w:sz w:val="28"/>
          <w:szCs w:val="28"/>
        </w:rPr>
      </w:pPr>
      <w:r w:rsidRPr="00EE56B6">
        <w:rPr>
          <w:rFonts w:ascii="Times New Roman" w:hAnsi="Times New Roman"/>
          <w:sz w:val="28"/>
          <w:szCs w:val="28"/>
        </w:rPr>
        <w:t>«</w:t>
      </w:r>
      <w:r>
        <w:rPr>
          <w:rFonts w:ascii="Times New Roman" w:hAnsi="Times New Roman"/>
          <w:sz w:val="28"/>
          <w:szCs w:val="28"/>
        </w:rPr>
        <w:t xml:space="preserve">Развитие архивного дела в </w:t>
      </w:r>
      <w:proofErr w:type="spellStart"/>
      <w:r>
        <w:rPr>
          <w:rFonts w:ascii="Times New Roman" w:hAnsi="Times New Roman"/>
          <w:sz w:val="28"/>
          <w:szCs w:val="28"/>
        </w:rPr>
        <w:t>Суджанском</w:t>
      </w:r>
      <w:proofErr w:type="spellEnd"/>
      <w:r>
        <w:rPr>
          <w:rFonts w:ascii="Times New Roman" w:hAnsi="Times New Roman"/>
          <w:sz w:val="28"/>
          <w:szCs w:val="28"/>
        </w:rPr>
        <w:t xml:space="preserve"> районе Курской области</w:t>
      </w:r>
      <w:r w:rsidRPr="00EE56B6">
        <w:rPr>
          <w:rFonts w:ascii="Times New Roman" w:hAnsi="Times New Roman"/>
          <w:sz w:val="28"/>
          <w:szCs w:val="28"/>
        </w:rPr>
        <w:t>»</w:t>
      </w:r>
    </w:p>
    <w:p w14:paraId="40A39D4E" w14:textId="77777777" w:rsidR="005D5BFC" w:rsidRDefault="005D5BFC" w:rsidP="005D5BFC">
      <w:pPr>
        <w:autoSpaceDE w:val="0"/>
        <w:autoSpaceDN w:val="0"/>
        <w:adjustRightInd w:val="0"/>
        <w:spacing w:after="0" w:line="240" w:lineRule="auto"/>
        <w:ind w:firstLine="8364"/>
        <w:rPr>
          <w:rFonts w:ascii="Times New Roman" w:hAnsi="Times New Roman"/>
          <w:sz w:val="28"/>
          <w:szCs w:val="28"/>
        </w:rPr>
      </w:pPr>
    </w:p>
    <w:p w14:paraId="5FD69F03" w14:textId="77777777" w:rsidR="005D5BFC" w:rsidRDefault="005D5BFC" w:rsidP="005D5BFC">
      <w:pPr>
        <w:autoSpaceDE w:val="0"/>
        <w:autoSpaceDN w:val="0"/>
        <w:adjustRightInd w:val="0"/>
        <w:spacing w:after="0" w:line="240" w:lineRule="auto"/>
        <w:jc w:val="center"/>
        <w:rPr>
          <w:rFonts w:ascii="Times New Roman" w:hAnsi="Times New Roman"/>
          <w:b/>
          <w:sz w:val="28"/>
          <w:szCs w:val="28"/>
        </w:rPr>
      </w:pPr>
      <w:r w:rsidRPr="00EE56B6">
        <w:rPr>
          <w:rFonts w:ascii="Times New Roman" w:hAnsi="Times New Roman"/>
          <w:b/>
          <w:sz w:val="28"/>
          <w:szCs w:val="28"/>
        </w:rPr>
        <w:t xml:space="preserve">Ресурсное обеспечение </w:t>
      </w:r>
      <w:r>
        <w:rPr>
          <w:rFonts w:ascii="Times New Roman" w:hAnsi="Times New Roman"/>
          <w:b/>
          <w:sz w:val="28"/>
          <w:szCs w:val="28"/>
        </w:rPr>
        <w:t xml:space="preserve">и прогнозная (справочная) оценка расходов на </w:t>
      </w:r>
      <w:r w:rsidRPr="00EE56B6">
        <w:rPr>
          <w:rFonts w:ascii="Times New Roman" w:hAnsi="Times New Roman"/>
          <w:b/>
          <w:sz w:val="28"/>
          <w:szCs w:val="28"/>
        </w:rPr>
        <w:t>реализаци</w:t>
      </w:r>
      <w:r>
        <w:rPr>
          <w:rFonts w:ascii="Times New Roman" w:hAnsi="Times New Roman"/>
          <w:b/>
          <w:sz w:val="28"/>
          <w:szCs w:val="28"/>
        </w:rPr>
        <w:t xml:space="preserve">ю целей </w:t>
      </w:r>
    </w:p>
    <w:p w14:paraId="479F2296" w14:textId="77777777" w:rsidR="005D5BFC" w:rsidRDefault="005D5BFC" w:rsidP="005D5BF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муниципальной</w:t>
      </w:r>
      <w:r w:rsidRPr="00EE56B6">
        <w:rPr>
          <w:rFonts w:ascii="Times New Roman" w:hAnsi="Times New Roman"/>
          <w:b/>
          <w:sz w:val="28"/>
          <w:szCs w:val="28"/>
        </w:rPr>
        <w:t xml:space="preserve"> программы</w:t>
      </w:r>
      <w:r>
        <w:rPr>
          <w:rFonts w:ascii="Times New Roman" w:hAnsi="Times New Roman"/>
          <w:b/>
          <w:sz w:val="28"/>
          <w:szCs w:val="28"/>
        </w:rPr>
        <w:t xml:space="preserve"> </w:t>
      </w:r>
      <w:proofErr w:type="spellStart"/>
      <w:r>
        <w:rPr>
          <w:rFonts w:ascii="Times New Roman" w:hAnsi="Times New Roman"/>
          <w:b/>
          <w:sz w:val="28"/>
          <w:szCs w:val="28"/>
        </w:rPr>
        <w:t>Суджанского</w:t>
      </w:r>
      <w:proofErr w:type="spellEnd"/>
      <w:r>
        <w:rPr>
          <w:rFonts w:ascii="Times New Roman" w:hAnsi="Times New Roman"/>
          <w:b/>
          <w:sz w:val="28"/>
          <w:szCs w:val="28"/>
        </w:rPr>
        <w:t xml:space="preserve"> района</w:t>
      </w:r>
      <w:r w:rsidRPr="00EE56B6">
        <w:rPr>
          <w:rFonts w:ascii="Times New Roman" w:hAnsi="Times New Roman"/>
          <w:b/>
          <w:sz w:val="28"/>
          <w:szCs w:val="28"/>
        </w:rPr>
        <w:t xml:space="preserve"> Курской области «</w:t>
      </w:r>
      <w:r>
        <w:rPr>
          <w:rFonts w:ascii="Times New Roman" w:hAnsi="Times New Roman"/>
          <w:b/>
          <w:sz w:val="28"/>
          <w:szCs w:val="28"/>
        </w:rPr>
        <w:t xml:space="preserve">Развитие архивного дела в  </w:t>
      </w:r>
      <w:proofErr w:type="spellStart"/>
      <w:r>
        <w:rPr>
          <w:rFonts w:ascii="Times New Roman" w:hAnsi="Times New Roman"/>
          <w:b/>
          <w:sz w:val="28"/>
          <w:szCs w:val="28"/>
        </w:rPr>
        <w:t>Суджанском</w:t>
      </w:r>
      <w:proofErr w:type="spellEnd"/>
      <w:r>
        <w:rPr>
          <w:rFonts w:ascii="Times New Roman" w:hAnsi="Times New Roman"/>
          <w:b/>
          <w:sz w:val="28"/>
          <w:szCs w:val="28"/>
        </w:rPr>
        <w:t xml:space="preserve">  районе Курской области» за счет средств бюджета муниципального района «</w:t>
      </w:r>
      <w:proofErr w:type="spellStart"/>
      <w:r>
        <w:rPr>
          <w:rFonts w:ascii="Times New Roman" w:hAnsi="Times New Roman"/>
          <w:b/>
          <w:sz w:val="28"/>
          <w:szCs w:val="28"/>
        </w:rPr>
        <w:t>Суджанский</w:t>
      </w:r>
      <w:proofErr w:type="spellEnd"/>
      <w:r>
        <w:rPr>
          <w:rFonts w:ascii="Times New Roman" w:hAnsi="Times New Roman"/>
          <w:b/>
          <w:sz w:val="28"/>
          <w:szCs w:val="28"/>
        </w:rPr>
        <w:t xml:space="preserve"> район </w:t>
      </w:r>
    </w:p>
    <w:p w14:paraId="3EFEAEEE" w14:textId="77777777" w:rsidR="005D5BFC" w:rsidRDefault="005D5BFC" w:rsidP="005D5BF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Курской области» и субвенции из областного бюджета</w:t>
      </w:r>
    </w:p>
    <w:p w14:paraId="4B89C384" w14:textId="77777777" w:rsidR="005D5BFC" w:rsidRPr="00C4658C" w:rsidRDefault="005D5BFC" w:rsidP="005D5BFC">
      <w:pPr>
        <w:autoSpaceDE w:val="0"/>
        <w:autoSpaceDN w:val="0"/>
        <w:adjustRightInd w:val="0"/>
        <w:spacing w:after="0" w:line="240" w:lineRule="auto"/>
        <w:jc w:val="center"/>
        <w:rPr>
          <w:rFonts w:ascii="Times New Roman" w:hAnsi="Times New Roman"/>
          <w:b/>
          <w:sz w:val="28"/>
          <w:szCs w:val="28"/>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69"/>
        <w:gridCol w:w="2410"/>
        <w:gridCol w:w="2693"/>
        <w:gridCol w:w="2551"/>
        <w:gridCol w:w="2410"/>
      </w:tblGrid>
      <w:tr w:rsidR="005D5BFC" w:rsidRPr="00F5059F" w14:paraId="67261FC8" w14:textId="77777777" w:rsidTr="001D5B00">
        <w:trPr>
          <w:trHeight w:val="383"/>
          <w:tblHeader/>
        </w:trPr>
        <w:tc>
          <w:tcPr>
            <w:tcW w:w="1844" w:type="dxa"/>
            <w:vMerge w:val="restart"/>
            <w:vAlign w:val="center"/>
          </w:tcPr>
          <w:p w14:paraId="7F1E7DBC" w14:textId="77777777" w:rsidR="005D5BFC" w:rsidRPr="00EE56B6" w:rsidRDefault="005D5BFC" w:rsidP="001D5B00">
            <w:pPr>
              <w:spacing w:after="0" w:line="240" w:lineRule="auto"/>
              <w:jc w:val="center"/>
              <w:rPr>
                <w:rFonts w:ascii="Times New Roman" w:hAnsi="Times New Roman"/>
              </w:rPr>
            </w:pPr>
            <w:r w:rsidRPr="00EE56B6">
              <w:rPr>
                <w:rFonts w:ascii="Times New Roman" w:hAnsi="Times New Roman"/>
              </w:rPr>
              <w:t>Статус</w:t>
            </w:r>
          </w:p>
        </w:tc>
        <w:tc>
          <w:tcPr>
            <w:tcW w:w="3969" w:type="dxa"/>
            <w:vMerge w:val="restart"/>
            <w:vAlign w:val="center"/>
          </w:tcPr>
          <w:p w14:paraId="4FCA8CE2" w14:textId="77777777" w:rsidR="005D5BFC" w:rsidRPr="0057570B" w:rsidRDefault="005D5BFC" w:rsidP="001D5B00">
            <w:pPr>
              <w:spacing w:after="0" w:line="240" w:lineRule="auto"/>
              <w:jc w:val="center"/>
              <w:rPr>
                <w:rFonts w:ascii="Times New Roman" w:hAnsi="Times New Roman"/>
              </w:rPr>
            </w:pPr>
            <w:r w:rsidRPr="0057570B">
              <w:rPr>
                <w:rFonts w:ascii="Times New Roman" w:hAnsi="Times New Roman"/>
              </w:rPr>
              <w:t xml:space="preserve">Наименование </w:t>
            </w:r>
            <w:r>
              <w:rPr>
                <w:rFonts w:ascii="Times New Roman" w:hAnsi="Times New Roman"/>
              </w:rPr>
              <w:t>муниципальной</w:t>
            </w:r>
            <w:r w:rsidRPr="0057570B">
              <w:rPr>
                <w:rFonts w:ascii="Times New Roman" w:hAnsi="Times New Roman"/>
              </w:rPr>
              <w:t xml:space="preserve"> про</w:t>
            </w:r>
            <w:r>
              <w:rPr>
                <w:rFonts w:ascii="Times New Roman" w:hAnsi="Times New Roman"/>
              </w:rPr>
              <w:t xml:space="preserve">граммы, подпрограммы муниципальной </w:t>
            </w:r>
            <w:r w:rsidRPr="0057570B">
              <w:rPr>
                <w:rFonts w:ascii="Times New Roman" w:hAnsi="Times New Roman"/>
              </w:rPr>
              <w:t>про</w:t>
            </w:r>
            <w:r>
              <w:rPr>
                <w:rFonts w:ascii="Times New Roman" w:hAnsi="Times New Roman"/>
              </w:rPr>
              <w:t xml:space="preserve">граммы, </w:t>
            </w:r>
            <w:r w:rsidRPr="0057570B">
              <w:rPr>
                <w:rFonts w:ascii="Times New Roman" w:hAnsi="Times New Roman"/>
              </w:rPr>
              <w:t>основного мероприятия</w:t>
            </w:r>
          </w:p>
        </w:tc>
        <w:tc>
          <w:tcPr>
            <w:tcW w:w="2410" w:type="dxa"/>
            <w:vMerge w:val="restart"/>
            <w:vAlign w:val="center"/>
          </w:tcPr>
          <w:p w14:paraId="288B900C" w14:textId="77777777" w:rsidR="005D5BFC" w:rsidRPr="0057570B" w:rsidRDefault="005D5BFC" w:rsidP="001D5B00">
            <w:pPr>
              <w:spacing w:after="0" w:line="240" w:lineRule="auto"/>
              <w:ind w:left="-108" w:right="-160"/>
              <w:jc w:val="center"/>
              <w:rPr>
                <w:rFonts w:ascii="Times New Roman" w:hAnsi="Times New Roman"/>
              </w:rPr>
            </w:pPr>
            <w:r>
              <w:rPr>
                <w:rFonts w:ascii="Times New Roman" w:hAnsi="Times New Roman"/>
              </w:rPr>
              <w:t>Источники ресурсного обеспечения</w:t>
            </w:r>
          </w:p>
        </w:tc>
        <w:tc>
          <w:tcPr>
            <w:tcW w:w="7654" w:type="dxa"/>
            <w:gridSpan w:val="3"/>
            <w:vAlign w:val="center"/>
          </w:tcPr>
          <w:p w14:paraId="0D21DCF3" w14:textId="77777777" w:rsidR="005D5BFC" w:rsidRDefault="005D5BFC" w:rsidP="001D5B00">
            <w:pPr>
              <w:spacing w:after="0" w:line="240" w:lineRule="auto"/>
              <w:jc w:val="center"/>
              <w:rPr>
                <w:rFonts w:ascii="Times New Roman" w:hAnsi="Times New Roman"/>
              </w:rPr>
            </w:pPr>
            <w:r>
              <w:rPr>
                <w:rFonts w:ascii="Times New Roman" w:hAnsi="Times New Roman"/>
              </w:rPr>
              <w:t xml:space="preserve"> Оценка расходов </w:t>
            </w:r>
            <w:r w:rsidRPr="00EE56B6">
              <w:rPr>
                <w:rFonts w:ascii="Times New Roman" w:hAnsi="Times New Roman"/>
              </w:rPr>
              <w:t>(тыс. рублей), годы</w:t>
            </w:r>
          </w:p>
        </w:tc>
      </w:tr>
      <w:tr w:rsidR="005D5BFC" w:rsidRPr="00F5059F" w14:paraId="0EE0AB56" w14:textId="77777777" w:rsidTr="001D5B00">
        <w:trPr>
          <w:trHeight w:val="1269"/>
          <w:tblHeader/>
        </w:trPr>
        <w:tc>
          <w:tcPr>
            <w:tcW w:w="1844" w:type="dxa"/>
            <w:vMerge/>
            <w:vAlign w:val="center"/>
          </w:tcPr>
          <w:p w14:paraId="3C9E1CC4" w14:textId="77777777" w:rsidR="005D5BFC" w:rsidRPr="00EE56B6" w:rsidRDefault="005D5BFC" w:rsidP="001D5B00">
            <w:pPr>
              <w:spacing w:after="0" w:line="240" w:lineRule="auto"/>
              <w:jc w:val="center"/>
              <w:rPr>
                <w:rFonts w:ascii="Times New Roman" w:hAnsi="Times New Roman"/>
              </w:rPr>
            </w:pPr>
          </w:p>
        </w:tc>
        <w:tc>
          <w:tcPr>
            <w:tcW w:w="3969" w:type="dxa"/>
            <w:vMerge/>
            <w:vAlign w:val="center"/>
          </w:tcPr>
          <w:p w14:paraId="18C24E44" w14:textId="77777777" w:rsidR="005D5BFC" w:rsidRPr="0057570B" w:rsidRDefault="005D5BFC" w:rsidP="001D5B00">
            <w:pPr>
              <w:spacing w:after="0" w:line="240" w:lineRule="auto"/>
              <w:jc w:val="center"/>
              <w:rPr>
                <w:rFonts w:ascii="Times New Roman" w:hAnsi="Times New Roman"/>
              </w:rPr>
            </w:pPr>
          </w:p>
        </w:tc>
        <w:tc>
          <w:tcPr>
            <w:tcW w:w="2410" w:type="dxa"/>
            <w:vMerge/>
            <w:vAlign w:val="center"/>
          </w:tcPr>
          <w:p w14:paraId="71414FFB" w14:textId="77777777" w:rsidR="005D5BFC" w:rsidRPr="0057570B" w:rsidRDefault="005D5BFC" w:rsidP="001D5B00">
            <w:pPr>
              <w:spacing w:after="0" w:line="240" w:lineRule="auto"/>
              <w:jc w:val="center"/>
              <w:rPr>
                <w:rFonts w:ascii="Times New Roman" w:hAnsi="Times New Roman"/>
              </w:rPr>
            </w:pPr>
          </w:p>
        </w:tc>
        <w:tc>
          <w:tcPr>
            <w:tcW w:w="2693" w:type="dxa"/>
            <w:vAlign w:val="center"/>
          </w:tcPr>
          <w:p w14:paraId="71A642BF"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2022 г.</w:t>
            </w:r>
          </w:p>
        </w:tc>
        <w:tc>
          <w:tcPr>
            <w:tcW w:w="2551" w:type="dxa"/>
            <w:vAlign w:val="center"/>
          </w:tcPr>
          <w:p w14:paraId="125B8F41" w14:textId="77777777" w:rsidR="005D5BFC" w:rsidRPr="00EE56B6"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2023 г.</w:t>
            </w:r>
          </w:p>
        </w:tc>
        <w:tc>
          <w:tcPr>
            <w:tcW w:w="2410" w:type="dxa"/>
          </w:tcPr>
          <w:p w14:paraId="5D935973" w14:textId="77777777" w:rsidR="005D5BFC" w:rsidRDefault="005D5BFC" w:rsidP="001D5B00">
            <w:pPr>
              <w:autoSpaceDE w:val="0"/>
              <w:autoSpaceDN w:val="0"/>
              <w:adjustRightInd w:val="0"/>
              <w:spacing w:after="0" w:line="240" w:lineRule="auto"/>
              <w:jc w:val="center"/>
              <w:rPr>
                <w:rFonts w:ascii="Times New Roman" w:hAnsi="Times New Roman"/>
              </w:rPr>
            </w:pPr>
          </w:p>
          <w:p w14:paraId="78DB6A63" w14:textId="77777777" w:rsidR="005D5BFC" w:rsidRDefault="005D5BFC" w:rsidP="001D5B00">
            <w:pPr>
              <w:autoSpaceDE w:val="0"/>
              <w:autoSpaceDN w:val="0"/>
              <w:adjustRightInd w:val="0"/>
              <w:spacing w:after="0" w:line="240" w:lineRule="auto"/>
              <w:jc w:val="center"/>
              <w:rPr>
                <w:rFonts w:ascii="Times New Roman" w:hAnsi="Times New Roman"/>
              </w:rPr>
            </w:pPr>
          </w:p>
          <w:p w14:paraId="148D6176" w14:textId="77777777" w:rsidR="005D5BFC" w:rsidRDefault="005D5BFC" w:rsidP="001D5B00">
            <w:pPr>
              <w:autoSpaceDE w:val="0"/>
              <w:autoSpaceDN w:val="0"/>
              <w:adjustRightInd w:val="0"/>
              <w:spacing w:after="0" w:line="240" w:lineRule="auto"/>
              <w:jc w:val="center"/>
              <w:rPr>
                <w:rFonts w:ascii="Times New Roman" w:hAnsi="Times New Roman"/>
              </w:rPr>
            </w:pPr>
            <w:r>
              <w:rPr>
                <w:rFonts w:ascii="Times New Roman" w:hAnsi="Times New Roman"/>
              </w:rPr>
              <w:t>2024 г.</w:t>
            </w:r>
          </w:p>
        </w:tc>
      </w:tr>
      <w:tr w:rsidR="005D5BFC" w:rsidRPr="00F5059F" w14:paraId="11557B66" w14:textId="77777777" w:rsidTr="001D5B00">
        <w:trPr>
          <w:trHeight w:val="367"/>
        </w:trPr>
        <w:tc>
          <w:tcPr>
            <w:tcW w:w="1844" w:type="dxa"/>
            <w:vMerge w:val="restart"/>
          </w:tcPr>
          <w:p w14:paraId="5C19AFF2" w14:textId="77777777" w:rsidR="005D5BFC" w:rsidRPr="00EE56B6" w:rsidRDefault="005D5BFC" w:rsidP="001D5B00">
            <w:pPr>
              <w:spacing w:after="0" w:line="240" w:lineRule="auto"/>
              <w:ind w:right="-108"/>
              <w:rPr>
                <w:rFonts w:ascii="Times New Roman" w:hAnsi="Times New Roman"/>
              </w:rPr>
            </w:pPr>
            <w:r>
              <w:rPr>
                <w:rFonts w:ascii="Times New Roman" w:hAnsi="Times New Roman"/>
              </w:rPr>
              <w:t xml:space="preserve">Муниципальная </w:t>
            </w:r>
            <w:r w:rsidRPr="00EE56B6">
              <w:rPr>
                <w:rFonts w:ascii="Times New Roman" w:hAnsi="Times New Roman"/>
              </w:rPr>
              <w:t>програм</w:t>
            </w:r>
            <w:r>
              <w:rPr>
                <w:rFonts w:ascii="Times New Roman" w:hAnsi="Times New Roman"/>
              </w:rPr>
              <w:t>м</w:t>
            </w:r>
            <w:r w:rsidRPr="00EE56B6">
              <w:rPr>
                <w:rFonts w:ascii="Times New Roman" w:hAnsi="Times New Roman"/>
              </w:rPr>
              <w:t>а</w:t>
            </w:r>
            <w:r>
              <w:rPr>
                <w:rFonts w:ascii="Times New Roman" w:hAnsi="Times New Roman"/>
              </w:rPr>
              <w:t xml:space="preserve"> </w:t>
            </w:r>
            <w:proofErr w:type="spellStart"/>
            <w:r>
              <w:rPr>
                <w:rFonts w:ascii="Times New Roman" w:hAnsi="Times New Roman"/>
              </w:rPr>
              <w:t>Суджанского</w:t>
            </w:r>
            <w:proofErr w:type="spellEnd"/>
            <w:r>
              <w:rPr>
                <w:rFonts w:ascii="Times New Roman" w:hAnsi="Times New Roman"/>
              </w:rPr>
              <w:t xml:space="preserve"> района</w:t>
            </w:r>
            <w:r w:rsidRPr="00EE56B6">
              <w:rPr>
                <w:rFonts w:ascii="Times New Roman" w:hAnsi="Times New Roman"/>
              </w:rPr>
              <w:t xml:space="preserve"> Курской области</w:t>
            </w:r>
          </w:p>
        </w:tc>
        <w:tc>
          <w:tcPr>
            <w:tcW w:w="3969" w:type="dxa"/>
            <w:vMerge w:val="restart"/>
          </w:tcPr>
          <w:p w14:paraId="607FCF79" w14:textId="77777777" w:rsidR="005D5BFC" w:rsidRPr="0057570B" w:rsidRDefault="005D5BFC" w:rsidP="001D5B00">
            <w:pPr>
              <w:spacing w:after="0" w:line="240" w:lineRule="auto"/>
              <w:ind w:right="-108"/>
              <w:jc w:val="both"/>
              <w:rPr>
                <w:rFonts w:ascii="Times New Roman" w:hAnsi="Times New Roman"/>
              </w:rPr>
            </w:pPr>
            <w:r w:rsidRPr="0057570B">
              <w:rPr>
                <w:rFonts w:ascii="Times New Roman" w:hAnsi="Times New Roman"/>
              </w:rPr>
              <w:t>Развитие архивного дела в</w:t>
            </w:r>
            <w:r>
              <w:rPr>
                <w:rFonts w:ascii="Times New Roman" w:hAnsi="Times New Roman"/>
              </w:rPr>
              <w:t xml:space="preserve"> </w:t>
            </w:r>
            <w:proofErr w:type="spellStart"/>
            <w:r>
              <w:rPr>
                <w:rFonts w:ascii="Times New Roman" w:hAnsi="Times New Roman"/>
              </w:rPr>
              <w:t>Суджанском</w:t>
            </w:r>
            <w:proofErr w:type="spellEnd"/>
            <w:r>
              <w:rPr>
                <w:rFonts w:ascii="Times New Roman" w:hAnsi="Times New Roman"/>
              </w:rPr>
              <w:t xml:space="preserve"> районе</w:t>
            </w:r>
            <w:r w:rsidRPr="0057570B">
              <w:rPr>
                <w:rFonts w:ascii="Times New Roman" w:hAnsi="Times New Roman"/>
              </w:rPr>
              <w:t xml:space="preserve"> Курской области</w:t>
            </w:r>
          </w:p>
        </w:tc>
        <w:tc>
          <w:tcPr>
            <w:tcW w:w="2410" w:type="dxa"/>
          </w:tcPr>
          <w:p w14:paraId="224738C3" w14:textId="77777777" w:rsidR="005D5BFC" w:rsidRPr="0057570B" w:rsidRDefault="005D5BFC" w:rsidP="001D5B00">
            <w:pPr>
              <w:autoSpaceDE w:val="0"/>
              <w:autoSpaceDN w:val="0"/>
              <w:adjustRightInd w:val="0"/>
              <w:spacing w:after="0" w:line="240" w:lineRule="auto"/>
              <w:jc w:val="center"/>
              <w:rPr>
                <w:rFonts w:ascii="Times New Roman" w:hAnsi="Times New Roman"/>
              </w:rPr>
            </w:pPr>
            <w:r w:rsidRPr="0057570B">
              <w:rPr>
                <w:rFonts w:ascii="Times New Roman" w:hAnsi="Times New Roman"/>
              </w:rPr>
              <w:t>Всего</w:t>
            </w:r>
          </w:p>
        </w:tc>
        <w:tc>
          <w:tcPr>
            <w:tcW w:w="2693" w:type="dxa"/>
          </w:tcPr>
          <w:p w14:paraId="21596895"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551" w:type="dxa"/>
          </w:tcPr>
          <w:p w14:paraId="7E0DEA80"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410" w:type="dxa"/>
          </w:tcPr>
          <w:p w14:paraId="76EA308D"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r>
      <w:tr w:rsidR="005D5BFC" w:rsidRPr="00F5059F" w14:paraId="19D3F657" w14:textId="77777777" w:rsidTr="001D5B00">
        <w:trPr>
          <w:trHeight w:val="70"/>
        </w:trPr>
        <w:tc>
          <w:tcPr>
            <w:tcW w:w="1844" w:type="dxa"/>
            <w:vMerge/>
          </w:tcPr>
          <w:p w14:paraId="176BBA5E" w14:textId="77777777" w:rsidR="005D5BFC" w:rsidRPr="00EE56B6" w:rsidRDefault="005D5BFC" w:rsidP="001D5B00">
            <w:pPr>
              <w:spacing w:after="0" w:line="240" w:lineRule="auto"/>
              <w:ind w:right="-108"/>
              <w:rPr>
                <w:rFonts w:ascii="Times New Roman" w:hAnsi="Times New Roman"/>
              </w:rPr>
            </w:pPr>
          </w:p>
        </w:tc>
        <w:tc>
          <w:tcPr>
            <w:tcW w:w="3969" w:type="dxa"/>
            <w:vMerge/>
          </w:tcPr>
          <w:p w14:paraId="1AD97879" w14:textId="77777777" w:rsidR="005D5BFC" w:rsidRPr="0057570B" w:rsidRDefault="005D5BFC" w:rsidP="001D5B00">
            <w:pPr>
              <w:spacing w:after="0" w:line="240" w:lineRule="auto"/>
              <w:ind w:right="-108"/>
              <w:jc w:val="both"/>
              <w:rPr>
                <w:rFonts w:ascii="Times New Roman" w:hAnsi="Times New Roman"/>
              </w:rPr>
            </w:pPr>
          </w:p>
        </w:tc>
        <w:tc>
          <w:tcPr>
            <w:tcW w:w="2410" w:type="dxa"/>
          </w:tcPr>
          <w:p w14:paraId="23EF8902" w14:textId="77777777" w:rsidR="005D5BFC" w:rsidRDefault="005D5BFC" w:rsidP="001D5B00">
            <w:pPr>
              <w:autoSpaceDE w:val="0"/>
              <w:autoSpaceDN w:val="0"/>
              <w:adjustRightInd w:val="0"/>
              <w:spacing w:after="0" w:line="240" w:lineRule="auto"/>
              <w:rPr>
                <w:rFonts w:ascii="Times New Roman" w:hAnsi="Times New Roman"/>
              </w:rPr>
            </w:pPr>
            <w:r w:rsidRPr="0057570B">
              <w:rPr>
                <w:rFonts w:ascii="Times New Roman" w:hAnsi="Times New Roman"/>
              </w:rPr>
              <w:t xml:space="preserve">бюджет </w:t>
            </w:r>
            <w:r>
              <w:rPr>
                <w:rFonts w:ascii="Times New Roman" w:hAnsi="Times New Roman"/>
              </w:rPr>
              <w:t>муниципального района «</w:t>
            </w:r>
            <w:proofErr w:type="spellStart"/>
            <w:r>
              <w:rPr>
                <w:rFonts w:ascii="Times New Roman" w:hAnsi="Times New Roman"/>
              </w:rPr>
              <w:t>Суджанский</w:t>
            </w:r>
            <w:proofErr w:type="spellEnd"/>
            <w:r>
              <w:rPr>
                <w:rFonts w:ascii="Times New Roman" w:hAnsi="Times New Roman"/>
              </w:rPr>
              <w:t xml:space="preserve"> район Курской области»</w:t>
            </w:r>
          </w:p>
          <w:p w14:paraId="3767DD68" w14:textId="77777777" w:rsidR="005D5BFC" w:rsidRPr="0057570B" w:rsidRDefault="005D5BFC" w:rsidP="001D5B00">
            <w:pPr>
              <w:autoSpaceDE w:val="0"/>
              <w:autoSpaceDN w:val="0"/>
              <w:adjustRightInd w:val="0"/>
              <w:spacing w:after="0" w:line="240" w:lineRule="auto"/>
              <w:rPr>
                <w:rFonts w:ascii="Times New Roman" w:hAnsi="Times New Roman"/>
              </w:rPr>
            </w:pPr>
          </w:p>
        </w:tc>
        <w:tc>
          <w:tcPr>
            <w:tcW w:w="2693" w:type="dxa"/>
          </w:tcPr>
          <w:p w14:paraId="26A5A3CB"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0,0</w:t>
            </w:r>
          </w:p>
        </w:tc>
        <w:tc>
          <w:tcPr>
            <w:tcW w:w="2551" w:type="dxa"/>
          </w:tcPr>
          <w:p w14:paraId="3B896163"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0,0</w:t>
            </w:r>
          </w:p>
        </w:tc>
        <w:tc>
          <w:tcPr>
            <w:tcW w:w="2410" w:type="dxa"/>
          </w:tcPr>
          <w:p w14:paraId="2069E71D" w14:textId="77777777" w:rsidR="005D5BFC"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0,0</w:t>
            </w:r>
          </w:p>
        </w:tc>
      </w:tr>
      <w:tr w:rsidR="005D5BFC" w:rsidRPr="00F5059F" w14:paraId="54D0FB05" w14:textId="77777777" w:rsidTr="001D5B00">
        <w:trPr>
          <w:trHeight w:val="70"/>
        </w:trPr>
        <w:tc>
          <w:tcPr>
            <w:tcW w:w="1844" w:type="dxa"/>
            <w:vMerge/>
          </w:tcPr>
          <w:p w14:paraId="739E20EC" w14:textId="77777777" w:rsidR="005D5BFC" w:rsidRPr="00EE56B6" w:rsidRDefault="005D5BFC" w:rsidP="001D5B00">
            <w:pPr>
              <w:spacing w:after="0" w:line="240" w:lineRule="auto"/>
              <w:ind w:right="-108"/>
              <w:rPr>
                <w:rFonts w:ascii="Times New Roman" w:hAnsi="Times New Roman"/>
              </w:rPr>
            </w:pPr>
          </w:p>
        </w:tc>
        <w:tc>
          <w:tcPr>
            <w:tcW w:w="3969" w:type="dxa"/>
            <w:vMerge/>
          </w:tcPr>
          <w:p w14:paraId="1461FC37" w14:textId="77777777" w:rsidR="005D5BFC" w:rsidRPr="0057570B" w:rsidRDefault="005D5BFC" w:rsidP="001D5B00">
            <w:pPr>
              <w:spacing w:after="0" w:line="240" w:lineRule="auto"/>
              <w:ind w:right="-108"/>
              <w:jc w:val="both"/>
              <w:rPr>
                <w:rFonts w:ascii="Times New Roman" w:hAnsi="Times New Roman"/>
              </w:rPr>
            </w:pPr>
          </w:p>
        </w:tc>
        <w:tc>
          <w:tcPr>
            <w:tcW w:w="2410" w:type="dxa"/>
          </w:tcPr>
          <w:p w14:paraId="0E1594D6" w14:textId="77777777" w:rsidR="005D5BFC" w:rsidRDefault="005D5BFC" w:rsidP="001D5B00">
            <w:pPr>
              <w:autoSpaceDE w:val="0"/>
              <w:autoSpaceDN w:val="0"/>
              <w:adjustRightInd w:val="0"/>
              <w:spacing w:after="0" w:line="240" w:lineRule="auto"/>
              <w:rPr>
                <w:rFonts w:ascii="Times New Roman" w:hAnsi="Times New Roman"/>
              </w:rPr>
            </w:pPr>
            <w:r>
              <w:rPr>
                <w:rFonts w:ascii="Times New Roman" w:hAnsi="Times New Roman"/>
              </w:rPr>
              <w:t>субвенция из областного бюджета</w:t>
            </w:r>
          </w:p>
          <w:p w14:paraId="6CFB9AD3" w14:textId="77777777" w:rsidR="005D5BFC" w:rsidRPr="0057570B" w:rsidRDefault="005D5BFC" w:rsidP="001D5B00">
            <w:pPr>
              <w:autoSpaceDE w:val="0"/>
              <w:autoSpaceDN w:val="0"/>
              <w:adjustRightInd w:val="0"/>
              <w:spacing w:after="0" w:line="240" w:lineRule="auto"/>
              <w:rPr>
                <w:rFonts w:ascii="Times New Roman" w:hAnsi="Times New Roman"/>
              </w:rPr>
            </w:pPr>
          </w:p>
        </w:tc>
        <w:tc>
          <w:tcPr>
            <w:tcW w:w="2693" w:type="dxa"/>
          </w:tcPr>
          <w:p w14:paraId="0B6F7CA1"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551" w:type="dxa"/>
          </w:tcPr>
          <w:p w14:paraId="4F0CD639"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410" w:type="dxa"/>
          </w:tcPr>
          <w:p w14:paraId="3A832937"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r>
      <w:tr w:rsidR="005D5BFC" w:rsidRPr="00F5059F" w14:paraId="554259D9" w14:textId="77777777" w:rsidTr="001D5B00">
        <w:trPr>
          <w:trHeight w:val="467"/>
        </w:trPr>
        <w:tc>
          <w:tcPr>
            <w:tcW w:w="1844" w:type="dxa"/>
            <w:vMerge w:val="restart"/>
          </w:tcPr>
          <w:p w14:paraId="703AD910" w14:textId="77777777" w:rsidR="005D5BFC" w:rsidRPr="00EE56B6" w:rsidRDefault="005D5BFC" w:rsidP="001D5B00">
            <w:pPr>
              <w:autoSpaceDE w:val="0"/>
              <w:autoSpaceDN w:val="0"/>
              <w:adjustRightInd w:val="0"/>
              <w:spacing w:after="0" w:line="240" w:lineRule="auto"/>
              <w:ind w:left="-142" w:right="-108"/>
              <w:jc w:val="center"/>
              <w:rPr>
                <w:rFonts w:ascii="Times New Roman" w:hAnsi="Times New Roman"/>
              </w:rPr>
            </w:pPr>
            <w:r>
              <w:rPr>
                <w:rFonts w:ascii="Times New Roman" w:hAnsi="Times New Roman"/>
              </w:rPr>
              <w:t>Подпрограмма 1</w:t>
            </w:r>
          </w:p>
        </w:tc>
        <w:tc>
          <w:tcPr>
            <w:tcW w:w="3969" w:type="dxa"/>
            <w:vMerge w:val="restart"/>
          </w:tcPr>
          <w:p w14:paraId="1CA62A62" w14:textId="77777777" w:rsidR="005D5BFC" w:rsidRPr="0057570B" w:rsidRDefault="005D5BFC" w:rsidP="001D5B00">
            <w:pPr>
              <w:autoSpaceDE w:val="0"/>
              <w:autoSpaceDN w:val="0"/>
              <w:adjustRightInd w:val="0"/>
              <w:spacing w:after="0" w:line="240" w:lineRule="auto"/>
              <w:rPr>
                <w:rFonts w:ascii="Times New Roman" w:hAnsi="Times New Roman"/>
              </w:rPr>
            </w:pPr>
            <w:r>
              <w:rPr>
                <w:rFonts w:ascii="Times New Roman" w:hAnsi="Times New Roman"/>
              </w:rPr>
              <w:t>Организация хранения, комплектования и использования документов Архивного фонда Курской области и иных архивных документов</w:t>
            </w:r>
          </w:p>
        </w:tc>
        <w:tc>
          <w:tcPr>
            <w:tcW w:w="2410" w:type="dxa"/>
          </w:tcPr>
          <w:p w14:paraId="2DB4B6E9" w14:textId="77777777" w:rsidR="005D5BFC" w:rsidRPr="0057570B" w:rsidRDefault="005D5BFC" w:rsidP="001D5B00">
            <w:pPr>
              <w:autoSpaceDE w:val="0"/>
              <w:autoSpaceDN w:val="0"/>
              <w:adjustRightInd w:val="0"/>
              <w:spacing w:after="0" w:line="240" w:lineRule="auto"/>
              <w:jc w:val="center"/>
              <w:rPr>
                <w:rFonts w:ascii="Times New Roman" w:hAnsi="Times New Roman"/>
              </w:rPr>
            </w:pPr>
            <w:r w:rsidRPr="0057570B">
              <w:rPr>
                <w:rFonts w:ascii="Times New Roman" w:hAnsi="Times New Roman"/>
              </w:rPr>
              <w:t>Всего</w:t>
            </w:r>
          </w:p>
        </w:tc>
        <w:tc>
          <w:tcPr>
            <w:tcW w:w="2693" w:type="dxa"/>
          </w:tcPr>
          <w:p w14:paraId="08D9E329"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551" w:type="dxa"/>
          </w:tcPr>
          <w:p w14:paraId="29EC5F8E"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410" w:type="dxa"/>
          </w:tcPr>
          <w:p w14:paraId="6C1AA53F"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r>
      <w:tr w:rsidR="005D5BFC" w:rsidRPr="00F5059F" w14:paraId="45B1CC0D" w14:textId="77777777" w:rsidTr="001D5B00">
        <w:trPr>
          <w:trHeight w:val="480"/>
        </w:trPr>
        <w:tc>
          <w:tcPr>
            <w:tcW w:w="1844" w:type="dxa"/>
            <w:vMerge/>
          </w:tcPr>
          <w:p w14:paraId="6D7DAC53"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tc>
        <w:tc>
          <w:tcPr>
            <w:tcW w:w="3969" w:type="dxa"/>
            <w:vMerge/>
          </w:tcPr>
          <w:p w14:paraId="0948EBD5" w14:textId="77777777" w:rsidR="005D5BFC" w:rsidRPr="00E75E45" w:rsidRDefault="005D5BFC" w:rsidP="001D5B00">
            <w:pPr>
              <w:autoSpaceDE w:val="0"/>
              <w:autoSpaceDN w:val="0"/>
              <w:adjustRightInd w:val="0"/>
              <w:spacing w:after="0" w:line="240" w:lineRule="auto"/>
              <w:rPr>
                <w:rFonts w:ascii="Times New Roman" w:hAnsi="Times New Roman"/>
                <w:kern w:val="1"/>
                <w:sz w:val="24"/>
                <w:szCs w:val="24"/>
              </w:rPr>
            </w:pPr>
          </w:p>
        </w:tc>
        <w:tc>
          <w:tcPr>
            <w:tcW w:w="2410" w:type="dxa"/>
          </w:tcPr>
          <w:p w14:paraId="4D8C11A3" w14:textId="77777777" w:rsidR="005D5BFC" w:rsidRDefault="005D5BFC" w:rsidP="001D5B00">
            <w:pPr>
              <w:autoSpaceDE w:val="0"/>
              <w:autoSpaceDN w:val="0"/>
              <w:adjustRightInd w:val="0"/>
              <w:spacing w:after="0" w:line="240" w:lineRule="auto"/>
              <w:rPr>
                <w:rFonts w:ascii="Times New Roman" w:hAnsi="Times New Roman"/>
              </w:rPr>
            </w:pPr>
            <w:r w:rsidRPr="0057570B">
              <w:rPr>
                <w:rFonts w:ascii="Times New Roman" w:hAnsi="Times New Roman"/>
              </w:rPr>
              <w:t xml:space="preserve">бюджет </w:t>
            </w:r>
            <w:r>
              <w:rPr>
                <w:rFonts w:ascii="Times New Roman" w:hAnsi="Times New Roman"/>
              </w:rPr>
              <w:t>муниципального района «</w:t>
            </w:r>
            <w:proofErr w:type="spellStart"/>
            <w:r>
              <w:rPr>
                <w:rFonts w:ascii="Times New Roman" w:hAnsi="Times New Roman"/>
              </w:rPr>
              <w:t>Суджанский</w:t>
            </w:r>
            <w:proofErr w:type="spellEnd"/>
            <w:r>
              <w:rPr>
                <w:rFonts w:ascii="Times New Roman" w:hAnsi="Times New Roman"/>
              </w:rPr>
              <w:t xml:space="preserve"> район Курской области»</w:t>
            </w:r>
          </w:p>
          <w:p w14:paraId="118D6A17" w14:textId="77777777" w:rsidR="005D5BFC" w:rsidRPr="0057570B" w:rsidRDefault="005D5BFC" w:rsidP="001D5B00">
            <w:pPr>
              <w:autoSpaceDE w:val="0"/>
              <w:autoSpaceDN w:val="0"/>
              <w:adjustRightInd w:val="0"/>
              <w:spacing w:after="0" w:line="240" w:lineRule="auto"/>
              <w:rPr>
                <w:rFonts w:ascii="Times New Roman" w:hAnsi="Times New Roman"/>
              </w:rPr>
            </w:pPr>
          </w:p>
        </w:tc>
        <w:tc>
          <w:tcPr>
            <w:tcW w:w="2693" w:type="dxa"/>
          </w:tcPr>
          <w:p w14:paraId="792BBFF4" w14:textId="77777777" w:rsidR="005D5BFC" w:rsidRPr="00F5059F" w:rsidRDefault="005D5BFC" w:rsidP="001D5B00">
            <w:pPr>
              <w:jc w:val="center"/>
              <w:rPr>
                <w:rFonts w:ascii="Times New Roman" w:hAnsi="Times New Roman"/>
              </w:rPr>
            </w:pPr>
            <w:r>
              <w:rPr>
                <w:rFonts w:ascii="Times New Roman" w:hAnsi="Times New Roman"/>
              </w:rPr>
              <w:t>0,0</w:t>
            </w:r>
          </w:p>
        </w:tc>
        <w:tc>
          <w:tcPr>
            <w:tcW w:w="2551" w:type="dxa"/>
          </w:tcPr>
          <w:p w14:paraId="1E6FFE69" w14:textId="77777777" w:rsidR="005D5BFC" w:rsidRPr="00EF0FF8" w:rsidRDefault="005D5BFC" w:rsidP="001D5B00">
            <w:pPr>
              <w:jc w:val="center"/>
              <w:rPr>
                <w:rFonts w:ascii="Times New Roman" w:hAnsi="Times New Roman"/>
              </w:rPr>
            </w:pPr>
            <w:r>
              <w:rPr>
                <w:rFonts w:ascii="Times New Roman" w:hAnsi="Times New Roman"/>
              </w:rPr>
              <w:t>0</w:t>
            </w:r>
            <w:r w:rsidRPr="00EF0FF8">
              <w:rPr>
                <w:rFonts w:ascii="Times New Roman" w:hAnsi="Times New Roman"/>
              </w:rPr>
              <w:t>,0</w:t>
            </w:r>
          </w:p>
        </w:tc>
        <w:tc>
          <w:tcPr>
            <w:tcW w:w="2410" w:type="dxa"/>
          </w:tcPr>
          <w:p w14:paraId="497FC4E8" w14:textId="77777777" w:rsidR="005D5BFC" w:rsidRPr="00EF0FF8" w:rsidRDefault="005D5BFC" w:rsidP="001D5B00">
            <w:pPr>
              <w:jc w:val="center"/>
              <w:rPr>
                <w:rFonts w:ascii="Times New Roman" w:hAnsi="Times New Roman"/>
              </w:rPr>
            </w:pPr>
            <w:r>
              <w:rPr>
                <w:rFonts w:ascii="Times New Roman" w:hAnsi="Times New Roman"/>
              </w:rPr>
              <w:t>0</w:t>
            </w:r>
            <w:r w:rsidRPr="00EF0FF8">
              <w:rPr>
                <w:rFonts w:ascii="Times New Roman" w:hAnsi="Times New Roman"/>
              </w:rPr>
              <w:t>,0</w:t>
            </w:r>
          </w:p>
        </w:tc>
      </w:tr>
      <w:tr w:rsidR="005D5BFC" w:rsidRPr="00F5059F" w14:paraId="648C5C4B" w14:textId="77777777" w:rsidTr="001D5B00">
        <w:trPr>
          <w:trHeight w:val="480"/>
        </w:trPr>
        <w:tc>
          <w:tcPr>
            <w:tcW w:w="1844" w:type="dxa"/>
            <w:vMerge/>
          </w:tcPr>
          <w:p w14:paraId="50EDEB69" w14:textId="77777777" w:rsidR="005D5BFC" w:rsidRDefault="005D5BFC" w:rsidP="001D5B00">
            <w:pPr>
              <w:autoSpaceDE w:val="0"/>
              <w:autoSpaceDN w:val="0"/>
              <w:adjustRightInd w:val="0"/>
              <w:spacing w:after="0" w:line="240" w:lineRule="auto"/>
              <w:ind w:left="-142" w:right="-108"/>
              <w:jc w:val="center"/>
              <w:rPr>
                <w:rFonts w:ascii="Times New Roman" w:hAnsi="Times New Roman"/>
              </w:rPr>
            </w:pPr>
          </w:p>
        </w:tc>
        <w:tc>
          <w:tcPr>
            <w:tcW w:w="3969" w:type="dxa"/>
            <w:vMerge/>
          </w:tcPr>
          <w:p w14:paraId="526CE912" w14:textId="77777777" w:rsidR="005D5BFC" w:rsidRPr="00E75E45" w:rsidRDefault="005D5BFC" w:rsidP="001D5B00">
            <w:pPr>
              <w:autoSpaceDE w:val="0"/>
              <w:autoSpaceDN w:val="0"/>
              <w:adjustRightInd w:val="0"/>
              <w:spacing w:after="0" w:line="240" w:lineRule="auto"/>
              <w:rPr>
                <w:rFonts w:ascii="Times New Roman" w:hAnsi="Times New Roman"/>
                <w:kern w:val="1"/>
                <w:sz w:val="24"/>
                <w:szCs w:val="24"/>
              </w:rPr>
            </w:pPr>
          </w:p>
        </w:tc>
        <w:tc>
          <w:tcPr>
            <w:tcW w:w="2410" w:type="dxa"/>
          </w:tcPr>
          <w:p w14:paraId="37362DC8" w14:textId="77777777" w:rsidR="005D5BFC" w:rsidRDefault="005D5BFC" w:rsidP="001D5B00">
            <w:pPr>
              <w:autoSpaceDE w:val="0"/>
              <w:autoSpaceDN w:val="0"/>
              <w:adjustRightInd w:val="0"/>
              <w:spacing w:after="0" w:line="240" w:lineRule="auto"/>
              <w:rPr>
                <w:rFonts w:ascii="Times New Roman" w:hAnsi="Times New Roman"/>
              </w:rPr>
            </w:pPr>
            <w:r>
              <w:rPr>
                <w:rFonts w:ascii="Times New Roman" w:hAnsi="Times New Roman"/>
              </w:rPr>
              <w:t>субвенция из областного бюджета</w:t>
            </w:r>
          </w:p>
          <w:p w14:paraId="34872E1E" w14:textId="77777777" w:rsidR="005D5BFC" w:rsidRPr="0057570B" w:rsidRDefault="005D5BFC" w:rsidP="001D5B00">
            <w:pPr>
              <w:autoSpaceDE w:val="0"/>
              <w:autoSpaceDN w:val="0"/>
              <w:adjustRightInd w:val="0"/>
              <w:spacing w:after="0" w:line="240" w:lineRule="auto"/>
              <w:rPr>
                <w:rFonts w:ascii="Times New Roman" w:hAnsi="Times New Roman"/>
              </w:rPr>
            </w:pPr>
          </w:p>
        </w:tc>
        <w:tc>
          <w:tcPr>
            <w:tcW w:w="2693" w:type="dxa"/>
          </w:tcPr>
          <w:p w14:paraId="41011448"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lastRenderedPageBreak/>
              <w:t>287,923</w:t>
            </w:r>
          </w:p>
        </w:tc>
        <w:tc>
          <w:tcPr>
            <w:tcW w:w="2551" w:type="dxa"/>
          </w:tcPr>
          <w:p w14:paraId="6173F0C3"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c>
          <w:tcPr>
            <w:tcW w:w="2410" w:type="dxa"/>
          </w:tcPr>
          <w:p w14:paraId="37E8442E" w14:textId="77777777" w:rsidR="005D5BFC" w:rsidRPr="004E3731" w:rsidRDefault="005D5BFC" w:rsidP="001D5B00">
            <w:pPr>
              <w:autoSpaceDE w:val="0"/>
              <w:autoSpaceDN w:val="0"/>
              <w:adjustRightInd w:val="0"/>
              <w:spacing w:after="0" w:line="240" w:lineRule="auto"/>
              <w:ind w:left="-108" w:right="-108"/>
              <w:jc w:val="center"/>
              <w:rPr>
                <w:rFonts w:ascii="Times New Roman" w:hAnsi="Times New Roman"/>
              </w:rPr>
            </w:pPr>
            <w:r>
              <w:rPr>
                <w:rFonts w:ascii="Times New Roman" w:hAnsi="Times New Roman"/>
              </w:rPr>
              <w:t>287,923</w:t>
            </w:r>
          </w:p>
        </w:tc>
      </w:tr>
    </w:tbl>
    <w:p w14:paraId="77BDA34D" w14:textId="77777777" w:rsidR="005D5BFC" w:rsidRDefault="005D5BFC" w:rsidP="005D5BFC"/>
    <w:p w14:paraId="4F67ECF0" w14:textId="77777777" w:rsidR="005D5BFC" w:rsidRPr="00FA056C" w:rsidRDefault="005D5BFC" w:rsidP="005D7A33">
      <w:pPr>
        <w:spacing w:after="0" w:line="240" w:lineRule="auto"/>
        <w:jc w:val="both"/>
        <w:rPr>
          <w:rFonts w:ascii="Times New Roman" w:hAnsi="Times New Roman" w:cs="Times New Roman"/>
          <w:sz w:val="28"/>
          <w:szCs w:val="28"/>
        </w:rPr>
      </w:pPr>
    </w:p>
    <w:sectPr w:rsidR="005D5BFC" w:rsidRPr="00FA056C" w:rsidSect="00D729C4">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4FCE8" w14:textId="77777777" w:rsidR="00517E6D" w:rsidRDefault="00517E6D" w:rsidP="001346D7">
      <w:pPr>
        <w:spacing w:after="0" w:line="240" w:lineRule="auto"/>
      </w:pPr>
      <w:r>
        <w:separator/>
      </w:r>
    </w:p>
  </w:endnote>
  <w:endnote w:type="continuationSeparator" w:id="0">
    <w:p w14:paraId="4A32CC97" w14:textId="77777777" w:rsidR="00517E6D" w:rsidRDefault="00517E6D" w:rsidP="0013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FD3E0" w14:textId="77777777" w:rsidR="00517E6D" w:rsidRDefault="00517E6D" w:rsidP="001346D7">
      <w:pPr>
        <w:spacing w:after="0" w:line="240" w:lineRule="auto"/>
      </w:pPr>
      <w:r>
        <w:separator/>
      </w:r>
    </w:p>
  </w:footnote>
  <w:footnote w:type="continuationSeparator" w:id="0">
    <w:p w14:paraId="5946FC2A" w14:textId="77777777" w:rsidR="00517E6D" w:rsidRDefault="00517E6D" w:rsidP="00134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47A6" w14:textId="77777777" w:rsidR="00625C85" w:rsidRDefault="00C40F0E">
    <w:pPr>
      <w:pStyle w:val="a3"/>
      <w:framePr w:wrap="around" w:vAnchor="text" w:hAnchor="margin" w:xAlign="center" w:y="1"/>
      <w:rPr>
        <w:rStyle w:val="a5"/>
      </w:rPr>
    </w:pPr>
    <w:r>
      <w:rPr>
        <w:rStyle w:val="a5"/>
      </w:rPr>
      <w:fldChar w:fldCharType="begin"/>
    </w:r>
    <w:r w:rsidR="008D6D9A">
      <w:rPr>
        <w:rStyle w:val="a5"/>
      </w:rPr>
      <w:instrText xml:space="preserve">PAGE  </w:instrText>
    </w:r>
    <w:r>
      <w:rPr>
        <w:rStyle w:val="a5"/>
      </w:rPr>
      <w:fldChar w:fldCharType="separate"/>
    </w:r>
    <w:r w:rsidR="008D6D9A">
      <w:rPr>
        <w:rStyle w:val="a5"/>
        <w:noProof/>
      </w:rPr>
      <w:t>1</w:t>
    </w:r>
    <w:r>
      <w:rPr>
        <w:rStyle w:val="a5"/>
      </w:rPr>
      <w:fldChar w:fldCharType="end"/>
    </w:r>
  </w:p>
  <w:p w14:paraId="16088F90" w14:textId="77777777" w:rsidR="00625C85" w:rsidRDefault="00517E6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E6BA" w14:textId="77777777" w:rsidR="00625C85" w:rsidRDefault="00517E6D">
    <w:pPr>
      <w:pStyle w:val="a3"/>
      <w:framePr w:wrap="around" w:vAnchor="text" w:hAnchor="margin" w:xAlign="center" w:y="1"/>
      <w:rPr>
        <w:rStyle w:val="a5"/>
      </w:rPr>
    </w:pPr>
  </w:p>
  <w:p w14:paraId="304B4982" w14:textId="77777777" w:rsidR="00625C85" w:rsidRDefault="00517E6D">
    <w:pPr>
      <w:pStyle w:val="a3"/>
      <w:framePr w:wrap="around" w:vAnchor="text" w:hAnchor="margin" w:xAlign="right" w:y="1"/>
      <w:rPr>
        <w:rStyle w:val="a5"/>
      </w:rPr>
    </w:pPr>
  </w:p>
  <w:p w14:paraId="534FD532" w14:textId="77777777" w:rsidR="00625C85" w:rsidRDefault="00517E6D" w:rsidP="00994CD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63352276"/>
    <w:multiLevelType w:val="hybridMultilevel"/>
    <w:tmpl w:val="78DE72F4"/>
    <w:lvl w:ilvl="0" w:tplc="9684D01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7A33"/>
    <w:rsid w:val="001346D7"/>
    <w:rsid w:val="001C65CC"/>
    <w:rsid w:val="001D6000"/>
    <w:rsid w:val="002618F9"/>
    <w:rsid w:val="00284422"/>
    <w:rsid w:val="003E52C3"/>
    <w:rsid w:val="00424506"/>
    <w:rsid w:val="0051390C"/>
    <w:rsid w:val="00517E6D"/>
    <w:rsid w:val="005D5BFC"/>
    <w:rsid w:val="005D7A33"/>
    <w:rsid w:val="00616778"/>
    <w:rsid w:val="00727300"/>
    <w:rsid w:val="00813A08"/>
    <w:rsid w:val="00830AB0"/>
    <w:rsid w:val="00886D85"/>
    <w:rsid w:val="008D6D9A"/>
    <w:rsid w:val="0095163D"/>
    <w:rsid w:val="009A1A6E"/>
    <w:rsid w:val="00A16205"/>
    <w:rsid w:val="00AA2BD6"/>
    <w:rsid w:val="00B238E3"/>
    <w:rsid w:val="00B93648"/>
    <w:rsid w:val="00C40F0E"/>
    <w:rsid w:val="00CA371F"/>
    <w:rsid w:val="00D22D62"/>
    <w:rsid w:val="00D379C3"/>
    <w:rsid w:val="00D51B19"/>
    <w:rsid w:val="00D66A38"/>
    <w:rsid w:val="00DE5AD5"/>
    <w:rsid w:val="00E04502"/>
    <w:rsid w:val="00EA35E7"/>
    <w:rsid w:val="00EE1145"/>
    <w:rsid w:val="00F06E03"/>
    <w:rsid w:val="00F13C33"/>
    <w:rsid w:val="00F2543D"/>
    <w:rsid w:val="00FA056C"/>
    <w:rsid w:val="00FD2FED"/>
    <w:rsid w:val="00FD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DA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D7"/>
  </w:style>
  <w:style w:type="paragraph" w:styleId="1">
    <w:name w:val="heading 1"/>
    <w:basedOn w:val="a"/>
    <w:next w:val="a"/>
    <w:link w:val="10"/>
    <w:qFormat/>
    <w:rsid w:val="005D7A33"/>
    <w:pPr>
      <w:keepNext/>
      <w:widowControl w:val="0"/>
      <w:spacing w:after="0" w:line="240" w:lineRule="auto"/>
      <w:ind w:right="1701"/>
      <w:jc w:val="center"/>
      <w:outlineLvl w:val="0"/>
    </w:pPr>
    <w:rPr>
      <w:rFonts w:ascii="Times New Roman" w:eastAsia="Times New Roman" w:hAnsi="Times New Roman" w:cs="Times New Roman"/>
      <w:b/>
      <w:caps/>
      <w:snapToGrid w:val="0"/>
      <w:sz w:val="28"/>
      <w:szCs w:val="20"/>
    </w:rPr>
  </w:style>
  <w:style w:type="paragraph" w:styleId="5">
    <w:name w:val="heading 5"/>
    <w:basedOn w:val="a"/>
    <w:next w:val="a"/>
    <w:link w:val="50"/>
    <w:qFormat/>
    <w:rsid w:val="005D7A33"/>
    <w:pPr>
      <w:keepNext/>
      <w:spacing w:after="0" w:line="240" w:lineRule="auto"/>
      <w:ind w:right="1701"/>
      <w:jc w:val="center"/>
      <w:outlineLvl w:val="4"/>
    </w:pPr>
    <w:rPr>
      <w:rFonts w:ascii="Times New Roman" w:eastAsia="Times New Roman" w:hAnsi="Times New Roman" w:cs="Times New Roman"/>
      <w:b/>
      <w:snapToGrid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7A33"/>
    <w:rPr>
      <w:rFonts w:ascii="Times New Roman" w:eastAsia="Times New Roman" w:hAnsi="Times New Roman" w:cs="Times New Roman"/>
      <w:b/>
      <w:caps/>
      <w:snapToGrid w:val="0"/>
      <w:sz w:val="28"/>
      <w:szCs w:val="20"/>
    </w:rPr>
  </w:style>
  <w:style w:type="character" w:customStyle="1" w:styleId="50">
    <w:name w:val="Заголовок 5 Знак"/>
    <w:basedOn w:val="a0"/>
    <w:link w:val="5"/>
    <w:rsid w:val="005D7A33"/>
    <w:rPr>
      <w:rFonts w:ascii="Times New Roman" w:eastAsia="Times New Roman" w:hAnsi="Times New Roman" w:cs="Times New Roman"/>
      <w:b/>
      <w:snapToGrid w:val="0"/>
      <w:sz w:val="40"/>
      <w:szCs w:val="20"/>
    </w:rPr>
  </w:style>
  <w:style w:type="paragraph" w:styleId="a3">
    <w:name w:val="header"/>
    <w:basedOn w:val="a"/>
    <w:link w:val="a4"/>
    <w:rsid w:val="005D7A33"/>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a4">
    <w:name w:val="Верхний колонтитул Знак"/>
    <w:basedOn w:val="a0"/>
    <w:link w:val="a3"/>
    <w:rsid w:val="005D7A33"/>
    <w:rPr>
      <w:rFonts w:ascii="Times New Roman" w:eastAsia="Times New Roman" w:hAnsi="Times New Roman" w:cs="Times New Roman"/>
      <w:snapToGrid w:val="0"/>
      <w:sz w:val="20"/>
      <w:szCs w:val="20"/>
    </w:rPr>
  </w:style>
  <w:style w:type="character" w:styleId="a5">
    <w:name w:val="page number"/>
    <w:basedOn w:val="a0"/>
    <w:rsid w:val="005D7A33"/>
  </w:style>
  <w:style w:type="paragraph" w:customStyle="1" w:styleId="ConsPlusTitle">
    <w:name w:val="ConsPlusTitle"/>
    <w:uiPriority w:val="99"/>
    <w:rsid w:val="00FA056C"/>
    <w:pPr>
      <w:widowControl w:val="0"/>
      <w:autoSpaceDE w:val="0"/>
      <w:autoSpaceDN w:val="0"/>
      <w:adjustRightInd w:val="0"/>
      <w:spacing w:after="0" w:line="240" w:lineRule="auto"/>
    </w:pPr>
    <w:rPr>
      <w:rFonts w:ascii="Calibri" w:eastAsia="Times New Roman" w:hAnsi="Calibri" w:cs="Calibri"/>
      <w:b/>
      <w:bCs/>
    </w:rPr>
  </w:style>
  <w:style w:type="character" w:styleId="a6">
    <w:name w:val="Hyperlink"/>
    <w:basedOn w:val="a0"/>
    <w:uiPriority w:val="99"/>
    <w:unhideWhenUsed/>
    <w:rsid w:val="00FA056C"/>
    <w:rPr>
      <w:color w:val="0000FF" w:themeColor="hyperlink"/>
      <w:u w:val="single"/>
    </w:rPr>
  </w:style>
  <w:style w:type="paragraph" w:customStyle="1" w:styleId="ConsPlusNonformat">
    <w:name w:val="ConsPlusNonformat"/>
    <w:rsid w:val="00FA05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A056C"/>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uiPriority w:val="99"/>
    <w:rsid w:val="00FA05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Основной текст_"/>
    <w:basedOn w:val="a0"/>
    <w:link w:val="3"/>
    <w:rsid w:val="00FA056C"/>
    <w:rPr>
      <w:sz w:val="26"/>
      <w:szCs w:val="26"/>
      <w:shd w:val="clear" w:color="auto" w:fill="FFFFFF"/>
    </w:rPr>
  </w:style>
  <w:style w:type="paragraph" w:customStyle="1" w:styleId="3">
    <w:name w:val="Основной текст3"/>
    <w:basedOn w:val="a"/>
    <w:link w:val="a7"/>
    <w:rsid w:val="00FA056C"/>
    <w:pPr>
      <w:widowControl w:val="0"/>
      <w:shd w:val="clear" w:color="auto" w:fill="FFFFFF"/>
      <w:spacing w:before="600" w:after="0" w:line="0" w:lineRule="atLeast"/>
      <w:jc w:val="both"/>
    </w:pPr>
    <w:rPr>
      <w:sz w:val="26"/>
      <w:szCs w:val="26"/>
    </w:rPr>
  </w:style>
  <w:style w:type="paragraph" w:customStyle="1" w:styleId="a8">
    <w:name w:val="Базовый"/>
    <w:rsid w:val="00FA056C"/>
    <w:pPr>
      <w:suppressAutoHyphens/>
    </w:pPr>
    <w:rPr>
      <w:rFonts w:ascii="Calibri" w:eastAsia="Arial Unicode MS" w:hAnsi="Calibri"/>
      <w:color w:val="00000A"/>
    </w:rPr>
  </w:style>
  <w:style w:type="paragraph" w:styleId="a9">
    <w:name w:val="List Paragraph"/>
    <w:basedOn w:val="a"/>
    <w:uiPriority w:val="99"/>
    <w:qFormat/>
    <w:rsid w:val="00FA056C"/>
    <w:pPr>
      <w:ind w:left="720"/>
      <w:contextualSpacing/>
    </w:pPr>
    <w:rPr>
      <w:rFonts w:ascii="Calibri" w:eastAsia="Times New Roman" w:hAnsi="Calibri" w:cs="Times New Roman"/>
      <w:lang w:eastAsia="en-US"/>
    </w:rPr>
  </w:style>
  <w:style w:type="paragraph" w:customStyle="1" w:styleId="formattext">
    <w:name w:val="formattext"/>
    <w:basedOn w:val="a"/>
    <w:rsid w:val="005D5B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D5B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301649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301649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dga-arhiv@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31</Pages>
  <Words>7700</Words>
  <Characters>43894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Воронцова</cp:lastModifiedBy>
  <cp:revision>20</cp:revision>
  <cp:lastPrinted>2020-12-14T13:00:00Z</cp:lastPrinted>
  <dcterms:created xsi:type="dcterms:W3CDTF">2019-04-05T05:11:00Z</dcterms:created>
  <dcterms:modified xsi:type="dcterms:W3CDTF">2021-12-17T14:43:00Z</dcterms:modified>
</cp:coreProperties>
</file>