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E41" w:rsidRDefault="000F1E41" w:rsidP="000F1E41">
      <w:pPr>
        <w:tabs>
          <w:tab w:val="left" w:pos="9120"/>
        </w:tabs>
        <w:ind w:right="235"/>
        <w:jc w:val="center"/>
        <w:rPr>
          <w:b/>
        </w:rPr>
      </w:pPr>
    </w:p>
    <w:p w:rsidR="000F1E41" w:rsidRDefault="000F1E41" w:rsidP="000F1E4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0.85pt;width:85.8pt;height:81pt;z-index:251658240;visibility:visible;mso-wrap-edited:f">
            <v:imagedata r:id="rId4" o:title=""/>
          </v:shape>
          <o:OLEObject Type="Embed" ProgID="Word.Picture.8" ShapeID="_x0000_s1026" DrawAspect="Content" ObjectID="_1636351769" r:id="rId5"/>
        </w:object>
      </w:r>
    </w:p>
    <w:p w:rsidR="000F1E41" w:rsidRDefault="000F1E41" w:rsidP="000F1E41">
      <w:pPr>
        <w:jc w:val="center"/>
        <w:rPr>
          <w:b/>
          <w:sz w:val="32"/>
          <w:szCs w:val="32"/>
        </w:rPr>
      </w:pPr>
    </w:p>
    <w:p w:rsidR="000F1E41" w:rsidRDefault="000F1E41" w:rsidP="000F1E41">
      <w:pPr>
        <w:jc w:val="center"/>
        <w:rPr>
          <w:b/>
          <w:sz w:val="32"/>
          <w:szCs w:val="32"/>
        </w:rPr>
      </w:pPr>
    </w:p>
    <w:p w:rsidR="000F1E41" w:rsidRDefault="000F1E41" w:rsidP="000F1E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0F1E41" w:rsidRPr="007B7246" w:rsidRDefault="000F1E41" w:rsidP="000F1E41">
      <w:pPr>
        <w:jc w:val="center"/>
        <w:rPr>
          <w:b/>
          <w:sz w:val="32"/>
          <w:szCs w:val="32"/>
        </w:rPr>
      </w:pPr>
      <w:r w:rsidRPr="007B7246">
        <w:rPr>
          <w:b/>
          <w:sz w:val="32"/>
          <w:szCs w:val="32"/>
        </w:rPr>
        <w:t>СУДЖАНСКОГО РАЙОНА</w:t>
      </w:r>
    </w:p>
    <w:p w:rsidR="000F1E41" w:rsidRPr="007B7246" w:rsidRDefault="000F1E41" w:rsidP="000F1E41">
      <w:pPr>
        <w:jc w:val="center"/>
        <w:rPr>
          <w:b/>
          <w:sz w:val="32"/>
          <w:szCs w:val="32"/>
        </w:rPr>
      </w:pPr>
      <w:r w:rsidRPr="007B7246">
        <w:rPr>
          <w:b/>
          <w:sz w:val="32"/>
          <w:szCs w:val="32"/>
        </w:rPr>
        <w:t>КУРСКОЙ ОБЛАСТИ</w:t>
      </w:r>
    </w:p>
    <w:p w:rsidR="000F1E41" w:rsidRPr="009165CE" w:rsidRDefault="000F1E41" w:rsidP="000F1E41">
      <w:pPr>
        <w:pStyle w:val="2"/>
        <w:jc w:val="center"/>
        <w:rPr>
          <w:rFonts w:ascii="Times New Roman" w:hAnsi="Times New Roman" w:cs="Times New Roman"/>
          <w:i w:val="0"/>
        </w:rPr>
      </w:pPr>
      <w:r w:rsidRPr="009165CE">
        <w:rPr>
          <w:rFonts w:ascii="Times New Roman" w:hAnsi="Times New Roman" w:cs="Times New Roman"/>
          <w:bCs w:val="0"/>
          <w:i w:val="0"/>
        </w:rPr>
        <w:t>РЕШЕНИЕ</w:t>
      </w:r>
    </w:p>
    <w:p w:rsidR="000F1E41" w:rsidRDefault="000F1E41" w:rsidP="000F1E41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от 26 ноября 2019 года № 3</w:t>
      </w:r>
      <w:r>
        <w:rPr>
          <w:sz w:val="28"/>
          <w:szCs w:val="28"/>
        </w:rPr>
        <w:t>5</w:t>
      </w:r>
    </w:p>
    <w:p w:rsidR="000F1E41" w:rsidRDefault="000F1E41" w:rsidP="000F1E41">
      <w:pPr>
        <w:tabs>
          <w:tab w:val="left" w:pos="9120"/>
        </w:tabs>
        <w:ind w:right="235"/>
        <w:jc w:val="center"/>
        <w:rPr>
          <w:b/>
        </w:rPr>
      </w:pPr>
    </w:p>
    <w:p w:rsidR="000F1E41" w:rsidRPr="000F1E41" w:rsidRDefault="000F1E41" w:rsidP="000F1E41">
      <w:pPr>
        <w:tabs>
          <w:tab w:val="left" w:pos="9120"/>
        </w:tabs>
        <w:ind w:right="235"/>
        <w:jc w:val="center"/>
        <w:rPr>
          <w:b/>
          <w:sz w:val="28"/>
          <w:szCs w:val="28"/>
        </w:rPr>
      </w:pPr>
      <w:r w:rsidRPr="000F1E41">
        <w:rPr>
          <w:b/>
          <w:sz w:val="28"/>
          <w:szCs w:val="28"/>
        </w:rPr>
        <w:t xml:space="preserve">Об утверждении Перечня земельных участков для бесплатного предоставления в собственность отдельным категориям граждан </w:t>
      </w:r>
    </w:p>
    <w:p w:rsidR="000F1E41" w:rsidRPr="00480ABC" w:rsidRDefault="000F1E41" w:rsidP="000F1E41">
      <w:pPr>
        <w:tabs>
          <w:tab w:val="left" w:pos="9120"/>
        </w:tabs>
        <w:ind w:right="235"/>
        <w:jc w:val="center"/>
        <w:rPr>
          <w:b/>
        </w:rPr>
      </w:pPr>
    </w:p>
    <w:p w:rsidR="000F1E41" w:rsidRPr="000F1E41" w:rsidRDefault="000F1E41" w:rsidP="000F1E41">
      <w:pPr>
        <w:ind w:firstLine="709"/>
        <w:jc w:val="both"/>
        <w:rPr>
          <w:sz w:val="26"/>
          <w:szCs w:val="26"/>
        </w:rPr>
      </w:pPr>
      <w:r w:rsidRPr="000F1E41">
        <w:rPr>
          <w:sz w:val="26"/>
          <w:szCs w:val="26"/>
        </w:rPr>
        <w:t>Руководствуясь Земельным Кодексом Российской Федерации, Законом Курской области от 21.09.2011 года № 74-ЗКО «О бесплатном предоставлении в собственность отдельным категориям граждан земельных участков на территории Курской области» (с изменениями и дополнениями), Уставом муниципального района «</w:t>
      </w:r>
      <w:proofErr w:type="spellStart"/>
      <w:r w:rsidRPr="000F1E41">
        <w:rPr>
          <w:sz w:val="26"/>
          <w:szCs w:val="26"/>
        </w:rPr>
        <w:t>Суджанский</w:t>
      </w:r>
      <w:proofErr w:type="spellEnd"/>
      <w:r w:rsidRPr="000F1E41">
        <w:rPr>
          <w:sz w:val="26"/>
          <w:szCs w:val="26"/>
        </w:rPr>
        <w:t xml:space="preserve"> район» Курской области, Представительное Собрание Суджанского района Курской области РЕШИЛО:</w:t>
      </w:r>
    </w:p>
    <w:p w:rsidR="000F1E41" w:rsidRPr="000F1E41" w:rsidRDefault="000F1E41" w:rsidP="000F1E41">
      <w:pPr>
        <w:ind w:right="-1" w:firstLine="709"/>
        <w:jc w:val="both"/>
        <w:rPr>
          <w:sz w:val="26"/>
          <w:szCs w:val="26"/>
        </w:rPr>
      </w:pPr>
      <w:r w:rsidRPr="000F1E41">
        <w:rPr>
          <w:sz w:val="26"/>
          <w:szCs w:val="26"/>
        </w:rPr>
        <w:t>1. Утвердить перечень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 (приложение №1).</w:t>
      </w:r>
    </w:p>
    <w:p w:rsidR="000F1E41" w:rsidRPr="000F1E41" w:rsidRDefault="000F1E41" w:rsidP="000F1E41">
      <w:pPr>
        <w:ind w:firstLine="720"/>
        <w:jc w:val="both"/>
        <w:rPr>
          <w:sz w:val="26"/>
          <w:szCs w:val="26"/>
        </w:rPr>
      </w:pPr>
      <w:r w:rsidRPr="000F1E41">
        <w:rPr>
          <w:sz w:val="26"/>
          <w:szCs w:val="26"/>
        </w:rPr>
        <w:t>2. Настоящее решение вступает в силу со дня его подписания и подлежит опубликованию в информационном бюллетене Администрации Суджанского района Курской области «Районные вести», размещению на официальном сайте Администрации Суджанского района Курской области.</w:t>
      </w:r>
    </w:p>
    <w:p w:rsidR="000F1E41" w:rsidRPr="000F1E41" w:rsidRDefault="000F1E41" w:rsidP="000F1E41">
      <w:pPr>
        <w:ind w:firstLine="720"/>
        <w:jc w:val="both"/>
        <w:rPr>
          <w:sz w:val="26"/>
          <w:szCs w:val="26"/>
        </w:rPr>
      </w:pPr>
    </w:p>
    <w:p w:rsidR="000F1E41" w:rsidRPr="000F1E41" w:rsidRDefault="000F1E41" w:rsidP="000F1E41">
      <w:pPr>
        <w:ind w:firstLine="720"/>
        <w:jc w:val="both"/>
        <w:rPr>
          <w:sz w:val="26"/>
          <w:szCs w:val="26"/>
        </w:rPr>
      </w:pPr>
    </w:p>
    <w:p w:rsidR="000F1E41" w:rsidRPr="000F1E41" w:rsidRDefault="000F1E41" w:rsidP="000F1E41">
      <w:pPr>
        <w:pStyle w:val="a3"/>
        <w:rPr>
          <w:sz w:val="26"/>
          <w:szCs w:val="26"/>
        </w:rPr>
      </w:pPr>
      <w:r w:rsidRPr="000F1E41">
        <w:rPr>
          <w:sz w:val="26"/>
          <w:szCs w:val="26"/>
        </w:rPr>
        <w:t xml:space="preserve">Председатель </w:t>
      </w:r>
    </w:p>
    <w:p w:rsidR="000F1E41" w:rsidRPr="000F1E41" w:rsidRDefault="000F1E41" w:rsidP="000F1E41">
      <w:pPr>
        <w:pStyle w:val="a3"/>
        <w:rPr>
          <w:sz w:val="26"/>
          <w:szCs w:val="26"/>
        </w:rPr>
      </w:pPr>
      <w:r w:rsidRPr="000F1E41">
        <w:rPr>
          <w:sz w:val="26"/>
          <w:szCs w:val="26"/>
        </w:rPr>
        <w:t xml:space="preserve">Представительного Собрания </w:t>
      </w:r>
    </w:p>
    <w:p w:rsidR="000F1E41" w:rsidRPr="000F1E41" w:rsidRDefault="000F1E41" w:rsidP="000F1E41">
      <w:pPr>
        <w:pStyle w:val="a3"/>
        <w:rPr>
          <w:sz w:val="26"/>
          <w:szCs w:val="26"/>
        </w:rPr>
      </w:pPr>
      <w:r w:rsidRPr="000F1E41">
        <w:rPr>
          <w:sz w:val="26"/>
          <w:szCs w:val="26"/>
        </w:rPr>
        <w:t xml:space="preserve">Суджанского района Курской области                                              Н. А. </w:t>
      </w:r>
      <w:proofErr w:type="spellStart"/>
      <w:r w:rsidRPr="000F1E41">
        <w:rPr>
          <w:sz w:val="26"/>
          <w:szCs w:val="26"/>
        </w:rPr>
        <w:t>Кузмицкий</w:t>
      </w:r>
      <w:proofErr w:type="spellEnd"/>
      <w:r w:rsidRPr="000F1E41">
        <w:rPr>
          <w:sz w:val="26"/>
          <w:szCs w:val="26"/>
        </w:rPr>
        <w:t xml:space="preserve"> </w:t>
      </w:r>
    </w:p>
    <w:p w:rsidR="000F1E41" w:rsidRPr="000418B6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  <w:r w:rsidRPr="000418B6">
        <w:rPr>
          <w:sz w:val="26"/>
          <w:szCs w:val="26"/>
        </w:rPr>
        <w:t xml:space="preserve">Глава Суджанского района </w:t>
      </w:r>
    </w:p>
    <w:p w:rsidR="000F1E41" w:rsidRDefault="000F1E41" w:rsidP="000F1E41">
      <w:pPr>
        <w:rPr>
          <w:sz w:val="26"/>
          <w:szCs w:val="26"/>
        </w:rPr>
      </w:pPr>
      <w:r w:rsidRPr="000418B6">
        <w:rPr>
          <w:sz w:val="26"/>
          <w:szCs w:val="26"/>
        </w:rPr>
        <w:t xml:space="preserve">Курской области                                      </w:t>
      </w:r>
      <w:r>
        <w:rPr>
          <w:sz w:val="26"/>
          <w:szCs w:val="26"/>
        </w:rPr>
        <w:t xml:space="preserve">                               </w:t>
      </w:r>
      <w:r w:rsidRPr="000418B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А. М. </w:t>
      </w:r>
      <w:r w:rsidRPr="000418B6">
        <w:rPr>
          <w:sz w:val="26"/>
          <w:szCs w:val="26"/>
        </w:rPr>
        <w:t xml:space="preserve">Богачёв </w:t>
      </w: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>
      <w:pPr>
        <w:rPr>
          <w:sz w:val="26"/>
          <w:szCs w:val="26"/>
        </w:rPr>
      </w:pPr>
    </w:p>
    <w:p w:rsidR="000F1E41" w:rsidRDefault="000F1E41" w:rsidP="000F1E41"/>
    <w:p w:rsidR="000F1E41" w:rsidRPr="000F1E41" w:rsidRDefault="000F1E41" w:rsidP="000F1E41">
      <w:pPr>
        <w:jc w:val="right"/>
        <w:rPr>
          <w:sz w:val="26"/>
          <w:szCs w:val="26"/>
        </w:rPr>
      </w:pPr>
      <w:r w:rsidRPr="000F1E41">
        <w:rPr>
          <w:sz w:val="26"/>
          <w:szCs w:val="26"/>
        </w:rPr>
        <w:lastRenderedPageBreak/>
        <w:t>Приложение №1</w:t>
      </w:r>
    </w:p>
    <w:p w:rsidR="000F1E41" w:rsidRPr="000F1E41" w:rsidRDefault="000F1E41" w:rsidP="000F1E41">
      <w:pPr>
        <w:jc w:val="right"/>
        <w:rPr>
          <w:sz w:val="26"/>
          <w:szCs w:val="26"/>
        </w:rPr>
      </w:pPr>
      <w:r w:rsidRPr="000F1E41">
        <w:rPr>
          <w:sz w:val="26"/>
          <w:szCs w:val="26"/>
        </w:rPr>
        <w:t>к решению Представительного Собрания</w:t>
      </w:r>
    </w:p>
    <w:p w:rsidR="000F1E41" w:rsidRPr="000F1E41" w:rsidRDefault="000F1E41" w:rsidP="000F1E41">
      <w:pPr>
        <w:jc w:val="right"/>
        <w:rPr>
          <w:sz w:val="26"/>
          <w:szCs w:val="26"/>
        </w:rPr>
      </w:pPr>
      <w:r w:rsidRPr="000F1E41">
        <w:rPr>
          <w:sz w:val="26"/>
          <w:szCs w:val="26"/>
        </w:rPr>
        <w:t>Суджанского района Курской области</w:t>
      </w:r>
    </w:p>
    <w:p w:rsidR="000F1E41" w:rsidRPr="000F1E41" w:rsidRDefault="000F1E41" w:rsidP="000F1E41">
      <w:pPr>
        <w:jc w:val="right"/>
        <w:rPr>
          <w:sz w:val="26"/>
          <w:szCs w:val="26"/>
        </w:rPr>
      </w:pPr>
      <w:r w:rsidRPr="000F1E4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26 ноября </w:t>
      </w:r>
      <w:r w:rsidRPr="000F1E41">
        <w:rPr>
          <w:sz w:val="26"/>
          <w:szCs w:val="26"/>
        </w:rPr>
        <w:t>20</w:t>
      </w:r>
      <w:r>
        <w:rPr>
          <w:sz w:val="26"/>
          <w:szCs w:val="26"/>
        </w:rPr>
        <w:t>19 года №35</w:t>
      </w:r>
    </w:p>
    <w:p w:rsidR="000F1E41" w:rsidRPr="000F1E41" w:rsidRDefault="000F1E41" w:rsidP="000F1E41">
      <w:pPr>
        <w:jc w:val="right"/>
        <w:rPr>
          <w:sz w:val="26"/>
          <w:szCs w:val="26"/>
        </w:rPr>
      </w:pPr>
    </w:p>
    <w:p w:rsidR="000F1E41" w:rsidRPr="000F1E41" w:rsidRDefault="000F1E41" w:rsidP="000F1E41">
      <w:pPr>
        <w:jc w:val="center"/>
        <w:rPr>
          <w:b/>
          <w:sz w:val="26"/>
          <w:szCs w:val="26"/>
        </w:rPr>
      </w:pPr>
      <w:r w:rsidRPr="000F1E41">
        <w:rPr>
          <w:b/>
          <w:sz w:val="26"/>
          <w:szCs w:val="26"/>
        </w:rPr>
        <w:t>Перечень земельных участков, государственная собственность на которые не разграничена, из земель населенных пунктов Суджанского района Курской области для бесплатного предоставления в собственность отдельным категориям граждан</w:t>
      </w:r>
    </w:p>
    <w:p w:rsidR="000F1E41" w:rsidRPr="000F1E41" w:rsidRDefault="000F1E41" w:rsidP="000F1E41">
      <w:pPr>
        <w:jc w:val="center"/>
        <w:rPr>
          <w:b/>
          <w:sz w:val="26"/>
          <w:szCs w:val="26"/>
        </w:rPr>
      </w:pPr>
    </w:p>
    <w:tbl>
      <w:tblPr>
        <w:tblW w:w="102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80"/>
        <w:gridCol w:w="2760"/>
        <w:gridCol w:w="1812"/>
        <w:gridCol w:w="2400"/>
      </w:tblGrid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№ п/п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Местоположение земельного участка</w:t>
            </w:r>
          </w:p>
        </w:tc>
        <w:tc>
          <w:tcPr>
            <w:tcW w:w="1812" w:type="dxa"/>
            <w:shd w:val="clear" w:color="auto" w:fill="auto"/>
          </w:tcPr>
          <w:p w:rsidR="00F84A34" w:rsidRDefault="000F1E41" w:rsidP="00F84A34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Площадь </w:t>
            </w:r>
          </w:p>
          <w:p w:rsidR="000F1E41" w:rsidRPr="000F1E41" w:rsidRDefault="000F1E41" w:rsidP="00F84A34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0F1E41">
              <w:rPr>
                <w:sz w:val="26"/>
                <w:szCs w:val="26"/>
              </w:rPr>
              <w:t>(кв.</w:t>
            </w:r>
            <w:r w:rsidR="00F84A34">
              <w:rPr>
                <w:sz w:val="26"/>
                <w:szCs w:val="26"/>
              </w:rPr>
              <w:t xml:space="preserve"> </w:t>
            </w:r>
            <w:r w:rsidRPr="000F1E41">
              <w:rPr>
                <w:sz w:val="26"/>
                <w:szCs w:val="26"/>
              </w:rPr>
              <w:t>м)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ind w:firstLine="132"/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Вид разрешенного использования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46:23:040201:392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46:23:040201:393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46:23:040201:394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46:23:040201:395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46:23:040201:396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46:23:040201:397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7.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46:23:040201:398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46:23:040201:399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9.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46:23:040201:400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10.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46:23:040201:401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rPr>
          <w:trHeight w:val="564"/>
        </w:trPr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11.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46:23:040201:402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12.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46:23:040201:403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13.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46:23:040201:404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14.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46:23:040201:405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15.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46:23:040201:406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16.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46:23:040201:407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17.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46:23:040201:408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rPr>
          <w:trHeight w:val="286"/>
        </w:trPr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lastRenderedPageBreak/>
              <w:t xml:space="preserve">18.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46:23:040201:409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19.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46:23:040201:410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20.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46:23:040201:411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21.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46:23:040201:412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22.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46:23:040201:413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23.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46:23:040201:414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24.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46:23:040201:415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25.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46:23:040201:416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26.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46:23:040201:417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27.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46:23:040201:418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lastRenderedPageBreak/>
              <w:t xml:space="preserve">28.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46:23:040201:419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tr w:rsidR="000F1E41" w:rsidRPr="000F1E41" w:rsidTr="00063F25">
        <w:tc>
          <w:tcPr>
            <w:tcW w:w="948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bookmarkStart w:id="1" w:name="_Hlk9325215"/>
            <w:r w:rsidRPr="000F1E41">
              <w:rPr>
                <w:sz w:val="26"/>
                <w:szCs w:val="26"/>
              </w:rPr>
              <w:t xml:space="preserve">29. </w:t>
            </w:r>
          </w:p>
        </w:tc>
        <w:tc>
          <w:tcPr>
            <w:tcW w:w="228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46:23:040201:320</w:t>
            </w:r>
          </w:p>
        </w:tc>
        <w:tc>
          <w:tcPr>
            <w:tcW w:w="276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Курская область, </w:t>
            </w:r>
            <w:proofErr w:type="spellStart"/>
            <w:r w:rsidRPr="000F1E41">
              <w:rPr>
                <w:sz w:val="26"/>
                <w:szCs w:val="26"/>
              </w:rPr>
              <w:t>Суджанский</w:t>
            </w:r>
            <w:proofErr w:type="spellEnd"/>
            <w:r w:rsidRPr="000F1E41">
              <w:rPr>
                <w:sz w:val="26"/>
                <w:szCs w:val="26"/>
              </w:rPr>
              <w:t xml:space="preserve"> район, </w:t>
            </w:r>
            <w:proofErr w:type="spellStart"/>
            <w:r w:rsidRPr="000F1E41">
              <w:rPr>
                <w:sz w:val="26"/>
                <w:szCs w:val="26"/>
              </w:rPr>
              <w:t>Заолешенский</w:t>
            </w:r>
            <w:proofErr w:type="spellEnd"/>
            <w:r w:rsidRPr="000F1E41">
              <w:rPr>
                <w:sz w:val="26"/>
                <w:szCs w:val="26"/>
              </w:rPr>
              <w:t xml:space="preserve"> сельсовет, </w:t>
            </w:r>
          </w:p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 xml:space="preserve">д. </w:t>
            </w:r>
            <w:proofErr w:type="spellStart"/>
            <w:r w:rsidRPr="000F1E41">
              <w:rPr>
                <w:sz w:val="26"/>
                <w:szCs w:val="26"/>
              </w:rPr>
              <w:t>Рубанщина</w:t>
            </w:r>
            <w:proofErr w:type="spellEnd"/>
          </w:p>
        </w:tc>
        <w:tc>
          <w:tcPr>
            <w:tcW w:w="1812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1000</w:t>
            </w:r>
          </w:p>
        </w:tc>
        <w:tc>
          <w:tcPr>
            <w:tcW w:w="2400" w:type="dxa"/>
            <w:shd w:val="clear" w:color="auto" w:fill="auto"/>
          </w:tcPr>
          <w:p w:rsidR="000F1E41" w:rsidRPr="000F1E41" w:rsidRDefault="000F1E41" w:rsidP="00063F25">
            <w:pPr>
              <w:jc w:val="center"/>
              <w:rPr>
                <w:sz w:val="26"/>
                <w:szCs w:val="26"/>
              </w:rPr>
            </w:pPr>
            <w:r w:rsidRPr="000F1E41">
              <w:rPr>
                <w:sz w:val="26"/>
                <w:szCs w:val="26"/>
              </w:rPr>
              <w:t>Для индивидуального строительства</w:t>
            </w:r>
          </w:p>
        </w:tc>
      </w:tr>
      <w:bookmarkEnd w:id="1"/>
    </w:tbl>
    <w:p w:rsidR="000F1E41" w:rsidRPr="000F1E41" w:rsidRDefault="000F1E41" w:rsidP="000F1E41">
      <w:pPr>
        <w:jc w:val="center"/>
        <w:rPr>
          <w:b/>
          <w:sz w:val="26"/>
          <w:szCs w:val="26"/>
        </w:rPr>
      </w:pPr>
    </w:p>
    <w:p w:rsidR="000F1E41" w:rsidRPr="000F1E41" w:rsidRDefault="000F1E41" w:rsidP="000F1E41">
      <w:pPr>
        <w:jc w:val="center"/>
        <w:rPr>
          <w:sz w:val="26"/>
          <w:szCs w:val="26"/>
        </w:rPr>
      </w:pPr>
    </w:p>
    <w:p w:rsidR="00B86ECE" w:rsidRPr="000F1E41" w:rsidRDefault="00B86ECE">
      <w:pPr>
        <w:rPr>
          <w:sz w:val="26"/>
          <w:szCs w:val="26"/>
        </w:rPr>
      </w:pPr>
    </w:p>
    <w:sectPr w:rsidR="00B86ECE" w:rsidRPr="000F1E41" w:rsidSect="00F6291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41"/>
    <w:rsid w:val="000F1E41"/>
    <w:rsid w:val="00B86ECE"/>
    <w:rsid w:val="00F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75E779D-7709-41F5-8EA9-1A80FA06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1E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F1E4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1E4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E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 Spacing"/>
    <w:uiPriority w:val="1"/>
    <w:qFormat/>
    <w:rsid w:val="000F1E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A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34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2019-11-27T06:22:00Z</cp:lastPrinted>
  <dcterms:created xsi:type="dcterms:W3CDTF">2019-11-27T06:10:00Z</dcterms:created>
  <dcterms:modified xsi:type="dcterms:W3CDTF">2019-11-27T06:23:00Z</dcterms:modified>
</cp:coreProperties>
</file>