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F0" w:rsidRDefault="00FA5C82" w:rsidP="00C171F0">
      <w:pPr>
        <w:jc w:val="right"/>
        <w:rPr>
          <w:b/>
          <w:sz w:val="28"/>
          <w:szCs w:val="28"/>
        </w:rPr>
      </w:pPr>
      <w:bookmarkStart w:id="0" w:name="_GoBack"/>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1pt;margin-top:-18.45pt;width:85.85pt;height:81.05pt;z-index:251659264;visibility:visible;mso-wrap-edited:f">
            <v:imagedata r:id="rId5" o:title=""/>
          </v:shape>
          <o:OLEObject Type="Embed" ProgID="Word.Picture.8" ShapeID="_x0000_s1026" DrawAspect="Content" ObjectID="_1739358269" r:id="rId6"/>
        </w:object>
      </w:r>
      <w:bookmarkEnd w:id="0"/>
    </w:p>
    <w:p w:rsidR="00C171F0" w:rsidRDefault="00C171F0" w:rsidP="00C171F0">
      <w:pPr>
        <w:jc w:val="center"/>
        <w:rPr>
          <w:b/>
          <w:sz w:val="28"/>
          <w:szCs w:val="28"/>
        </w:rPr>
      </w:pPr>
    </w:p>
    <w:p w:rsidR="00C171F0" w:rsidRDefault="00C171F0" w:rsidP="00C171F0">
      <w:pPr>
        <w:jc w:val="center"/>
        <w:rPr>
          <w:b/>
          <w:sz w:val="28"/>
          <w:szCs w:val="28"/>
        </w:rPr>
      </w:pPr>
    </w:p>
    <w:p w:rsidR="00FA5C82" w:rsidRDefault="00FA5C82" w:rsidP="00C171F0">
      <w:pPr>
        <w:jc w:val="center"/>
        <w:rPr>
          <w:b/>
          <w:sz w:val="32"/>
          <w:szCs w:val="32"/>
        </w:rPr>
      </w:pPr>
    </w:p>
    <w:p w:rsidR="00C171F0" w:rsidRDefault="00C171F0" w:rsidP="00C171F0">
      <w:pPr>
        <w:jc w:val="center"/>
        <w:rPr>
          <w:b/>
          <w:sz w:val="32"/>
          <w:szCs w:val="32"/>
        </w:rPr>
      </w:pPr>
      <w:r>
        <w:rPr>
          <w:b/>
          <w:sz w:val="32"/>
          <w:szCs w:val="32"/>
        </w:rPr>
        <w:t>ПРЕДСТАВИТЕЛЬНОЕ СОБРАНИЕ</w:t>
      </w:r>
    </w:p>
    <w:p w:rsidR="00C171F0" w:rsidRPr="00436130" w:rsidRDefault="00C171F0" w:rsidP="00C171F0">
      <w:pPr>
        <w:jc w:val="center"/>
        <w:rPr>
          <w:b/>
          <w:sz w:val="32"/>
          <w:szCs w:val="32"/>
        </w:rPr>
      </w:pPr>
      <w:r w:rsidRPr="00436130">
        <w:rPr>
          <w:b/>
          <w:sz w:val="32"/>
          <w:szCs w:val="32"/>
        </w:rPr>
        <w:t>СУДЖАНСКОГО РАЙОНА</w:t>
      </w:r>
    </w:p>
    <w:p w:rsidR="00C171F0" w:rsidRPr="00436130" w:rsidRDefault="00C171F0" w:rsidP="00C171F0">
      <w:pPr>
        <w:jc w:val="center"/>
        <w:rPr>
          <w:b/>
          <w:sz w:val="32"/>
          <w:szCs w:val="32"/>
        </w:rPr>
      </w:pPr>
      <w:r w:rsidRPr="00436130">
        <w:rPr>
          <w:b/>
          <w:sz w:val="32"/>
          <w:szCs w:val="32"/>
        </w:rPr>
        <w:t>КУРСКОЙ ОБЛАСТИ</w:t>
      </w:r>
    </w:p>
    <w:p w:rsidR="00C171F0" w:rsidRDefault="00C171F0" w:rsidP="00C171F0">
      <w:pPr>
        <w:jc w:val="center"/>
        <w:rPr>
          <w:b/>
          <w:sz w:val="28"/>
          <w:szCs w:val="28"/>
        </w:rPr>
      </w:pPr>
    </w:p>
    <w:p w:rsidR="00C171F0" w:rsidRPr="00E61EDC" w:rsidRDefault="00C171F0" w:rsidP="00C171F0">
      <w:pPr>
        <w:pStyle w:val="2"/>
        <w:jc w:val="center"/>
        <w:rPr>
          <w:rFonts w:ascii="Times New Roman" w:hAnsi="Times New Roman" w:cs="Times New Roman"/>
          <w:b/>
          <w:color w:val="000000" w:themeColor="text1"/>
          <w:sz w:val="28"/>
          <w:szCs w:val="28"/>
        </w:rPr>
      </w:pPr>
      <w:r w:rsidRPr="00E61EDC">
        <w:rPr>
          <w:rFonts w:ascii="Times New Roman" w:hAnsi="Times New Roman" w:cs="Times New Roman"/>
          <w:b/>
          <w:color w:val="000000" w:themeColor="text1"/>
          <w:sz w:val="28"/>
          <w:szCs w:val="28"/>
        </w:rPr>
        <w:t>РЕШЕНИЕ</w:t>
      </w:r>
    </w:p>
    <w:p w:rsidR="00C171F0" w:rsidRDefault="00C171F0" w:rsidP="00C171F0">
      <w:pPr>
        <w:autoSpaceDE w:val="0"/>
        <w:autoSpaceDN w:val="0"/>
        <w:jc w:val="center"/>
        <w:rPr>
          <w:sz w:val="28"/>
          <w:szCs w:val="28"/>
        </w:rPr>
      </w:pPr>
      <w:r>
        <w:rPr>
          <w:sz w:val="28"/>
          <w:szCs w:val="28"/>
        </w:rPr>
        <w:t>от 2 марта 2023 года №333</w:t>
      </w:r>
    </w:p>
    <w:p w:rsidR="00C171F0" w:rsidRDefault="00C171F0" w:rsidP="00C171F0">
      <w:pPr>
        <w:ind w:firstLine="180"/>
        <w:jc w:val="center"/>
        <w:rPr>
          <w:rStyle w:val="markedcontent"/>
          <w:rFonts w:eastAsia="Calibri"/>
          <w:sz w:val="28"/>
        </w:rPr>
      </w:pPr>
    </w:p>
    <w:p w:rsidR="00C171F0" w:rsidRPr="00F63408" w:rsidRDefault="00C171F0" w:rsidP="00C171F0">
      <w:pPr>
        <w:jc w:val="center"/>
        <w:rPr>
          <w:b/>
          <w:sz w:val="26"/>
          <w:szCs w:val="26"/>
        </w:rPr>
      </w:pPr>
      <w:r w:rsidRPr="00F63408">
        <w:rPr>
          <w:b/>
          <w:sz w:val="26"/>
          <w:szCs w:val="26"/>
        </w:rPr>
        <w:t xml:space="preserve">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указанных объектов, выдачи рекомендаций о мерах по устранению выявленных нарушений в случаях, предусмотренных Градостроительным кодексом Российской Федерации </w:t>
      </w:r>
      <w:r w:rsidRPr="008C66C0">
        <w:rPr>
          <w:b/>
          <w:sz w:val="26"/>
          <w:szCs w:val="26"/>
        </w:rPr>
        <w:t>на территории сельских поселений Суджанского района Курской области</w:t>
      </w:r>
    </w:p>
    <w:p w:rsidR="00C171F0" w:rsidRPr="00F63408" w:rsidRDefault="00C171F0" w:rsidP="00C171F0">
      <w:pPr>
        <w:jc w:val="center"/>
        <w:rPr>
          <w:b/>
          <w:sz w:val="26"/>
          <w:szCs w:val="26"/>
        </w:rPr>
      </w:pPr>
    </w:p>
    <w:p w:rsidR="00C171F0" w:rsidRPr="00C171F0" w:rsidRDefault="00C171F0" w:rsidP="00C171F0">
      <w:pPr>
        <w:pStyle w:val="a3"/>
        <w:ind w:firstLine="708"/>
        <w:jc w:val="both"/>
        <w:rPr>
          <w:sz w:val="26"/>
          <w:szCs w:val="26"/>
        </w:rPr>
      </w:pPr>
      <w:r w:rsidRPr="00C171F0">
        <w:rPr>
          <w:sz w:val="26"/>
          <w:szCs w:val="26"/>
        </w:rPr>
        <w:t xml:space="preserve">Руководствуясь статьей 55.24 Градостроительного кодекса Российской Федерации, Федеральным законом от 28.11.2011 </w:t>
      </w:r>
      <w:r>
        <w:rPr>
          <w:sz w:val="26"/>
          <w:szCs w:val="26"/>
        </w:rPr>
        <w:t>№</w:t>
      </w:r>
      <w:r w:rsidRPr="00C171F0">
        <w:rPr>
          <w:sz w:val="26"/>
          <w:szCs w:val="26"/>
        </w:rPr>
        <w:t xml:space="preserve">337-ФЗ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w:t>
      </w:r>
      <w:r>
        <w:rPr>
          <w:sz w:val="26"/>
          <w:szCs w:val="26"/>
        </w:rPr>
        <w:t>№</w:t>
      </w:r>
      <w:r w:rsidRPr="00C171F0">
        <w:rPr>
          <w:sz w:val="26"/>
          <w:szCs w:val="26"/>
        </w:rPr>
        <w:t>131-ФЗ "Об общих принципах организации местного самоуправления в Российской Федерации", Уставом муниципального района «</w:t>
      </w:r>
      <w:proofErr w:type="spellStart"/>
      <w:r w:rsidRPr="00C171F0">
        <w:rPr>
          <w:sz w:val="26"/>
          <w:szCs w:val="26"/>
        </w:rPr>
        <w:t>Суджанский</w:t>
      </w:r>
      <w:proofErr w:type="spellEnd"/>
      <w:r w:rsidRPr="00C171F0">
        <w:rPr>
          <w:sz w:val="26"/>
          <w:szCs w:val="26"/>
        </w:rPr>
        <w:t xml:space="preserve"> район» Курской области, Представительное Собрание Суджанского района Курской области РЕШИЛО:</w:t>
      </w:r>
    </w:p>
    <w:p w:rsidR="00C171F0" w:rsidRPr="00C171F0" w:rsidRDefault="00C171F0" w:rsidP="00C171F0">
      <w:pPr>
        <w:ind w:firstLine="851"/>
        <w:jc w:val="both"/>
        <w:rPr>
          <w:color w:val="000000"/>
          <w:sz w:val="26"/>
          <w:szCs w:val="26"/>
        </w:rPr>
      </w:pPr>
      <w:r w:rsidRPr="00C171F0">
        <w:rPr>
          <w:color w:val="000000"/>
          <w:sz w:val="26"/>
          <w:szCs w:val="26"/>
        </w:rPr>
        <w:t xml:space="preserve">1. Утвердить  </w:t>
      </w:r>
      <w:r w:rsidRPr="00C171F0">
        <w:rPr>
          <w:sz w:val="26"/>
          <w:szCs w:val="26"/>
        </w:rPr>
        <w:t xml:space="preserve">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указанных объектов, выдачи рекомендаций о мерах по устранению выявленных нарушений в случаях, предусмотренных Градостроительным кодексом Российской Федерации на территории сельских поселений Суджанского района Курской области </w:t>
      </w:r>
      <w:r>
        <w:rPr>
          <w:sz w:val="26"/>
          <w:szCs w:val="26"/>
        </w:rPr>
        <w:t xml:space="preserve">согласно </w:t>
      </w:r>
      <w:r w:rsidRPr="00C171F0">
        <w:rPr>
          <w:color w:val="000000"/>
          <w:sz w:val="26"/>
          <w:szCs w:val="26"/>
        </w:rPr>
        <w:t>приложению.</w:t>
      </w:r>
    </w:p>
    <w:p w:rsidR="00C171F0" w:rsidRPr="00C171F0" w:rsidRDefault="00C171F0" w:rsidP="00C171F0">
      <w:pPr>
        <w:jc w:val="both"/>
        <w:rPr>
          <w:sz w:val="26"/>
          <w:szCs w:val="26"/>
        </w:rPr>
      </w:pPr>
      <w:r w:rsidRPr="00C171F0">
        <w:rPr>
          <w:color w:val="000000"/>
          <w:sz w:val="26"/>
          <w:szCs w:val="26"/>
        </w:rPr>
        <w:t xml:space="preserve">             2. </w:t>
      </w:r>
      <w:r w:rsidRPr="00C171F0">
        <w:rPr>
          <w:sz w:val="26"/>
          <w:szCs w:val="26"/>
        </w:rPr>
        <w:t>Опубликовать настоящее решение на официальном сайте Администрации Суджанского района Курской области.</w:t>
      </w:r>
    </w:p>
    <w:p w:rsidR="00C171F0" w:rsidRPr="00C171F0" w:rsidRDefault="00C171F0" w:rsidP="00C171F0">
      <w:pPr>
        <w:spacing w:after="89"/>
        <w:jc w:val="both"/>
        <w:rPr>
          <w:color w:val="000000"/>
          <w:sz w:val="26"/>
          <w:szCs w:val="26"/>
        </w:rPr>
      </w:pPr>
      <w:r w:rsidRPr="00C171F0">
        <w:rPr>
          <w:color w:val="000000"/>
          <w:sz w:val="26"/>
          <w:szCs w:val="26"/>
        </w:rPr>
        <w:t xml:space="preserve">            3. Настоящее решение вступает в силу со дня его подписания.</w:t>
      </w:r>
    </w:p>
    <w:p w:rsidR="00C171F0" w:rsidRPr="00C171F0" w:rsidRDefault="00C171F0" w:rsidP="00C171F0">
      <w:pPr>
        <w:tabs>
          <w:tab w:val="left" w:pos="993"/>
        </w:tabs>
        <w:ind w:left="709"/>
        <w:jc w:val="both"/>
        <w:rPr>
          <w:sz w:val="26"/>
          <w:szCs w:val="26"/>
        </w:rPr>
      </w:pPr>
    </w:p>
    <w:p w:rsidR="00C171F0" w:rsidRPr="00C171F0" w:rsidRDefault="00C171F0" w:rsidP="00C171F0">
      <w:pPr>
        <w:shd w:val="clear" w:color="auto" w:fill="FFFFFF"/>
        <w:rPr>
          <w:color w:val="000000"/>
          <w:sz w:val="26"/>
          <w:szCs w:val="26"/>
        </w:rPr>
      </w:pPr>
      <w:r w:rsidRPr="00C171F0">
        <w:rPr>
          <w:color w:val="000000"/>
          <w:sz w:val="26"/>
          <w:szCs w:val="26"/>
        </w:rPr>
        <w:t xml:space="preserve">Председатель </w:t>
      </w:r>
    </w:p>
    <w:p w:rsidR="00C171F0" w:rsidRPr="00C171F0" w:rsidRDefault="00C171F0" w:rsidP="00C171F0">
      <w:pPr>
        <w:shd w:val="clear" w:color="auto" w:fill="FFFFFF"/>
        <w:rPr>
          <w:color w:val="000000"/>
          <w:sz w:val="26"/>
          <w:szCs w:val="26"/>
        </w:rPr>
      </w:pPr>
      <w:r w:rsidRPr="00C171F0">
        <w:rPr>
          <w:color w:val="000000"/>
          <w:sz w:val="26"/>
          <w:szCs w:val="26"/>
        </w:rPr>
        <w:t xml:space="preserve">Представительного Собрания </w:t>
      </w:r>
    </w:p>
    <w:p w:rsidR="00C171F0" w:rsidRPr="00C171F0" w:rsidRDefault="00C171F0" w:rsidP="00C171F0">
      <w:pPr>
        <w:shd w:val="clear" w:color="auto" w:fill="FFFFFF"/>
        <w:rPr>
          <w:color w:val="000000"/>
          <w:sz w:val="26"/>
          <w:szCs w:val="26"/>
        </w:rPr>
      </w:pPr>
      <w:r w:rsidRPr="00C171F0">
        <w:rPr>
          <w:color w:val="000000"/>
          <w:sz w:val="26"/>
          <w:szCs w:val="26"/>
        </w:rPr>
        <w:t xml:space="preserve">Суджанского района Курской области                    </w:t>
      </w:r>
      <w:r>
        <w:rPr>
          <w:color w:val="000000"/>
          <w:sz w:val="26"/>
          <w:szCs w:val="26"/>
        </w:rPr>
        <w:t xml:space="preserve">          </w:t>
      </w:r>
      <w:r w:rsidRPr="00C171F0">
        <w:rPr>
          <w:color w:val="000000"/>
          <w:sz w:val="26"/>
          <w:szCs w:val="26"/>
        </w:rPr>
        <w:t xml:space="preserve">                   Н.</w:t>
      </w:r>
      <w:r>
        <w:rPr>
          <w:color w:val="000000"/>
          <w:sz w:val="26"/>
          <w:szCs w:val="26"/>
        </w:rPr>
        <w:t xml:space="preserve"> </w:t>
      </w:r>
      <w:r w:rsidRPr="00C171F0">
        <w:rPr>
          <w:color w:val="000000"/>
          <w:sz w:val="26"/>
          <w:szCs w:val="26"/>
        </w:rPr>
        <w:t xml:space="preserve">М. </w:t>
      </w:r>
      <w:proofErr w:type="spellStart"/>
      <w:r w:rsidRPr="00C171F0">
        <w:rPr>
          <w:color w:val="000000"/>
          <w:sz w:val="26"/>
          <w:szCs w:val="26"/>
        </w:rPr>
        <w:t>Сластёнов</w:t>
      </w:r>
      <w:proofErr w:type="spellEnd"/>
    </w:p>
    <w:p w:rsidR="00C171F0" w:rsidRPr="00C171F0" w:rsidRDefault="00C171F0" w:rsidP="00C171F0">
      <w:pPr>
        <w:shd w:val="clear" w:color="auto" w:fill="FFFFFF"/>
        <w:rPr>
          <w:color w:val="000000"/>
          <w:sz w:val="26"/>
          <w:szCs w:val="26"/>
        </w:rPr>
      </w:pPr>
    </w:p>
    <w:p w:rsidR="00C171F0" w:rsidRPr="00C171F0" w:rsidRDefault="00C171F0" w:rsidP="00C171F0">
      <w:pPr>
        <w:shd w:val="clear" w:color="auto" w:fill="FFFFFF"/>
        <w:rPr>
          <w:color w:val="000000"/>
          <w:sz w:val="26"/>
          <w:szCs w:val="26"/>
        </w:rPr>
      </w:pPr>
      <w:r w:rsidRPr="00C171F0">
        <w:rPr>
          <w:color w:val="000000"/>
          <w:sz w:val="26"/>
          <w:szCs w:val="26"/>
        </w:rPr>
        <w:t>Глава Суджанского района</w:t>
      </w:r>
    </w:p>
    <w:p w:rsidR="00C171F0" w:rsidRPr="00C171F0" w:rsidRDefault="00C171F0" w:rsidP="00C171F0">
      <w:pPr>
        <w:rPr>
          <w:sz w:val="26"/>
          <w:szCs w:val="26"/>
        </w:rPr>
      </w:pPr>
      <w:r w:rsidRPr="00C171F0">
        <w:rPr>
          <w:color w:val="000000"/>
          <w:sz w:val="26"/>
          <w:szCs w:val="26"/>
        </w:rPr>
        <w:t xml:space="preserve">Курской области                                                                   </w:t>
      </w:r>
      <w:r>
        <w:rPr>
          <w:color w:val="000000"/>
          <w:sz w:val="26"/>
          <w:szCs w:val="26"/>
        </w:rPr>
        <w:t xml:space="preserve">            </w:t>
      </w:r>
      <w:r w:rsidRPr="00C171F0">
        <w:rPr>
          <w:color w:val="000000"/>
          <w:sz w:val="26"/>
          <w:szCs w:val="26"/>
        </w:rPr>
        <w:t xml:space="preserve">       А.</w:t>
      </w:r>
      <w:r>
        <w:rPr>
          <w:color w:val="000000"/>
          <w:sz w:val="26"/>
          <w:szCs w:val="26"/>
        </w:rPr>
        <w:t xml:space="preserve"> </w:t>
      </w:r>
      <w:r w:rsidRPr="00C171F0">
        <w:rPr>
          <w:color w:val="000000"/>
          <w:sz w:val="26"/>
          <w:szCs w:val="26"/>
        </w:rPr>
        <w:t>М. Богачёв</w:t>
      </w:r>
    </w:p>
    <w:p w:rsidR="00893864" w:rsidRDefault="00893864">
      <w:pPr>
        <w:rPr>
          <w:sz w:val="26"/>
          <w:szCs w:val="26"/>
        </w:rPr>
      </w:pPr>
    </w:p>
    <w:p w:rsidR="00C171F0" w:rsidRDefault="00C171F0" w:rsidP="00C171F0">
      <w:pPr>
        <w:jc w:val="right"/>
        <w:rPr>
          <w:sz w:val="26"/>
          <w:szCs w:val="26"/>
        </w:rPr>
      </w:pPr>
    </w:p>
    <w:p w:rsidR="00C171F0" w:rsidRDefault="00C171F0" w:rsidP="00C171F0">
      <w:pPr>
        <w:jc w:val="right"/>
        <w:rPr>
          <w:sz w:val="26"/>
          <w:szCs w:val="26"/>
        </w:rPr>
      </w:pPr>
    </w:p>
    <w:p w:rsidR="00C171F0" w:rsidRDefault="00C171F0" w:rsidP="00C171F0">
      <w:pPr>
        <w:jc w:val="right"/>
        <w:rPr>
          <w:sz w:val="26"/>
          <w:szCs w:val="26"/>
        </w:rPr>
      </w:pPr>
    </w:p>
    <w:p w:rsidR="00C171F0" w:rsidRDefault="00C171F0" w:rsidP="00C171F0">
      <w:pPr>
        <w:jc w:val="right"/>
        <w:rPr>
          <w:sz w:val="26"/>
          <w:szCs w:val="26"/>
        </w:rPr>
      </w:pPr>
    </w:p>
    <w:p w:rsidR="00C171F0" w:rsidRPr="002527A6" w:rsidRDefault="00C171F0" w:rsidP="00C171F0">
      <w:pPr>
        <w:jc w:val="right"/>
        <w:rPr>
          <w:sz w:val="26"/>
          <w:szCs w:val="26"/>
        </w:rPr>
      </w:pPr>
      <w:r w:rsidRPr="002527A6">
        <w:rPr>
          <w:sz w:val="26"/>
          <w:szCs w:val="26"/>
        </w:rPr>
        <w:t xml:space="preserve">Приложение </w:t>
      </w:r>
    </w:p>
    <w:p w:rsidR="00C171F0" w:rsidRPr="002527A6" w:rsidRDefault="00C171F0" w:rsidP="00C171F0">
      <w:pPr>
        <w:jc w:val="right"/>
        <w:rPr>
          <w:sz w:val="26"/>
          <w:szCs w:val="26"/>
        </w:rPr>
      </w:pPr>
      <w:r w:rsidRPr="002527A6">
        <w:rPr>
          <w:sz w:val="26"/>
          <w:szCs w:val="26"/>
        </w:rPr>
        <w:t>к решению Представительного Собрания</w:t>
      </w:r>
    </w:p>
    <w:p w:rsidR="00C171F0" w:rsidRPr="002527A6" w:rsidRDefault="00C171F0" w:rsidP="00C171F0">
      <w:pPr>
        <w:jc w:val="right"/>
        <w:rPr>
          <w:sz w:val="26"/>
          <w:szCs w:val="26"/>
        </w:rPr>
      </w:pPr>
      <w:r w:rsidRPr="002527A6">
        <w:rPr>
          <w:sz w:val="26"/>
          <w:szCs w:val="26"/>
        </w:rPr>
        <w:t>Суджанского района Курской области</w:t>
      </w:r>
    </w:p>
    <w:p w:rsidR="00C171F0" w:rsidRPr="002527A6" w:rsidRDefault="00C171F0" w:rsidP="00C171F0">
      <w:pPr>
        <w:jc w:val="right"/>
        <w:rPr>
          <w:sz w:val="26"/>
          <w:szCs w:val="26"/>
        </w:rPr>
      </w:pPr>
      <w:r>
        <w:rPr>
          <w:sz w:val="26"/>
          <w:szCs w:val="26"/>
        </w:rPr>
        <w:t>о</w:t>
      </w:r>
      <w:r w:rsidRPr="002527A6">
        <w:rPr>
          <w:sz w:val="26"/>
          <w:szCs w:val="26"/>
        </w:rPr>
        <w:t>т</w:t>
      </w:r>
      <w:r>
        <w:rPr>
          <w:sz w:val="26"/>
          <w:szCs w:val="26"/>
        </w:rPr>
        <w:t xml:space="preserve"> 2 марта 2023 года №333</w:t>
      </w:r>
    </w:p>
    <w:p w:rsidR="00C171F0" w:rsidRDefault="00C171F0" w:rsidP="00C171F0">
      <w:pPr>
        <w:jc w:val="right"/>
        <w:rPr>
          <w:sz w:val="28"/>
          <w:szCs w:val="28"/>
        </w:rPr>
      </w:pPr>
    </w:p>
    <w:p w:rsidR="00C171F0" w:rsidRPr="003C15FA" w:rsidRDefault="00C171F0" w:rsidP="00C171F0">
      <w:pPr>
        <w:jc w:val="center"/>
        <w:rPr>
          <w:b/>
          <w:sz w:val="26"/>
          <w:szCs w:val="26"/>
        </w:rPr>
      </w:pPr>
      <w:r w:rsidRPr="00E569D8">
        <w:rPr>
          <w:b/>
          <w:sz w:val="26"/>
          <w:szCs w:val="26"/>
        </w:rPr>
        <w:t xml:space="preserve">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указанных объектов, выдачи рекомендаций о мерах по устранению выявленных нарушений в случаях, предусмотренных Градостроительным кодексом Российской Федерации на территории </w:t>
      </w:r>
      <w:r w:rsidRPr="003C15FA">
        <w:rPr>
          <w:b/>
          <w:sz w:val="26"/>
          <w:szCs w:val="26"/>
        </w:rPr>
        <w:t>сельских поселений Суджанского района Курской области</w:t>
      </w:r>
    </w:p>
    <w:p w:rsidR="00C171F0" w:rsidRPr="0079412D" w:rsidRDefault="00C171F0" w:rsidP="00C171F0">
      <w:pPr>
        <w:spacing w:before="100" w:beforeAutospacing="1" w:after="100" w:afterAutospacing="1"/>
        <w:jc w:val="center"/>
        <w:outlineLvl w:val="2"/>
        <w:rPr>
          <w:b/>
          <w:bCs/>
          <w:sz w:val="26"/>
          <w:szCs w:val="26"/>
        </w:rPr>
      </w:pPr>
      <w:r w:rsidRPr="00775A97">
        <w:rPr>
          <w:b/>
          <w:bCs/>
          <w:sz w:val="27"/>
          <w:szCs w:val="27"/>
        </w:rPr>
        <w:t> </w:t>
      </w:r>
      <w:r w:rsidRPr="0079412D">
        <w:rPr>
          <w:b/>
          <w:bCs/>
          <w:sz w:val="26"/>
          <w:szCs w:val="26"/>
        </w:rPr>
        <w:t xml:space="preserve">1. Общие положения </w:t>
      </w:r>
    </w:p>
    <w:p w:rsidR="00C171F0" w:rsidRPr="0039228A" w:rsidRDefault="00C171F0" w:rsidP="00C171F0">
      <w:pPr>
        <w:ind w:firstLine="709"/>
        <w:jc w:val="both"/>
        <w:rPr>
          <w:b/>
          <w:sz w:val="26"/>
          <w:szCs w:val="26"/>
        </w:rPr>
      </w:pPr>
      <w:r w:rsidRPr="0039228A">
        <w:rPr>
          <w:sz w:val="26"/>
          <w:szCs w:val="26"/>
        </w:rPr>
        <w:t xml:space="preserve">1.1.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указанных объектов, выдачи рекомендаций о мерах по устранению выявленных нарушений в случаях, предусмотренных Градостроительным кодексом Российской Федерации </w:t>
      </w:r>
      <w:r w:rsidRPr="00F31609">
        <w:rPr>
          <w:sz w:val="26"/>
          <w:szCs w:val="26"/>
        </w:rPr>
        <w:t>территории сельских поселений Суджанского района Курской области</w:t>
      </w:r>
      <w:r w:rsidRPr="0039228A">
        <w:rPr>
          <w:b/>
          <w:sz w:val="26"/>
          <w:szCs w:val="26"/>
        </w:rPr>
        <w:t xml:space="preserve"> </w:t>
      </w:r>
      <w:r w:rsidRPr="0039228A">
        <w:rPr>
          <w:sz w:val="26"/>
          <w:szCs w:val="26"/>
        </w:rPr>
        <w:t xml:space="preserve">(далее - Порядок) </w:t>
      </w:r>
      <w:r w:rsidRPr="0039228A">
        <w:rPr>
          <w:color w:val="000000" w:themeColor="text1"/>
          <w:sz w:val="26"/>
          <w:szCs w:val="26"/>
        </w:rPr>
        <w:t xml:space="preserve">разработан в соответствии со ст. 8, ст. 55.24 </w:t>
      </w:r>
      <w:hyperlink r:id="rId7" w:history="1">
        <w:r w:rsidRPr="0039228A">
          <w:rPr>
            <w:color w:val="000000" w:themeColor="text1"/>
            <w:sz w:val="26"/>
            <w:szCs w:val="26"/>
          </w:rPr>
          <w:t>Градостроительного кодекса Российской Федерации</w:t>
        </w:r>
      </w:hyperlink>
      <w:r w:rsidRPr="0039228A">
        <w:rPr>
          <w:color w:val="000000" w:themeColor="text1"/>
          <w:sz w:val="26"/>
          <w:szCs w:val="26"/>
        </w:rPr>
        <w:t xml:space="preserve">, </w:t>
      </w:r>
      <w:hyperlink r:id="rId8" w:history="1">
        <w:r w:rsidRPr="0039228A">
          <w:rPr>
            <w:color w:val="000000" w:themeColor="text1"/>
            <w:sz w:val="26"/>
            <w:szCs w:val="26"/>
          </w:rPr>
          <w:t xml:space="preserve">Федеральным законом от 6 октября 2003 года </w:t>
        </w:r>
        <w:r>
          <w:rPr>
            <w:color w:val="000000" w:themeColor="text1"/>
            <w:sz w:val="26"/>
            <w:szCs w:val="26"/>
          </w:rPr>
          <w:t>№</w:t>
        </w:r>
        <w:r w:rsidRPr="0039228A">
          <w:rPr>
            <w:color w:val="000000" w:themeColor="text1"/>
            <w:sz w:val="26"/>
            <w:szCs w:val="26"/>
          </w:rPr>
          <w:t>131-ФЗ "Об общих принципах организации местного самоуправления в Российской Федерации"</w:t>
        </w:r>
      </w:hyperlink>
      <w:r w:rsidRPr="0039228A">
        <w:rPr>
          <w:color w:val="000000" w:themeColor="text1"/>
          <w:sz w:val="26"/>
          <w:szCs w:val="26"/>
        </w:rPr>
        <w:t>, Уставом муниципального района «</w:t>
      </w:r>
      <w:proofErr w:type="spellStart"/>
      <w:r w:rsidRPr="0039228A">
        <w:rPr>
          <w:color w:val="000000" w:themeColor="text1"/>
          <w:sz w:val="26"/>
          <w:szCs w:val="26"/>
        </w:rPr>
        <w:t>Суджанский</w:t>
      </w:r>
      <w:proofErr w:type="spellEnd"/>
      <w:r w:rsidRPr="0039228A">
        <w:rPr>
          <w:color w:val="000000" w:themeColor="text1"/>
          <w:sz w:val="26"/>
          <w:szCs w:val="26"/>
        </w:rPr>
        <w:t xml:space="preserve"> район</w:t>
      </w:r>
      <w:r w:rsidRPr="0039228A">
        <w:rPr>
          <w:sz w:val="26"/>
          <w:szCs w:val="26"/>
        </w:rPr>
        <w:t>» Курской области</w:t>
      </w:r>
      <w:r>
        <w:rPr>
          <w:sz w:val="26"/>
          <w:szCs w:val="26"/>
        </w:rPr>
        <w:t>.</w:t>
      </w:r>
    </w:p>
    <w:p w:rsidR="00C171F0" w:rsidRPr="007415B5" w:rsidRDefault="00C171F0" w:rsidP="00C171F0">
      <w:pPr>
        <w:ind w:firstLine="709"/>
        <w:jc w:val="both"/>
        <w:rPr>
          <w:color w:val="000000" w:themeColor="text1"/>
          <w:sz w:val="26"/>
          <w:szCs w:val="26"/>
        </w:rPr>
      </w:pPr>
      <w:r w:rsidRPr="007415B5">
        <w:rPr>
          <w:color w:val="000000" w:themeColor="text1"/>
          <w:sz w:val="26"/>
          <w:szCs w:val="26"/>
        </w:rPr>
        <w:t xml:space="preserve">1.2.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 обязанности специалистов администрации </w:t>
      </w:r>
      <w:r>
        <w:rPr>
          <w:color w:val="000000" w:themeColor="text1"/>
          <w:sz w:val="26"/>
          <w:szCs w:val="26"/>
        </w:rPr>
        <w:t>Суджанского района Курской области</w:t>
      </w:r>
      <w:r w:rsidRPr="007415B5">
        <w:rPr>
          <w:color w:val="000000" w:themeColor="text1"/>
          <w:sz w:val="26"/>
          <w:szCs w:val="26"/>
        </w:rPr>
        <w:t xml:space="preserve"> при проведении осмотра зданий, сооружений, особенности осуществления контроля за соблюдением Порядка.</w:t>
      </w:r>
    </w:p>
    <w:p w:rsidR="00C171F0" w:rsidRPr="0039228A" w:rsidRDefault="00C171F0" w:rsidP="00C171F0">
      <w:pPr>
        <w:pStyle w:val="formattext"/>
        <w:spacing w:before="0" w:beforeAutospacing="0" w:after="0" w:afterAutospacing="0"/>
        <w:ind w:firstLine="709"/>
        <w:jc w:val="both"/>
        <w:rPr>
          <w:sz w:val="26"/>
          <w:szCs w:val="26"/>
        </w:rPr>
      </w:pPr>
      <w:r w:rsidRPr="0039228A">
        <w:rPr>
          <w:sz w:val="26"/>
          <w:szCs w:val="26"/>
        </w:rPr>
        <w:t>1.3. Основные понятия, используемые в настоящем Порядке:</w:t>
      </w:r>
    </w:p>
    <w:p w:rsidR="00C171F0" w:rsidRPr="0039228A" w:rsidRDefault="00C171F0" w:rsidP="00C171F0">
      <w:pPr>
        <w:pStyle w:val="formattext"/>
        <w:spacing w:before="0" w:beforeAutospacing="0" w:after="0" w:afterAutospacing="0"/>
        <w:ind w:firstLine="709"/>
        <w:jc w:val="both"/>
        <w:rPr>
          <w:sz w:val="26"/>
          <w:szCs w:val="26"/>
        </w:rPr>
      </w:pPr>
      <w:r w:rsidRPr="0039228A">
        <w:rPr>
          <w:sz w:val="26"/>
          <w:szCs w:val="26"/>
        </w:rPr>
        <w:t>- надлежащее техническое состояние зданий, сооружений - поддержание параметров устойчивости, надежности зданий, сооружений, а также исправности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C171F0" w:rsidRPr="0039228A" w:rsidRDefault="00C171F0" w:rsidP="00C171F0">
      <w:pPr>
        <w:pStyle w:val="formattext"/>
        <w:spacing w:before="0" w:beforeAutospacing="0" w:after="0" w:afterAutospacing="0"/>
        <w:ind w:firstLine="709"/>
        <w:jc w:val="both"/>
        <w:rPr>
          <w:sz w:val="26"/>
          <w:szCs w:val="26"/>
        </w:rPr>
      </w:pPr>
      <w:r w:rsidRPr="0039228A">
        <w:rPr>
          <w:sz w:val="26"/>
          <w:szCs w:val="26"/>
        </w:rPr>
        <w:t>- осмотр - совокупность проводимых мероприятий по оценке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зданий и сооружений;</w:t>
      </w:r>
    </w:p>
    <w:p w:rsidR="00C171F0" w:rsidRDefault="00C171F0" w:rsidP="00C171F0">
      <w:pPr>
        <w:pStyle w:val="formattext"/>
        <w:spacing w:before="0" w:beforeAutospacing="0" w:after="0" w:afterAutospacing="0"/>
        <w:ind w:firstLine="709"/>
        <w:jc w:val="both"/>
        <w:rPr>
          <w:sz w:val="26"/>
          <w:szCs w:val="26"/>
        </w:rPr>
      </w:pPr>
      <w:r w:rsidRPr="0039228A">
        <w:rPr>
          <w:sz w:val="26"/>
          <w:szCs w:val="26"/>
        </w:rPr>
        <w:t>- объекты осмотра - здания и сооружения на те</w:t>
      </w:r>
      <w:r>
        <w:rPr>
          <w:sz w:val="26"/>
          <w:szCs w:val="26"/>
        </w:rPr>
        <w:t xml:space="preserve">рритории сельских поселений </w:t>
      </w:r>
    </w:p>
    <w:p w:rsidR="00C171F0" w:rsidRPr="0039228A" w:rsidRDefault="00C171F0" w:rsidP="00C171F0">
      <w:pPr>
        <w:pStyle w:val="formattext"/>
        <w:spacing w:before="0" w:beforeAutospacing="0" w:after="0" w:afterAutospacing="0"/>
        <w:jc w:val="both"/>
        <w:rPr>
          <w:sz w:val="26"/>
          <w:szCs w:val="26"/>
        </w:rPr>
      </w:pPr>
      <w:r>
        <w:rPr>
          <w:sz w:val="26"/>
          <w:szCs w:val="26"/>
        </w:rPr>
        <w:t xml:space="preserve">Суджанского района </w:t>
      </w:r>
      <w:r w:rsidRPr="0039228A">
        <w:rPr>
          <w:sz w:val="26"/>
          <w:szCs w:val="26"/>
        </w:rPr>
        <w:t>независимо от их форм собственности;</w:t>
      </w:r>
    </w:p>
    <w:p w:rsidR="00C171F0" w:rsidRPr="0039228A" w:rsidRDefault="00C171F0" w:rsidP="00C171F0">
      <w:pPr>
        <w:pStyle w:val="formattext"/>
        <w:spacing w:before="0" w:beforeAutospacing="0" w:after="0" w:afterAutospacing="0"/>
        <w:ind w:firstLine="709"/>
        <w:jc w:val="both"/>
        <w:rPr>
          <w:sz w:val="26"/>
          <w:szCs w:val="26"/>
        </w:rPr>
      </w:pPr>
      <w:r w:rsidRPr="0039228A">
        <w:rPr>
          <w:sz w:val="26"/>
          <w:szCs w:val="26"/>
        </w:rPr>
        <w:t xml:space="preserve">- лицо, ответственное за эксплуатацию здания, сооружения - собственник здания, сооружения или лицо, которое владеет зданием, сооружением на ином </w:t>
      </w:r>
      <w:r w:rsidRPr="0039228A">
        <w:rPr>
          <w:sz w:val="26"/>
          <w:szCs w:val="26"/>
        </w:rPr>
        <w:lastRenderedPageBreak/>
        <w:t>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C171F0" w:rsidRPr="0039228A" w:rsidRDefault="00C171F0" w:rsidP="00C171F0">
      <w:pPr>
        <w:ind w:firstLine="709"/>
        <w:jc w:val="both"/>
        <w:rPr>
          <w:sz w:val="26"/>
          <w:szCs w:val="26"/>
        </w:rPr>
      </w:pPr>
      <w:r w:rsidRPr="0039228A">
        <w:rPr>
          <w:sz w:val="26"/>
          <w:szCs w:val="26"/>
        </w:rPr>
        <w:t xml:space="preserve">1.4. Порядок применяется при проведении осмотра зданий, сооружений, расположенных на территории </w:t>
      </w:r>
      <w:r>
        <w:rPr>
          <w:sz w:val="26"/>
          <w:szCs w:val="26"/>
        </w:rPr>
        <w:t>сельских поселений Суджанского</w:t>
      </w:r>
      <w:r w:rsidRPr="0039228A">
        <w:rPr>
          <w:sz w:val="26"/>
          <w:szCs w:val="26"/>
        </w:rPr>
        <w:t xml:space="preserve"> район</w:t>
      </w:r>
      <w:r>
        <w:rPr>
          <w:sz w:val="26"/>
          <w:szCs w:val="26"/>
        </w:rPr>
        <w:t>а</w:t>
      </w:r>
      <w:r w:rsidRPr="0039228A">
        <w:rPr>
          <w:sz w:val="26"/>
          <w:szCs w:val="26"/>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C171F0" w:rsidRDefault="00C171F0" w:rsidP="00C171F0">
      <w:pPr>
        <w:ind w:firstLine="709"/>
        <w:jc w:val="center"/>
        <w:outlineLvl w:val="2"/>
        <w:rPr>
          <w:b/>
          <w:bCs/>
          <w:sz w:val="26"/>
          <w:szCs w:val="26"/>
        </w:rPr>
      </w:pPr>
      <w:r w:rsidRPr="0039228A">
        <w:rPr>
          <w:b/>
          <w:bCs/>
          <w:sz w:val="26"/>
          <w:szCs w:val="26"/>
        </w:rPr>
        <w:t> 2. Организация и проведение осмотра зданий, сооружений и выдача рекомендаций об устранении выявленных в ходе такого осмотра нарушений</w:t>
      </w:r>
    </w:p>
    <w:p w:rsidR="00C171F0" w:rsidRPr="0039228A" w:rsidRDefault="00C171F0" w:rsidP="00C171F0">
      <w:pPr>
        <w:ind w:firstLine="709"/>
        <w:jc w:val="both"/>
        <w:rPr>
          <w:sz w:val="26"/>
          <w:szCs w:val="26"/>
        </w:rPr>
      </w:pPr>
      <w:r w:rsidRPr="0039228A">
        <w:rPr>
          <w:sz w:val="26"/>
          <w:szCs w:val="26"/>
        </w:rPr>
        <w:t xml:space="preserve">2.1. Проведение осмотра зданий, сооружений и выдача рекомендаций об </w:t>
      </w:r>
      <w:r w:rsidRPr="00056268">
        <w:rPr>
          <w:color w:val="000000" w:themeColor="text1"/>
          <w:sz w:val="26"/>
          <w:szCs w:val="26"/>
        </w:rPr>
        <w:t xml:space="preserve">устранении выявленных в ходе такого осмотра нарушений в случаях, предусмотренных </w:t>
      </w:r>
      <w:hyperlink r:id="rId9" w:history="1">
        <w:r w:rsidRPr="00056268">
          <w:rPr>
            <w:color w:val="000000" w:themeColor="text1"/>
            <w:sz w:val="26"/>
            <w:szCs w:val="26"/>
          </w:rPr>
          <w:t>Градостроительным кодексом Российской Федерации</w:t>
        </w:r>
      </w:hyperlink>
      <w:r w:rsidRPr="00056268">
        <w:rPr>
          <w:color w:val="000000" w:themeColor="text1"/>
          <w:sz w:val="26"/>
          <w:szCs w:val="26"/>
        </w:rPr>
        <w:t xml:space="preserve">, осуществляются при поступлении в </w:t>
      </w:r>
      <w:r>
        <w:rPr>
          <w:color w:val="000000" w:themeColor="text1"/>
          <w:sz w:val="26"/>
          <w:szCs w:val="26"/>
        </w:rPr>
        <w:t>Администрацию Суджанского района Курской области</w:t>
      </w:r>
      <w:r w:rsidRPr="00056268">
        <w:rPr>
          <w:color w:val="000000" w:themeColor="text1"/>
          <w:sz w:val="26"/>
          <w:szCs w:val="26"/>
        </w:rPr>
        <w:t xml:space="preserve">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w:t>
      </w:r>
      <w:r w:rsidRPr="0039228A">
        <w:rPr>
          <w:sz w:val="26"/>
          <w:szCs w:val="26"/>
        </w:rPr>
        <w:t>зданий, сооружений.</w:t>
      </w:r>
    </w:p>
    <w:p w:rsidR="00C171F0" w:rsidRPr="0039228A" w:rsidRDefault="00C171F0" w:rsidP="00C171F0">
      <w:pPr>
        <w:ind w:firstLine="709"/>
        <w:jc w:val="both"/>
        <w:rPr>
          <w:sz w:val="26"/>
          <w:szCs w:val="26"/>
        </w:rPr>
      </w:pPr>
      <w:r w:rsidRPr="0039228A">
        <w:rPr>
          <w:sz w:val="26"/>
          <w:szCs w:val="26"/>
        </w:rPr>
        <w:t xml:space="preserve">В случае поступления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в отношении которых осуществляется государственный контроль (надзор) в соответствии с федеральными законами, </w:t>
      </w:r>
      <w:r>
        <w:rPr>
          <w:sz w:val="26"/>
          <w:szCs w:val="26"/>
        </w:rPr>
        <w:t>Администрация Суджанского района Курской области</w:t>
      </w:r>
      <w:r w:rsidRPr="0039228A">
        <w:rPr>
          <w:sz w:val="26"/>
          <w:szCs w:val="26"/>
        </w:rPr>
        <w:t xml:space="preserve"> направляет их в орган, осуществляющий в соответствии с федеральными законами государственный контроль (надзор) при эксплуатации зданий, сооружений.</w:t>
      </w:r>
    </w:p>
    <w:p w:rsidR="00C171F0" w:rsidRDefault="00C171F0" w:rsidP="00C171F0">
      <w:pPr>
        <w:ind w:firstLine="709"/>
        <w:jc w:val="both"/>
        <w:rPr>
          <w:sz w:val="26"/>
          <w:szCs w:val="26"/>
        </w:rPr>
      </w:pPr>
      <w:r w:rsidRPr="0039228A">
        <w:rPr>
          <w:sz w:val="26"/>
          <w:szCs w:val="26"/>
        </w:rPr>
        <w:t xml:space="preserve">2.2. </w:t>
      </w:r>
      <w:r w:rsidRPr="00D527A1">
        <w:rPr>
          <w:sz w:val="26"/>
          <w:szCs w:val="26"/>
        </w:rPr>
        <w:t xml:space="preserve">Осмотр зданий, сооружений и выдача рекомендаций об устранении выявленных в ходе такого осмотра нарушений в случаях, предусмотренных Градостроительным кодексом Российской Федерации, от имени администрации </w:t>
      </w:r>
      <w:r>
        <w:rPr>
          <w:sz w:val="26"/>
          <w:szCs w:val="26"/>
        </w:rPr>
        <w:t>Суджанского района Курской области</w:t>
      </w:r>
      <w:r w:rsidRPr="00D527A1">
        <w:rPr>
          <w:sz w:val="26"/>
          <w:szCs w:val="26"/>
        </w:rPr>
        <w:t xml:space="preserve"> осуществляется </w:t>
      </w:r>
      <w:r>
        <w:rPr>
          <w:sz w:val="26"/>
          <w:szCs w:val="26"/>
        </w:rPr>
        <w:t>К</w:t>
      </w:r>
      <w:r w:rsidRPr="00D527A1">
        <w:rPr>
          <w:sz w:val="26"/>
          <w:szCs w:val="26"/>
        </w:rPr>
        <w:t>омиссией по осмотру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Комиссия)</w:t>
      </w:r>
      <w:r>
        <w:rPr>
          <w:sz w:val="26"/>
          <w:szCs w:val="26"/>
        </w:rPr>
        <w:t>.</w:t>
      </w:r>
    </w:p>
    <w:p w:rsidR="00C171F0" w:rsidRPr="0039228A" w:rsidRDefault="00C171F0" w:rsidP="00C171F0">
      <w:pPr>
        <w:ind w:firstLine="709"/>
        <w:jc w:val="both"/>
        <w:rPr>
          <w:sz w:val="26"/>
          <w:szCs w:val="26"/>
        </w:rPr>
      </w:pPr>
      <w:r>
        <w:rPr>
          <w:sz w:val="26"/>
          <w:szCs w:val="26"/>
        </w:rPr>
        <w:t>2.2.1.</w:t>
      </w:r>
      <w:r w:rsidRPr="00CF61D7">
        <w:rPr>
          <w:sz w:val="26"/>
          <w:szCs w:val="26"/>
        </w:rPr>
        <w:t xml:space="preserve"> Состав Комиссии утверждается правовым актом администрации </w:t>
      </w:r>
      <w:r>
        <w:rPr>
          <w:sz w:val="26"/>
          <w:szCs w:val="26"/>
        </w:rPr>
        <w:t>Суджанского района Курской области</w:t>
      </w:r>
      <w:r w:rsidRPr="00CF61D7">
        <w:rPr>
          <w:sz w:val="26"/>
          <w:szCs w:val="26"/>
        </w:rPr>
        <w:t>, в каждом случае возникновения необходимости проведения осмотра.</w:t>
      </w:r>
    </w:p>
    <w:p w:rsidR="00C171F0" w:rsidRPr="0039228A" w:rsidRDefault="00C171F0" w:rsidP="00C171F0">
      <w:pPr>
        <w:ind w:firstLine="709"/>
        <w:jc w:val="both"/>
        <w:rPr>
          <w:sz w:val="26"/>
          <w:szCs w:val="26"/>
        </w:rPr>
      </w:pPr>
      <w:r w:rsidRPr="0039228A">
        <w:rPr>
          <w:sz w:val="26"/>
          <w:szCs w:val="26"/>
        </w:rPr>
        <w:t>2.3. Задачами проведения осмотров зданий, сооружений и выдачи рекомендаций являются:</w:t>
      </w:r>
    </w:p>
    <w:p w:rsidR="00C171F0" w:rsidRPr="0039228A" w:rsidRDefault="00C171F0" w:rsidP="00C171F0">
      <w:pPr>
        <w:ind w:firstLine="709"/>
        <w:jc w:val="both"/>
        <w:rPr>
          <w:sz w:val="26"/>
          <w:szCs w:val="26"/>
        </w:rPr>
      </w:pPr>
      <w:r w:rsidRPr="0039228A">
        <w:rPr>
          <w:sz w:val="26"/>
          <w:szCs w:val="26"/>
        </w:rPr>
        <w:t>1) предупреждение нарушений требований законодательства при эксплуатации зданий, сооружений;</w:t>
      </w:r>
    </w:p>
    <w:p w:rsidR="00C171F0" w:rsidRPr="0039228A" w:rsidRDefault="00C171F0" w:rsidP="00C171F0">
      <w:pPr>
        <w:ind w:firstLine="709"/>
        <w:jc w:val="both"/>
        <w:rPr>
          <w:sz w:val="26"/>
          <w:szCs w:val="26"/>
        </w:rPr>
      </w:pPr>
      <w:r w:rsidRPr="0039228A">
        <w:rPr>
          <w:sz w:val="26"/>
          <w:szCs w:val="26"/>
        </w:rPr>
        <w:t>2) обеспечение соблюдения требований законодательства;</w:t>
      </w:r>
    </w:p>
    <w:p w:rsidR="00C171F0" w:rsidRPr="0039228A" w:rsidRDefault="00C171F0" w:rsidP="00C171F0">
      <w:pPr>
        <w:ind w:firstLine="709"/>
        <w:jc w:val="both"/>
        <w:rPr>
          <w:sz w:val="26"/>
          <w:szCs w:val="26"/>
        </w:rPr>
      </w:pPr>
      <w:r w:rsidRPr="0039228A">
        <w:rPr>
          <w:sz w:val="26"/>
          <w:szCs w:val="26"/>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C171F0" w:rsidRPr="0039228A" w:rsidRDefault="00C171F0" w:rsidP="00C171F0">
      <w:pPr>
        <w:ind w:firstLine="709"/>
        <w:jc w:val="both"/>
        <w:rPr>
          <w:sz w:val="26"/>
          <w:szCs w:val="26"/>
        </w:rPr>
      </w:pPr>
      <w:r w:rsidRPr="0039228A">
        <w:rPr>
          <w:sz w:val="26"/>
          <w:szCs w:val="26"/>
        </w:rPr>
        <w:t>4) защита прав физических и юридических лиц, осуществляющих эксплуатацию зданий, сооружений.</w:t>
      </w:r>
    </w:p>
    <w:p w:rsidR="00C171F0" w:rsidRPr="0039228A" w:rsidRDefault="00C171F0" w:rsidP="00C171F0">
      <w:pPr>
        <w:ind w:firstLine="709"/>
        <w:jc w:val="both"/>
        <w:rPr>
          <w:sz w:val="26"/>
          <w:szCs w:val="26"/>
        </w:rPr>
      </w:pPr>
      <w:r w:rsidRPr="0039228A">
        <w:rPr>
          <w:sz w:val="26"/>
          <w:szCs w:val="26"/>
        </w:rPr>
        <w:t>2.4. Проведение осмотров зданий, сооружений и выдача рекомендаций основываются на принципах:</w:t>
      </w:r>
    </w:p>
    <w:p w:rsidR="00C171F0" w:rsidRPr="0039228A" w:rsidRDefault="00C171F0" w:rsidP="00C171F0">
      <w:pPr>
        <w:ind w:firstLine="709"/>
        <w:jc w:val="both"/>
        <w:rPr>
          <w:sz w:val="26"/>
          <w:szCs w:val="26"/>
        </w:rPr>
      </w:pPr>
      <w:r w:rsidRPr="0039228A">
        <w:rPr>
          <w:sz w:val="26"/>
          <w:szCs w:val="26"/>
        </w:rPr>
        <w:lastRenderedPageBreak/>
        <w:t>1) соблюдения требований законодательства;</w:t>
      </w:r>
    </w:p>
    <w:p w:rsidR="00C171F0" w:rsidRPr="0039228A" w:rsidRDefault="00C171F0" w:rsidP="00C171F0">
      <w:pPr>
        <w:ind w:firstLine="709"/>
        <w:jc w:val="both"/>
        <w:rPr>
          <w:sz w:val="26"/>
          <w:szCs w:val="26"/>
        </w:rPr>
      </w:pPr>
      <w:r w:rsidRPr="0039228A">
        <w:rPr>
          <w:sz w:val="26"/>
          <w:szCs w:val="26"/>
        </w:rPr>
        <w:t>2) открытости и доступности для физических, юридических лиц информации о проведении осмотров зданий, сооружений и выдаче рекомендаций;</w:t>
      </w:r>
    </w:p>
    <w:p w:rsidR="00C171F0" w:rsidRPr="0039228A" w:rsidRDefault="00C171F0" w:rsidP="00C171F0">
      <w:pPr>
        <w:ind w:firstLine="709"/>
        <w:jc w:val="both"/>
        <w:rPr>
          <w:sz w:val="26"/>
          <w:szCs w:val="26"/>
        </w:rPr>
      </w:pPr>
      <w:r w:rsidRPr="0039228A">
        <w:rPr>
          <w:sz w:val="26"/>
          <w:szCs w:val="26"/>
        </w:rPr>
        <w:t>3) объективности и всесторонности проведения осмотров, а также достоверности их результатов;</w:t>
      </w:r>
    </w:p>
    <w:p w:rsidR="00C171F0" w:rsidRPr="0039228A" w:rsidRDefault="00C171F0" w:rsidP="00C171F0">
      <w:pPr>
        <w:ind w:firstLine="709"/>
        <w:jc w:val="both"/>
        <w:rPr>
          <w:sz w:val="26"/>
          <w:szCs w:val="26"/>
        </w:rPr>
      </w:pPr>
      <w:r w:rsidRPr="0039228A">
        <w:rPr>
          <w:sz w:val="26"/>
          <w:szCs w:val="26"/>
        </w:rPr>
        <w:t xml:space="preserve">4) возможности обжалования неправомерных действий (бездействия) </w:t>
      </w:r>
      <w:r>
        <w:rPr>
          <w:sz w:val="26"/>
          <w:szCs w:val="26"/>
        </w:rPr>
        <w:t>Комиссии</w:t>
      </w:r>
      <w:r w:rsidRPr="0039228A">
        <w:rPr>
          <w:sz w:val="26"/>
          <w:szCs w:val="26"/>
        </w:rPr>
        <w:t xml:space="preserve">, должностных лиц </w:t>
      </w:r>
      <w:r>
        <w:rPr>
          <w:sz w:val="26"/>
          <w:szCs w:val="26"/>
        </w:rPr>
        <w:t>Администрации Суджанского района Курской области</w:t>
      </w:r>
      <w:r w:rsidRPr="0039228A">
        <w:rPr>
          <w:sz w:val="26"/>
          <w:szCs w:val="26"/>
        </w:rPr>
        <w:t>.</w:t>
      </w:r>
    </w:p>
    <w:p w:rsidR="00C171F0" w:rsidRPr="0039228A" w:rsidRDefault="00C171F0" w:rsidP="00C171F0">
      <w:pPr>
        <w:ind w:firstLine="709"/>
        <w:jc w:val="both"/>
        <w:rPr>
          <w:sz w:val="26"/>
          <w:szCs w:val="26"/>
        </w:rPr>
      </w:pPr>
      <w:r w:rsidRPr="0039228A">
        <w:rPr>
          <w:sz w:val="26"/>
          <w:szCs w:val="26"/>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w:t>
      </w:r>
      <w:r>
        <w:rPr>
          <w:sz w:val="26"/>
          <w:szCs w:val="26"/>
        </w:rPr>
        <w:t>комиссией</w:t>
      </w:r>
      <w:r w:rsidRPr="0039228A">
        <w:rPr>
          <w:sz w:val="26"/>
          <w:szCs w:val="26"/>
        </w:rPr>
        <w:t>.</w:t>
      </w:r>
    </w:p>
    <w:p w:rsidR="00C171F0" w:rsidRPr="0039228A" w:rsidRDefault="00C171F0" w:rsidP="00C171F0">
      <w:pPr>
        <w:ind w:firstLine="709"/>
        <w:jc w:val="both"/>
        <w:rPr>
          <w:sz w:val="26"/>
          <w:szCs w:val="26"/>
        </w:rPr>
      </w:pPr>
      <w:r w:rsidRPr="0039228A">
        <w:rPr>
          <w:sz w:val="26"/>
          <w:szCs w:val="26"/>
        </w:rPr>
        <w:t xml:space="preserve">В случае если для проведения осмотра зданий, сооружений требуются специальные познания, к его проведению </w:t>
      </w:r>
      <w:r>
        <w:rPr>
          <w:sz w:val="26"/>
          <w:szCs w:val="26"/>
        </w:rPr>
        <w:t>комиссией</w:t>
      </w:r>
      <w:r w:rsidRPr="0039228A">
        <w:rPr>
          <w:sz w:val="26"/>
          <w:szCs w:val="26"/>
        </w:rPr>
        <w:t xml:space="preserve"> привлекаются лица, обладающие необходимыми знаниями по соответствующей специальности, специалисты (должностные лица).</w:t>
      </w:r>
    </w:p>
    <w:p w:rsidR="00C171F0" w:rsidRPr="0039228A" w:rsidRDefault="00C171F0" w:rsidP="00C171F0">
      <w:pPr>
        <w:ind w:firstLine="709"/>
        <w:jc w:val="both"/>
        <w:rPr>
          <w:sz w:val="26"/>
          <w:szCs w:val="26"/>
        </w:rPr>
      </w:pPr>
      <w:r w:rsidRPr="0039228A">
        <w:rPr>
          <w:sz w:val="26"/>
          <w:szCs w:val="26"/>
        </w:rPr>
        <w:t>2.6. Срок проведения осмотра зданий, сооружений и выдача рекомендаций составляет не более 30 дней со дня регистрации заявления.</w:t>
      </w:r>
    </w:p>
    <w:p w:rsidR="00C171F0" w:rsidRPr="0039228A" w:rsidRDefault="00C171F0" w:rsidP="00C171F0">
      <w:pPr>
        <w:ind w:firstLine="709"/>
        <w:jc w:val="both"/>
        <w:rPr>
          <w:sz w:val="26"/>
          <w:szCs w:val="26"/>
        </w:rPr>
      </w:pPr>
      <w:r w:rsidRPr="0039228A">
        <w:rPr>
          <w:sz w:val="26"/>
          <w:szCs w:val="26"/>
        </w:rPr>
        <w:t xml:space="preserve">2.7. Осмотры проводятся на основании </w:t>
      </w:r>
      <w:r>
        <w:rPr>
          <w:sz w:val="26"/>
          <w:szCs w:val="26"/>
        </w:rPr>
        <w:t>распоряжения</w:t>
      </w:r>
      <w:r w:rsidRPr="0039228A">
        <w:rPr>
          <w:sz w:val="26"/>
          <w:szCs w:val="26"/>
        </w:rPr>
        <w:t xml:space="preserve"> </w:t>
      </w:r>
      <w:r>
        <w:rPr>
          <w:sz w:val="26"/>
          <w:szCs w:val="26"/>
        </w:rPr>
        <w:t>Администрации Суджанского района Курской области</w:t>
      </w:r>
      <w:r w:rsidRPr="0039228A">
        <w:rPr>
          <w:sz w:val="26"/>
          <w:szCs w:val="26"/>
        </w:rPr>
        <w:t>, который издается в течение 7 дней со дня регистрации заявления.</w:t>
      </w:r>
    </w:p>
    <w:p w:rsidR="00C171F0" w:rsidRPr="00B629F8" w:rsidRDefault="00C171F0" w:rsidP="00C171F0">
      <w:pPr>
        <w:ind w:firstLine="709"/>
        <w:jc w:val="both"/>
        <w:rPr>
          <w:sz w:val="26"/>
          <w:szCs w:val="26"/>
        </w:rPr>
      </w:pPr>
      <w:r w:rsidRPr="00B629F8">
        <w:rPr>
          <w:sz w:val="26"/>
          <w:szCs w:val="26"/>
        </w:rPr>
        <w:t>Распоряжение должно содержать следующие сведения:</w:t>
      </w:r>
    </w:p>
    <w:p w:rsidR="00C171F0" w:rsidRPr="00B629F8" w:rsidRDefault="00C171F0" w:rsidP="00C171F0">
      <w:pPr>
        <w:ind w:firstLine="709"/>
        <w:jc w:val="both"/>
        <w:rPr>
          <w:sz w:val="26"/>
          <w:szCs w:val="26"/>
        </w:rPr>
      </w:pPr>
      <w:r w:rsidRPr="00B629F8">
        <w:rPr>
          <w:sz w:val="26"/>
          <w:szCs w:val="26"/>
        </w:rPr>
        <w:t>1) наименование (заголовок);</w:t>
      </w:r>
    </w:p>
    <w:p w:rsidR="00C171F0" w:rsidRPr="00B629F8" w:rsidRDefault="00C171F0" w:rsidP="00C171F0">
      <w:pPr>
        <w:ind w:firstLine="709"/>
        <w:jc w:val="both"/>
        <w:rPr>
          <w:sz w:val="26"/>
          <w:szCs w:val="26"/>
        </w:rPr>
      </w:pPr>
      <w:r w:rsidRPr="00B629F8">
        <w:rPr>
          <w:sz w:val="26"/>
          <w:szCs w:val="26"/>
        </w:rPr>
        <w:t>2) правовые основания проведения осмотра здания, сооружения;</w:t>
      </w:r>
    </w:p>
    <w:p w:rsidR="00C171F0" w:rsidRPr="00B629F8" w:rsidRDefault="00C171F0" w:rsidP="00C171F0">
      <w:pPr>
        <w:ind w:firstLine="709"/>
        <w:jc w:val="both"/>
        <w:rPr>
          <w:sz w:val="26"/>
          <w:szCs w:val="26"/>
        </w:rPr>
      </w:pPr>
      <w:r w:rsidRPr="00B629F8">
        <w:rPr>
          <w:sz w:val="26"/>
          <w:szCs w:val="26"/>
        </w:rPr>
        <w:t>3) персональный состав Комиссии;</w:t>
      </w:r>
    </w:p>
    <w:p w:rsidR="00C171F0" w:rsidRPr="00B629F8" w:rsidRDefault="00C171F0" w:rsidP="00C171F0">
      <w:pPr>
        <w:ind w:firstLine="709"/>
        <w:jc w:val="both"/>
        <w:rPr>
          <w:sz w:val="26"/>
          <w:szCs w:val="26"/>
        </w:rPr>
      </w:pPr>
      <w:r w:rsidRPr="00B629F8">
        <w:rPr>
          <w:sz w:val="26"/>
          <w:szCs w:val="26"/>
        </w:rPr>
        <w:t>4) место нахождения осматриваемого здания, сооружения;</w:t>
      </w:r>
    </w:p>
    <w:p w:rsidR="00C171F0" w:rsidRPr="00B629F8" w:rsidRDefault="00C171F0" w:rsidP="00C171F0">
      <w:pPr>
        <w:ind w:firstLine="709"/>
        <w:jc w:val="both"/>
        <w:rPr>
          <w:sz w:val="26"/>
          <w:szCs w:val="26"/>
        </w:rPr>
      </w:pPr>
      <w:r w:rsidRPr="00B629F8">
        <w:rPr>
          <w:sz w:val="26"/>
          <w:szCs w:val="26"/>
        </w:rPr>
        <w:t>5) предмет осмотра здания, сооружения;</w:t>
      </w:r>
    </w:p>
    <w:p w:rsidR="00C171F0" w:rsidRPr="00B629F8" w:rsidRDefault="00C171F0" w:rsidP="00C171F0">
      <w:pPr>
        <w:ind w:firstLine="709"/>
        <w:jc w:val="both"/>
        <w:rPr>
          <w:sz w:val="26"/>
          <w:szCs w:val="26"/>
        </w:rPr>
      </w:pPr>
      <w:r w:rsidRPr="00B629F8">
        <w:rPr>
          <w:sz w:val="26"/>
          <w:szCs w:val="26"/>
        </w:rPr>
        <w:t xml:space="preserve">6) срок проведения осмотра здания, сооружения. </w:t>
      </w:r>
    </w:p>
    <w:p w:rsidR="00C171F0" w:rsidRPr="0039228A" w:rsidRDefault="00C171F0" w:rsidP="00C171F0">
      <w:pPr>
        <w:ind w:firstLine="709"/>
        <w:jc w:val="both"/>
        <w:rPr>
          <w:sz w:val="26"/>
          <w:szCs w:val="26"/>
        </w:rPr>
      </w:pPr>
      <w:r w:rsidRPr="00B629F8">
        <w:rPr>
          <w:sz w:val="26"/>
          <w:szCs w:val="26"/>
        </w:rPr>
        <w:t>2.8. Осмотры проводятся с участием лица, ответственного</w:t>
      </w:r>
      <w:r w:rsidRPr="0039228A">
        <w:rPr>
          <w:sz w:val="26"/>
          <w:szCs w:val="26"/>
        </w:rPr>
        <w:t xml:space="preserve"> за эксплуатацию здания, сооружения, или его уполномоченного представителя.</w:t>
      </w:r>
    </w:p>
    <w:p w:rsidR="00C171F0" w:rsidRPr="0039228A" w:rsidRDefault="00C171F0" w:rsidP="00C171F0">
      <w:pPr>
        <w:ind w:firstLine="709"/>
        <w:jc w:val="both"/>
        <w:rPr>
          <w:sz w:val="26"/>
          <w:szCs w:val="26"/>
        </w:rPr>
      </w:pPr>
      <w:r w:rsidRPr="0039228A">
        <w:rPr>
          <w:sz w:val="26"/>
          <w:szCs w:val="26"/>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C171F0" w:rsidRPr="0039228A" w:rsidRDefault="00C171F0" w:rsidP="00C171F0">
      <w:pPr>
        <w:ind w:firstLine="709"/>
        <w:jc w:val="both"/>
        <w:rPr>
          <w:sz w:val="26"/>
          <w:szCs w:val="26"/>
        </w:rPr>
      </w:pPr>
      <w:r w:rsidRPr="0039228A">
        <w:rPr>
          <w:sz w:val="26"/>
          <w:szCs w:val="26"/>
        </w:rPr>
        <w:t xml:space="preserve">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w:t>
      </w:r>
      <w:r>
        <w:rPr>
          <w:sz w:val="26"/>
          <w:szCs w:val="26"/>
        </w:rPr>
        <w:t>Комиссия</w:t>
      </w:r>
      <w:r w:rsidRPr="0039228A">
        <w:rPr>
          <w:sz w:val="26"/>
          <w:szCs w:val="26"/>
        </w:rPr>
        <w:t xml:space="preserve"> в течение 3 рабочих дней</w:t>
      </w:r>
      <w:r>
        <w:rPr>
          <w:sz w:val="26"/>
          <w:szCs w:val="26"/>
        </w:rPr>
        <w:t xml:space="preserve"> направляет</w:t>
      </w:r>
      <w:r w:rsidRPr="0039228A">
        <w:rPr>
          <w:sz w:val="26"/>
          <w:szCs w:val="26"/>
        </w:rPr>
        <w:t xml:space="preserve"> заявление и акт,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C171F0" w:rsidRPr="0039228A" w:rsidRDefault="00C171F0" w:rsidP="00C171F0">
      <w:pPr>
        <w:ind w:firstLine="709"/>
        <w:jc w:val="both"/>
        <w:rPr>
          <w:sz w:val="26"/>
          <w:szCs w:val="26"/>
        </w:rPr>
      </w:pPr>
      <w:r w:rsidRPr="0039228A">
        <w:rPr>
          <w:sz w:val="26"/>
          <w:szCs w:val="26"/>
        </w:rPr>
        <w:t xml:space="preserve">2.9. Заявитель и лица, ответственные за эксплуатацию здания, сооружения, уведомляются </w:t>
      </w:r>
      <w:r>
        <w:rPr>
          <w:sz w:val="26"/>
          <w:szCs w:val="26"/>
        </w:rPr>
        <w:t>Комиссией</w:t>
      </w:r>
      <w:r w:rsidRPr="0039228A">
        <w:rPr>
          <w:sz w:val="26"/>
          <w:szCs w:val="26"/>
        </w:rPr>
        <w:t xml:space="preserve"> о проведении осмотра зданий, сооружений не позднее чем за 3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путем направления копии </w:t>
      </w:r>
      <w:r>
        <w:rPr>
          <w:sz w:val="26"/>
          <w:szCs w:val="26"/>
        </w:rPr>
        <w:t>распоряжения</w:t>
      </w:r>
      <w:r w:rsidRPr="0039228A">
        <w:rPr>
          <w:sz w:val="26"/>
          <w:szCs w:val="26"/>
        </w:rPr>
        <w:t xml:space="preserve"> с указанием на возможность принятия участия в осмотре.</w:t>
      </w:r>
    </w:p>
    <w:p w:rsidR="00C171F0" w:rsidRPr="0039228A" w:rsidRDefault="00C171F0" w:rsidP="00C171F0">
      <w:pPr>
        <w:ind w:firstLine="709"/>
        <w:jc w:val="both"/>
        <w:rPr>
          <w:sz w:val="26"/>
          <w:szCs w:val="26"/>
        </w:rPr>
      </w:pPr>
      <w:r w:rsidRPr="0039228A">
        <w:rPr>
          <w:sz w:val="26"/>
          <w:szCs w:val="26"/>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w:t>
      </w:r>
      <w:r w:rsidRPr="0039228A">
        <w:rPr>
          <w:sz w:val="26"/>
          <w:szCs w:val="26"/>
        </w:rPr>
        <w:lastRenderedPageBreak/>
        <w:t xml:space="preserve">аварийных ситуаций в зданиях, сооружениях или возникновении угрозы разрушения зданий, сооружений </w:t>
      </w:r>
      <w:r>
        <w:rPr>
          <w:sz w:val="26"/>
          <w:szCs w:val="26"/>
        </w:rPr>
        <w:t>Комиссией</w:t>
      </w:r>
      <w:r w:rsidRPr="0039228A">
        <w:rPr>
          <w:sz w:val="26"/>
          <w:szCs w:val="26"/>
        </w:rPr>
        <w:t xml:space="preserve"> в управление Федеральной службы государственной регистрации, кадастра и картографии по Курской области направляется запрос о собственниках зданий, сооружений, подлежащих осмотру, в порядке, предусмотренном законодательством Российской Федерации.</w:t>
      </w:r>
    </w:p>
    <w:p w:rsidR="00C171F0" w:rsidRPr="0039228A" w:rsidRDefault="00C171F0" w:rsidP="00C171F0">
      <w:pPr>
        <w:ind w:firstLine="709"/>
        <w:jc w:val="both"/>
        <w:rPr>
          <w:sz w:val="26"/>
          <w:szCs w:val="26"/>
        </w:rPr>
      </w:pPr>
      <w:r w:rsidRPr="0039228A">
        <w:rPr>
          <w:sz w:val="26"/>
          <w:szCs w:val="26"/>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C171F0" w:rsidRPr="0039228A" w:rsidRDefault="00C171F0" w:rsidP="00C171F0">
      <w:pPr>
        <w:ind w:firstLine="709"/>
        <w:jc w:val="both"/>
        <w:rPr>
          <w:sz w:val="26"/>
          <w:szCs w:val="26"/>
        </w:rPr>
      </w:pPr>
      <w:r w:rsidRPr="0039228A">
        <w:rPr>
          <w:sz w:val="26"/>
          <w:szCs w:val="26"/>
        </w:rPr>
        <w:t xml:space="preserve">Заявитель и лицо, ответственное за эксплуатацию здания, сооружения, уведомляются </w:t>
      </w:r>
      <w:r>
        <w:rPr>
          <w:sz w:val="26"/>
          <w:szCs w:val="26"/>
        </w:rPr>
        <w:t>Комиссией</w:t>
      </w:r>
      <w:r w:rsidRPr="0039228A">
        <w:rPr>
          <w:sz w:val="26"/>
          <w:szCs w:val="26"/>
        </w:rPr>
        <w:t xml:space="preserve"> о проведении осмотра зданий, сооружений незамедлительно с момента поступления такого заявления любым доступным способом.</w:t>
      </w:r>
    </w:p>
    <w:p w:rsidR="00C171F0" w:rsidRPr="00B629F8" w:rsidRDefault="00C171F0" w:rsidP="00C171F0">
      <w:pPr>
        <w:ind w:firstLine="709"/>
        <w:jc w:val="both"/>
        <w:rPr>
          <w:sz w:val="26"/>
          <w:szCs w:val="26"/>
        </w:rPr>
      </w:pPr>
      <w:r w:rsidRPr="00B629F8">
        <w:rPr>
          <w:sz w:val="26"/>
          <w:szCs w:val="26"/>
        </w:rPr>
        <w:t xml:space="preserve">2.11. Осмотр начинается с обязательного ознакомления лица, ответственного за эксплуатацию здания, сооружения, или его уполномоченного представителя с распоряжением,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 </w:t>
      </w:r>
    </w:p>
    <w:p w:rsidR="00C171F0" w:rsidRPr="00B629F8" w:rsidRDefault="00C171F0" w:rsidP="00C171F0">
      <w:pPr>
        <w:ind w:firstLine="709"/>
        <w:jc w:val="both"/>
        <w:rPr>
          <w:sz w:val="26"/>
          <w:szCs w:val="26"/>
        </w:rPr>
      </w:pPr>
      <w:r w:rsidRPr="00B629F8">
        <w:rPr>
          <w:sz w:val="26"/>
          <w:szCs w:val="26"/>
        </w:rPr>
        <w:t>Копия распоряжения вручается под роспись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C171F0" w:rsidRPr="0039228A" w:rsidRDefault="00C171F0" w:rsidP="00C171F0">
      <w:pPr>
        <w:ind w:firstLine="709"/>
        <w:jc w:val="both"/>
        <w:rPr>
          <w:sz w:val="26"/>
          <w:szCs w:val="26"/>
        </w:rPr>
      </w:pPr>
      <w:r w:rsidRPr="00B629F8">
        <w:rPr>
          <w:sz w:val="26"/>
          <w:szCs w:val="26"/>
        </w:rPr>
        <w:t>2.12. Лицо, ответственное за эксплуатацию здания, сооружения, обязано предоставить Комиссии, осуществляющей осмотр, возможность</w:t>
      </w:r>
      <w:r w:rsidRPr="0039228A">
        <w:rPr>
          <w:sz w:val="26"/>
          <w:szCs w:val="26"/>
        </w:rPr>
        <w:t xml:space="preserve">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C171F0" w:rsidRPr="0039228A" w:rsidRDefault="00C171F0" w:rsidP="00C171F0">
      <w:pPr>
        <w:ind w:firstLine="709"/>
        <w:jc w:val="both"/>
        <w:rPr>
          <w:sz w:val="26"/>
          <w:szCs w:val="26"/>
        </w:rPr>
      </w:pPr>
      <w:r w:rsidRPr="0039228A">
        <w:rPr>
          <w:sz w:val="26"/>
          <w:szCs w:val="26"/>
        </w:rPr>
        <w:t>2.13. Проведение осмотров и выдача рекомендаций включают в себя:</w:t>
      </w:r>
    </w:p>
    <w:p w:rsidR="00C171F0" w:rsidRPr="0039228A" w:rsidRDefault="00C171F0" w:rsidP="00C171F0">
      <w:pPr>
        <w:ind w:firstLine="709"/>
        <w:jc w:val="both"/>
        <w:rPr>
          <w:sz w:val="26"/>
          <w:szCs w:val="26"/>
        </w:rPr>
      </w:pPr>
      <w:r w:rsidRPr="0039228A">
        <w:rPr>
          <w:sz w:val="26"/>
          <w:szCs w:val="26"/>
        </w:rPr>
        <w:t>ознакомление со следующими документами:</w:t>
      </w:r>
    </w:p>
    <w:p w:rsidR="00C171F0" w:rsidRPr="0039228A" w:rsidRDefault="00C171F0" w:rsidP="00C171F0">
      <w:pPr>
        <w:ind w:firstLine="709"/>
        <w:jc w:val="both"/>
        <w:rPr>
          <w:sz w:val="26"/>
          <w:szCs w:val="26"/>
        </w:rPr>
      </w:pPr>
      <w:r w:rsidRPr="0039228A">
        <w:rPr>
          <w:sz w:val="26"/>
          <w:szCs w:val="26"/>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C171F0" w:rsidRPr="0039228A" w:rsidRDefault="00C171F0" w:rsidP="00C171F0">
      <w:pPr>
        <w:ind w:firstLine="709"/>
        <w:jc w:val="both"/>
        <w:rPr>
          <w:sz w:val="26"/>
          <w:szCs w:val="26"/>
        </w:rPr>
      </w:pPr>
      <w:r w:rsidRPr="0039228A">
        <w:rPr>
          <w:sz w:val="26"/>
          <w:szCs w:val="26"/>
        </w:rPr>
        <w:t>- журналом эксплуатации здания, сооружения, ведение которого предусмотрено частью 5 статьи 55.</w:t>
      </w:r>
      <w:r w:rsidRPr="00CB74DB">
        <w:rPr>
          <w:color w:val="000000" w:themeColor="text1"/>
          <w:sz w:val="26"/>
          <w:szCs w:val="26"/>
        </w:rPr>
        <w:t xml:space="preserve">25 </w:t>
      </w:r>
      <w:hyperlink r:id="rId10" w:history="1">
        <w:r w:rsidRPr="00CB74DB">
          <w:rPr>
            <w:color w:val="000000" w:themeColor="text1"/>
            <w:sz w:val="26"/>
            <w:szCs w:val="26"/>
          </w:rPr>
          <w:t>Градостроительного кодекса Российской Федерации</w:t>
        </w:r>
      </w:hyperlink>
      <w:r w:rsidRPr="00CB74DB">
        <w:rPr>
          <w:color w:val="000000" w:themeColor="text1"/>
          <w:sz w:val="26"/>
          <w:szCs w:val="26"/>
        </w:rPr>
        <w:t>;</w:t>
      </w:r>
    </w:p>
    <w:p w:rsidR="00C171F0" w:rsidRPr="0039228A" w:rsidRDefault="00C171F0" w:rsidP="00C171F0">
      <w:pPr>
        <w:ind w:firstLine="709"/>
        <w:jc w:val="both"/>
        <w:rPr>
          <w:sz w:val="26"/>
          <w:szCs w:val="26"/>
        </w:rPr>
      </w:pPr>
      <w:r w:rsidRPr="0039228A">
        <w:rPr>
          <w:sz w:val="26"/>
          <w:szCs w:val="26"/>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C171F0" w:rsidRPr="0039228A" w:rsidRDefault="00C171F0" w:rsidP="00C171F0">
      <w:pPr>
        <w:ind w:firstLine="709"/>
        <w:jc w:val="both"/>
        <w:rPr>
          <w:sz w:val="26"/>
          <w:szCs w:val="26"/>
        </w:rPr>
      </w:pPr>
      <w:r w:rsidRPr="0039228A">
        <w:rPr>
          <w:sz w:val="26"/>
          <w:szCs w:val="26"/>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 частью 6 статьи 55.26 </w:t>
      </w:r>
      <w:hyperlink r:id="rId11" w:history="1">
        <w:r w:rsidRPr="00CB74DB">
          <w:rPr>
            <w:color w:val="000000" w:themeColor="text1"/>
            <w:sz w:val="26"/>
            <w:szCs w:val="26"/>
          </w:rPr>
          <w:t>Градостроительного кодекса Российской Федерации</w:t>
        </w:r>
      </w:hyperlink>
      <w:r w:rsidRPr="00CB74DB">
        <w:rPr>
          <w:color w:val="000000" w:themeColor="text1"/>
          <w:sz w:val="26"/>
          <w:szCs w:val="26"/>
        </w:rPr>
        <w:t>.</w:t>
      </w:r>
    </w:p>
    <w:p w:rsidR="00C171F0" w:rsidRPr="0039228A" w:rsidRDefault="00C171F0" w:rsidP="00C171F0">
      <w:pPr>
        <w:ind w:firstLine="709"/>
        <w:jc w:val="both"/>
        <w:rPr>
          <w:sz w:val="26"/>
          <w:szCs w:val="26"/>
        </w:rPr>
      </w:pPr>
      <w:r w:rsidRPr="0039228A">
        <w:rPr>
          <w:sz w:val="26"/>
          <w:szCs w:val="26"/>
        </w:rPr>
        <w:t xml:space="preserve">2.14. При осмотре зданий, сооружений проводится визуальное обследование конструкций (с </w:t>
      </w:r>
      <w:proofErr w:type="spellStart"/>
      <w:r w:rsidRPr="0039228A">
        <w:rPr>
          <w:sz w:val="26"/>
          <w:szCs w:val="26"/>
        </w:rPr>
        <w:t>фотофиксацией</w:t>
      </w:r>
      <w:proofErr w:type="spellEnd"/>
      <w:r w:rsidRPr="0039228A">
        <w:rPr>
          <w:sz w:val="26"/>
          <w:szCs w:val="26"/>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39228A">
        <w:rPr>
          <w:sz w:val="26"/>
          <w:szCs w:val="26"/>
        </w:rPr>
        <w:t>обмерочные</w:t>
      </w:r>
      <w:proofErr w:type="spellEnd"/>
      <w:r w:rsidRPr="0039228A">
        <w:rPr>
          <w:sz w:val="26"/>
          <w:szCs w:val="26"/>
        </w:rPr>
        <w:t xml:space="preserve"> работы и иные мероприятия, необходимые для оценки технического состояния и надлежащего технического </w:t>
      </w:r>
      <w:r w:rsidRPr="0039228A">
        <w:rPr>
          <w:sz w:val="26"/>
          <w:szCs w:val="26"/>
        </w:rPr>
        <w:lastRenderedPageBreak/>
        <w:t>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C171F0" w:rsidRPr="0039228A" w:rsidRDefault="00C171F0" w:rsidP="00C171F0">
      <w:pPr>
        <w:ind w:firstLine="709"/>
        <w:jc w:val="both"/>
        <w:rPr>
          <w:sz w:val="26"/>
          <w:szCs w:val="26"/>
        </w:rPr>
      </w:pPr>
      <w:r w:rsidRPr="0039228A">
        <w:rPr>
          <w:sz w:val="26"/>
          <w:szCs w:val="26"/>
        </w:rPr>
        <w:t xml:space="preserve">2.15. По результатам осмотра зданий, сооружений составляется акт осмотра здания, сооружения по форме согласно приложению </w:t>
      </w:r>
      <w:r w:rsidR="0079412D">
        <w:rPr>
          <w:sz w:val="26"/>
          <w:szCs w:val="26"/>
        </w:rPr>
        <w:t>№</w:t>
      </w:r>
      <w:r w:rsidRPr="0039228A">
        <w:rPr>
          <w:sz w:val="26"/>
          <w:szCs w:val="26"/>
        </w:rPr>
        <w:t xml:space="preserve">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 приложению </w:t>
      </w:r>
      <w:r w:rsidR="0079412D">
        <w:rPr>
          <w:sz w:val="26"/>
          <w:szCs w:val="26"/>
        </w:rPr>
        <w:t>№</w:t>
      </w:r>
      <w:r w:rsidRPr="0039228A">
        <w:rPr>
          <w:sz w:val="26"/>
          <w:szCs w:val="26"/>
        </w:rPr>
        <w:t>2 к Порядку.</w:t>
      </w:r>
    </w:p>
    <w:p w:rsidR="00C171F0" w:rsidRPr="0039228A" w:rsidRDefault="00C171F0" w:rsidP="00C171F0">
      <w:pPr>
        <w:ind w:firstLine="709"/>
        <w:jc w:val="both"/>
        <w:rPr>
          <w:sz w:val="26"/>
          <w:szCs w:val="26"/>
        </w:rPr>
      </w:pPr>
      <w:r w:rsidRPr="0039228A">
        <w:rPr>
          <w:sz w:val="26"/>
          <w:szCs w:val="26"/>
        </w:rPr>
        <w:t xml:space="preserve">К акту осмотра прикладываются материалы </w:t>
      </w:r>
      <w:proofErr w:type="spellStart"/>
      <w:r w:rsidRPr="0039228A">
        <w:rPr>
          <w:sz w:val="26"/>
          <w:szCs w:val="26"/>
        </w:rPr>
        <w:t>фотофиксации</w:t>
      </w:r>
      <w:proofErr w:type="spellEnd"/>
      <w:r w:rsidRPr="0039228A">
        <w:rPr>
          <w:sz w:val="26"/>
          <w:szCs w:val="26"/>
        </w:rPr>
        <w:t xml:space="preserve"> осматриваемого здания, сооружения и иные материалы, оформленные в ходе осмотра здания, сооружения.</w:t>
      </w:r>
    </w:p>
    <w:p w:rsidR="00C171F0" w:rsidRPr="0039228A" w:rsidRDefault="00C171F0" w:rsidP="00C171F0">
      <w:pPr>
        <w:ind w:firstLine="709"/>
        <w:jc w:val="both"/>
        <w:rPr>
          <w:sz w:val="26"/>
          <w:szCs w:val="26"/>
        </w:rPr>
      </w:pPr>
      <w:r w:rsidRPr="0039228A">
        <w:rPr>
          <w:sz w:val="26"/>
          <w:szCs w:val="26"/>
        </w:rPr>
        <w:t>2.16. По результатам проведения оценки технического состояния и надлежащего технического обслуживания здания, сооружения уполномоченным органом принимается одно из следующих решений:</w:t>
      </w:r>
    </w:p>
    <w:p w:rsidR="00C171F0" w:rsidRPr="0039228A" w:rsidRDefault="00C171F0" w:rsidP="00C171F0">
      <w:pPr>
        <w:ind w:firstLine="709"/>
        <w:jc w:val="both"/>
        <w:rPr>
          <w:sz w:val="26"/>
          <w:szCs w:val="26"/>
        </w:rPr>
      </w:pPr>
      <w:r w:rsidRPr="0039228A">
        <w:rPr>
          <w:sz w:val="26"/>
          <w:szCs w:val="26"/>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171F0" w:rsidRPr="0039228A" w:rsidRDefault="00C171F0" w:rsidP="00C171F0">
      <w:pPr>
        <w:ind w:firstLine="709"/>
        <w:jc w:val="both"/>
        <w:rPr>
          <w:sz w:val="26"/>
          <w:szCs w:val="26"/>
        </w:rPr>
      </w:pPr>
      <w:r w:rsidRPr="0039228A">
        <w:rPr>
          <w:sz w:val="26"/>
          <w:szCs w:val="26"/>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171F0" w:rsidRPr="0039228A" w:rsidRDefault="00C171F0" w:rsidP="00C171F0">
      <w:pPr>
        <w:ind w:firstLine="709"/>
        <w:jc w:val="both"/>
        <w:rPr>
          <w:sz w:val="26"/>
          <w:szCs w:val="26"/>
        </w:rPr>
      </w:pPr>
      <w:r w:rsidRPr="0039228A">
        <w:rPr>
          <w:sz w:val="26"/>
          <w:szCs w:val="26"/>
        </w:rPr>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том числе повлекших возникновение аварийных ситуаций в зданиях, сооружениях или возникновение угрозы разрушения здания, сооружения, лицам, ответственным за эксплуатацию здания, сооружения, одновременно с актом осмотра выдаются (направляются) рекомендации о мерах по устранению выявленных нарушений по форме согласно приложению </w:t>
      </w:r>
      <w:r w:rsidR="0079412D">
        <w:rPr>
          <w:sz w:val="26"/>
          <w:szCs w:val="26"/>
        </w:rPr>
        <w:t>№</w:t>
      </w:r>
      <w:r w:rsidRPr="0039228A">
        <w:rPr>
          <w:sz w:val="26"/>
          <w:szCs w:val="26"/>
        </w:rPr>
        <w:t>3 к настоящему Порядку с указанием сроков устранения выявленных нарушений и срока проведения повторного осмотра здания.</w:t>
      </w:r>
    </w:p>
    <w:p w:rsidR="00C171F0" w:rsidRPr="0039228A" w:rsidRDefault="00C171F0" w:rsidP="00C171F0">
      <w:pPr>
        <w:ind w:firstLine="709"/>
        <w:jc w:val="both"/>
        <w:rPr>
          <w:sz w:val="26"/>
          <w:szCs w:val="26"/>
        </w:rPr>
      </w:pPr>
      <w:r w:rsidRPr="0039228A">
        <w:rPr>
          <w:sz w:val="26"/>
          <w:szCs w:val="26"/>
        </w:rPr>
        <w:t xml:space="preserve">2.17. Акт осмотра подписывается </w:t>
      </w:r>
      <w:r>
        <w:rPr>
          <w:sz w:val="26"/>
          <w:szCs w:val="26"/>
        </w:rPr>
        <w:t>членами Комиссии</w:t>
      </w:r>
      <w:r w:rsidRPr="0039228A">
        <w:rPr>
          <w:sz w:val="26"/>
          <w:szCs w:val="26"/>
        </w:rPr>
        <w:t>,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C171F0" w:rsidRPr="0039228A" w:rsidRDefault="00C171F0" w:rsidP="00C171F0">
      <w:pPr>
        <w:ind w:firstLine="709"/>
        <w:jc w:val="both"/>
        <w:rPr>
          <w:sz w:val="26"/>
          <w:szCs w:val="26"/>
        </w:rPr>
      </w:pPr>
      <w:r w:rsidRPr="0039228A">
        <w:rPr>
          <w:sz w:val="26"/>
          <w:szCs w:val="26"/>
        </w:rPr>
        <w:t>Акт осмотра составляется после завершения осмотра, но не позднее 10 рабочих дней со дня проведения осмотра в трех экземплярах, один из которых с приложенными к нему документами вручается (направляется) лицу, ответственному за эксплуатацию здания, сооружения, второй вручается (направляется) заявителю, третий хранится в архиве уполномоченного органа.</w:t>
      </w:r>
    </w:p>
    <w:p w:rsidR="00C171F0" w:rsidRPr="0039228A" w:rsidRDefault="00C171F0" w:rsidP="00C171F0">
      <w:pPr>
        <w:ind w:firstLine="709"/>
        <w:jc w:val="both"/>
        <w:rPr>
          <w:sz w:val="26"/>
          <w:szCs w:val="26"/>
        </w:rPr>
      </w:pPr>
      <w:r w:rsidRPr="0039228A">
        <w:rPr>
          <w:sz w:val="26"/>
          <w:szCs w:val="26"/>
        </w:rPr>
        <w:t>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акт осмотра составляется после завершения осмотра и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C171F0" w:rsidRPr="0039228A" w:rsidRDefault="00C171F0" w:rsidP="00C171F0">
      <w:pPr>
        <w:ind w:firstLine="709"/>
        <w:jc w:val="both"/>
        <w:rPr>
          <w:sz w:val="26"/>
          <w:szCs w:val="26"/>
        </w:rPr>
      </w:pPr>
      <w:r w:rsidRPr="0039228A">
        <w:rPr>
          <w:sz w:val="26"/>
          <w:szCs w:val="26"/>
        </w:rPr>
        <w:t xml:space="preserve">2.19. В случае выявления нарушений требований технических регламентов </w:t>
      </w:r>
      <w:r>
        <w:rPr>
          <w:sz w:val="26"/>
          <w:szCs w:val="26"/>
        </w:rPr>
        <w:t>Комиссия</w:t>
      </w:r>
      <w:r w:rsidRPr="0039228A">
        <w:rPr>
          <w:sz w:val="26"/>
          <w:szCs w:val="26"/>
        </w:rPr>
        <w:t xml:space="preserve"> направляет копию акта осмотра в течение 3 дней со дня его подписания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C171F0" w:rsidRPr="0039228A" w:rsidRDefault="00C171F0" w:rsidP="00C171F0">
      <w:pPr>
        <w:ind w:firstLine="709"/>
        <w:jc w:val="both"/>
        <w:rPr>
          <w:sz w:val="26"/>
          <w:szCs w:val="26"/>
        </w:rPr>
      </w:pPr>
      <w:r w:rsidRPr="0039228A">
        <w:rPr>
          <w:sz w:val="26"/>
          <w:szCs w:val="26"/>
        </w:rPr>
        <w:t>2.20. Сведения о проведенном осмотре зданий, сооружений вносятся в журнал учета осмотров зданий, сооружений, который ведется уполномоченным органом.</w:t>
      </w:r>
    </w:p>
    <w:p w:rsidR="00C171F0" w:rsidRPr="0039228A" w:rsidRDefault="00C171F0" w:rsidP="00C171F0">
      <w:pPr>
        <w:ind w:firstLine="709"/>
        <w:jc w:val="both"/>
        <w:rPr>
          <w:sz w:val="26"/>
          <w:szCs w:val="26"/>
        </w:rPr>
      </w:pPr>
      <w:r w:rsidRPr="0039228A">
        <w:rPr>
          <w:sz w:val="26"/>
          <w:szCs w:val="26"/>
        </w:rPr>
        <w:lastRenderedPageBreak/>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C171F0" w:rsidRPr="0039228A" w:rsidRDefault="00C171F0" w:rsidP="00C171F0">
      <w:pPr>
        <w:ind w:firstLine="709"/>
        <w:jc w:val="both"/>
        <w:rPr>
          <w:sz w:val="26"/>
          <w:szCs w:val="26"/>
        </w:rPr>
      </w:pPr>
      <w:r w:rsidRPr="0039228A">
        <w:rPr>
          <w:sz w:val="26"/>
          <w:szCs w:val="26"/>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7 дней со дня его регистрации.</w:t>
      </w:r>
    </w:p>
    <w:p w:rsidR="00C171F0" w:rsidRDefault="00C171F0" w:rsidP="00C171F0">
      <w:pPr>
        <w:ind w:firstLine="709"/>
        <w:jc w:val="both"/>
        <w:rPr>
          <w:sz w:val="26"/>
          <w:szCs w:val="26"/>
        </w:rPr>
      </w:pPr>
      <w:r w:rsidRPr="0039228A">
        <w:rPr>
          <w:sz w:val="26"/>
          <w:szCs w:val="26"/>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7 дней со дня регистрации заявления.</w:t>
      </w:r>
    </w:p>
    <w:p w:rsidR="00C171F0" w:rsidRPr="0039228A" w:rsidRDefault="00C171F0" w:rsidP="00C171F0">
      <w:pPr>
        <w:ind w:firstLine="709"/>
        <w:jc w:val="both"/>
        <w:rPr>
          <w:sz w:val="26"/>
          <w:szCs w:val="26"/>
        </w:rPr>
      </w:pPr>
      <w:r w:rsidRPr="0039228A">
        <w:rPr>
          <w:sz w:val="26"/>
          <w:szCs w:val="26"/>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w:t>
      </w:r>
      <w:r>
        <w:rPr>
          <w:sz w:val="26"/>
          <w:szCs w:val="26"/>
        </w:rPr>
        <w:t>Комиссия</w:t>
      </w:r>
      <w:r w:rsidRPr="0039228A">
        <w:rPr>
          <w:sz w:val="26"/>
          <w:szCs w:val="26"/>
        </w:rPr>
        <w:t>,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C171F0" w:rsidRDefault="00C171F0" w:rsidP="00C171F0">
      <w:pPr>
        <w:pStyle w:val="3"/>
        <w:jc w:val="right"/>
      </w:pPr>
      <w:r>
        <w:br/>
      </w:r>
    </w:p>
    <w:p w:rsidR="00C171F0" w:rsidRDefault="00C171F0" w:rsidP="00C171F0">
      <w:pPr>
        <w:pStyle w:val="3"/>
        <w:jc w:val="right"/>
      </w:pPr>
    </w:p>
    <w:p w:rsidR="00C171F0" w:rsidRDefault="00C171F0" w:rsidP="00C171F0">
      <w:pPr>
        <w:pStyle w:val="3"/>
        <w:jc w:val="right"/>
      </w:pPr>
    </w:p>
    <w:p w:rsidR="00C171F0" w:rsidRDefault="00C171F0" w:rsidP="00C171F0">
      <w:pPr>
        <w:pStyle w:val="3"/>
        <w:jc w:val="right"/>
      </w:pPr>
    </w:p>
    <w:p w:rsidR="00C171F0" w:rsidRPr="0018465E" w:rsidRDefault="00C171F0" w:rsidP="00C171F0">
      <w:pPr>
        <w:pStyle w:val="3"/>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Pr>
        <w:pStyle w:val="3"/>
        <w:spacing w:before="0"/>
        <w:jc w:val="right"/>
      </w:pPr>
    </w:p>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Pr="00DA2538" w:rsidRDefault="0079412D" w:rsidP="00C171F0">
      <w:pPr>
        <w:pStyle w:val="a3"/>
        <w:jc w:val="right"/>
      </w:pPr>
      <w:r>
        <w:lastRenderedPageBreak/>
        <w:t>Приложение №</w:t>
      </w:r>
      <w:r w:rsidR="00C171F0" w:rsidRPr="00DA2538">
        <w:t>1</w:t>
      </w:r>
      <w:r w:rsidR="00C171F0" w:rsidRPr="00DA2538">
        <w:br/>
        <w:t xml:space="preserve">к Порядку проведения осмотра </w:t>
      </w:r>
      <w:proofErr w:type="gramStart"/>
      <w:r w:rsidR="00C171F0" w:rsidRPr="00DA2538">
        <w:t>зданий,</w:t>
      </w:r>
      <w:r w:rsidR="00C171F0" w:rsidRPr="00DA2538">
        <w:br/>
        <w:t>сооружений</w:t>
      </w:r>
      <w:proofErr w:type="gramEnd"/>
      <w:r w:rsidR="00C171F0" w:rsidRPr="00DA2538">
        <w:t xml:space="preserve"> и выдачи рекомендаций об</w:t>
      </w:r>
      <w:r w:rsidR="00C171F0" w:rsidRPr="00DA2538">
        <w:br/>
        <w:t>устранении выявленных в ходе таких</w:t>
      </w:r>
      <w:r w:rsidR="00C171F0" w:rsidRPr="00DA2538">
        <w:br/>
        <w:t>осмотров нарушений на территории</w:t>
      </w:r>
      <w:r w:rsidR="00C171F0" w:rsidRPr="00DA2538">
        <w:br/>
        <w:t xml:space="preserve">сельских поселений Суджанского района </w:t>
      </w:r>
    </w:p>
    <w:p w:rsidR="00C171F0" w:rsidRPr="00DA2538" w:rsidRDefault="00C171F0" w:rsidP="00C171F0">
      <w:pPr>
        <w:pStyle w:val="a3"/>
        <w:jc w:val="right"/>
        <w:rPr>
          <w:sz w:val="26"/>
          <w:szCs w:val="26"/>
        </w:rPr>
      </w:pPr>
      <w:r w:rsidRPr="00DA2538">
        <w:t xml:space="preserve">Курской области </w:t>
      </w:r>
    </w:p>
    <w:p w:rsidR="00C171F0" w:rsidRDefault="00C171F0" w:rsidP="00C171F0">
      <w:pPr>
        <w:pStyle w:val="headertext"/>
        <w:jc w:val="center"/>
      </w:pPr>
      <w:r>
        <w:t>Акт осмотра здания (сооружения)</w:t>
      </w:r>
    </w:p>
    <w:p w:rsidR="00C171F0" w:rsidRDefault="00C171F0" w:rsidP="00C171F0">
      <w:pPr>
        <w:pStyle w:val="formattext"/>
        <w:spacing w:after="240" w:afterAutospacing="0"/>
      </w:pPr>
      <w:r>
        <w:t>_______________________                                                                            "__" ___________ г.</w:t>
      </w:r>
    </w:p>
    <w:p w:rsidR="00C171F0" w:rsidRDefault="00C171F0" w:rsidP="00C171F0">
      <w:pPr>
        <w:pStyle w:val="a3"/>
      </w:pPr>
      <w:r>
        <w:t>1. Название здания (сооружения) _________________________________________________</w:t>
      </w:r>
    </w:p>
    <w:p w:rsidR="00C171F0" w:rsidRDefault="00C171F0" w:rsidP="00C171F0">
      <w:pPr>
        <w:pStyle w:val="a3"/>
      </w:pPr>
      <w:r>
        <w:t>2. Адрес ______________________________________________________________________</w:t>
      </w:r>
    </w:p>
    <w:p w:rsidR="00C171F0" w:rsidRDefault="00C171F0" w:rsidP="00C171F0">
      <w:pPr>
        <w:pStyle w:val="a3"/>
      </w:pPr>
      <w:r>
        <w:t>3. Владелец (балансодержатель) _________________________________________________</w:t>
      </w:r>
    </w:p>
    <w:p w:rsidR="00C171F0" w:rsidRDefault="00C171F0" w:rsidP="00C171F0">
      <w:pPr>
        <w:pStyle w:val="a3"/>
      </w:pPr>
      <w:r>
        <w:t>4. Пользователи (наниматели, арендаторы) ________________________________________</w:t>
      </w:r>
    </w:p>
    <w:p w:rsidR="00C171F0" w:rsidRDefault="00C171F0" w:rsidP="00C171F0">
      <w:pPr>
        <w:pStyle w:val="a3"/>
      </w:pPr>
      <w:r>
        <w:t>5. Год постройки ______________________________________________________________</w:t>
      </w:r>
    </w:p>
    <w:p w:rsidR="00C171F0" w:rsidRDefault="00C171F0" w:rsidP="00C171F0">
      <w:pPr>
        <w:pStyle w:val="a3"/>
      </w:pPr>
      <w:r>
        <w:t>6. Материал стен ______________________________________________________________</w:t>
      </w:r>
    </w:p>
    <w:p w:rsidR="00C171F0" w:rsidRDefault="00C171F0" w:rsidP="00C171F0">
      <w:pPr>
        <w:pStyle w:val="a3"/>
      </w:pPr>
      <w:r>
        <w:t>7. Этажность _________________________________________________________________</w:t>
      </w:r>
    </w:p>
    <w:p w:rsidR="00C171F0" w:rsidRDefault="00C171F0" w:rsidP="00C171F0">
      <w:pPr>
        <w:pStyle w:val="a3"/>
      </w:pPr>
      <w:r>
        <w:t>8. Наличие подвала ____________________________________________________________</w:t>
      </w:r>
    </w:p>
    <w:p w:rsidR="00C171F0" w:rsidRDefault="00C171F0" w:rsidP="00C171F0">
      <w:pPr>
        <w:pStyle w:val="a3"/>
      </w:pPr>
      <w:r>
        <w:t>Результаты осмотра здания (сооружения) и заключение: ____________________________:</w:t>
      </w:r>
    </w:p>
    <w:p w:rsidR="00C171F0" w:rsidRDefault="00C171F0" w:rsidP="00C171F0">
      <w:pPr>
        <w:pStyle w:val="a3"/>
      </w:pPr>
      <w:r>
        <w:t>(Комиссия) ______________________ в составе:</w:t>
      </w:r>
    </w:p>
    <w:p w:rsidR="00C171F0" w:rsidRDefault="00C171F0" w:rsidP="00C171F0">
      <w:pPr>
        <w:pStyle w:val="a3"/>
      </w:pPr>
      <w:r>
        <w:t>(Члены комиссии)</w:t>
      </w:r>
    </w:p>
    <w:p w:rsidR="00C171F0" w:rsidRDefault="00C171F0" w:rsidP="00C171F0">
      <w:pPr>
        <w:pStyle w:val="a3"/>
      </w:pPr>
      <w:r>
        <w:t>1. ________________________________________________________________________</w:t>
      </w:r>
    </w:p>
    <w:p w:rsidR="00C171F0" w:rsidRDefault="00C171F0" w:rsidP="00C171F0">
      <w:pPr>
        <w:pStyle w:val="a3"/>
      </w:pPr>
      <w:r>
        <w:t>2. ________________________________________________________________________</w:t>
      </w:r>
    </w:p>
    <w:p w:rsidR="00C171F0" w:rsidRDefault="00C171F0" w:rsidP="00C171F0">
      <w:pPr>
        <w:pStyle w:val="a3"/>
      </w:pPr>
      <w:r>
        <w:t>Представители:</w:t>
      </w:r>
    </w:p>
    <w:p w:rsidR="00C171F0" w:rsidRDefault="00C171F0" w:rsidP="00C171F0">
      <w:pPr>
        <w:pStyle w:val="a3"/>
      </w:pPr>
      <w:r>
        <w:t>1. ________________________________________________________________________</w:t>
      </w:r>
    </w:p>
    <w:p w:rsidR="00C171F0" w:rsidRDefault="00C171F0" w:rsidP="00C171F0">
      <w:pPr>
        <w:pStyle w:val="a3"/>
      </w:pPr>
      <w:r>
        <w:t>2. _______________________________________________________________________,</w:t>
      </w:r>
    </w:p>
    <w:p w:rsidR="00C171F0" w:rsidRDefault="00C171F0" w:rsidP="00C171F0">
      <w:pPr>
        <w:pStyle w:val="a3"/>
      </w:pPr>
      <w:r>
        <w:t>произвел осмотр _________________________________ по вышеуказанному адресу.</w:t>
      </w:r>
    </w:p>
    <w:p w:rsidR="00C171F0" w:rsidRDefault="00C171F0" w:rsidP="00C171F0">
      <w:pPr>
        <w:pStyle w:val="formattext"/>
        <w:spacing w:before="240" w:beforeAutospacing="0" w:after="0" w:afterAutospacing="0"/>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209"/>
        <w:gridCol w:w="2098"/>
        <w:gridCol w:w="3543"/>
      </w:tblGrid>
      <w:tr w:rsidR="00C171F0" w:rsidTr="008D0B14">
        <w:trPr>
          <w:tblCellSpacing w:w="15" w:type="dxa"/>
        </w:trPr>
        <w:tc>
          <w:tcPr>
            <w:tcW w:w="0" w:type="auto"/>
            <w:hideMark/>
          </w:tcPr>
          <w:p w:rsidR="00C171F0" w:rsidRDefault="00C171F0" w:rsidP="008D0B14">
            <w:pPr>
              <w:pStyle w:val="formattext"/>
              <w:jc w:val="center"/>
            </w:pPr>
            <w:r>
              <w:t>N п/п</w:t>
            </w:r>
          </w:p>
        </w:tc>
        <w:tc>
          <w:tcPr>
            <w:tcW w:w="0" w:type="auto"/>
            <w:hideMark/>
          </w:tcPr>
          <w:p w:rsidR="00C171F0" w:rsidRDefault="00C171F0" w:rsidP="008D0B14">
            <w:pPr>
              <w:pStyle w:val="formattext"/>
              <w:jc w:val="center"/>
            </w:pPr>
            <w:r>
              <w:t>Наименование конструкций, оборудования и устройств</w:t>
            </w:r>
          </w:p>
        </w:tc>
        <w:tc>
          <w:tcPr>
            <w:tcW w:w="0" w:type="auto"/>
            <w:hideMark/>
          </w:tcPr>
          <w:p w:rsidR="00C171F0" w:rsidRDefault="00C171F0" w:rsidP="008D0B14">
            <w:pPr>
              <w:pStyle w:val="formattext"/>
              <w:jc w:val="center"/>
            </w:pPr>
            <w:r>
              <w:t>Оценка состояния, описание дефектов</w:t>
            </w:r>
          </w:p>
        </w:tc>
        <w:tc>
          <w:tcPr>
            <w:tcW w:w="0" w:type="auto"/>
            <w:hideMark/>
          </w:tcPr>
          <w:p w:rsidR="00C171F0" w:rsidRDefault="00C171F0" w:rsidP="008D0B14">
            <w:pPr>
              <w:pStyle w:val="formattext"/>
              <w:jc w:val="center"/>
            </w:pPr>
            <w:r>
              <w:t>Перечень необходимых и рекомендуемых работ, сроки и исполнители</w:t>
            </w:r>
          </w:p>
        </w:tc>
      </w:tr>
      <w:tr w:rsidR="00C171F0" w:rsidTr="008D0B14">
        <w:trPr>
          <w:tblCellSpacing w:w="15" w:type="dxa"/>
        </w:trPr>
        <w:tc>
          <w:tcPr>
            <w:tcW w:w="0" w:type="auto"/>
            <w:hideMark/>
          </w:tcPr>
          <w:p w:rsidR="00C171F0" w:rsidRDefault="00C171F0" w:rsidP="008D0B14">
            <w:pPr>
              <w:pStyle w:val="formattext"/>
              <w:jc w:val="center"/>
            </w:pPr>
            <w:r>
              <w:t>1</w:t>
            </w:r>
          </w:p>
        </w:tc>
        <w:tc>
          <w:tcPr>
            <w:tcW w:w="0" w:type="auto"/>
            <w:hideMark/>
          </w:tcPr>
          <w:p w:rsidR="00C171F0" w:rsidRDefault="00C171F0" w:rsidP="008D0B14">
            <w:pPr>
              <w:pStyle w:val="formattext"/>
              <w:jc w:val="center"/>
            </w:pPr>
            <w:r>
              <w:t>2</w:t>
            </w:r>
          </w:p>
        </w:tc>
        <w:tc>
          <w:tcPr>
            <w:tcW w:w="0" w:type="auto"/>
            <w:hideMark/>
          </w:tcPr>
          <w:p w:rsidR="00C171F0" w:rsidRDefault="00C171F0" w:rsidP="008D0B14">
            <w:pPr>
              <w:pStyle w:val="formattext"/>
              <w:jc w:val="center"/>
            </w:pPr>
            <w:r>
              <w:t>3</w:t>
            </w:r>
          </w:p>
        </w:tc>
        <w:tc>
          <w:tcPr>
            <w:tcW w:w="0" w:type="auto"/>
            <w:hideMark/>
          </w:tcPr>
          <w:p w:rsidR="00C171F0" w:rsidRDefault="00C171F0" w:rsidP="008D0B14">
            <w:pPr>
              <w:pStyle w:val="formattext"/>
              <w:jc w:val="center"/>
            </w:pPr>
            <w:r>
              <w:t>4</w:t>
            </w:r>
          </w:p>
        </w:tc>
      </w:tr>
      <w:tr w:rsidR="00C171F0" w:rsidTr="008D0B14">
        <w:trPr>
          <w:tblCellSpacing w:w="15" w:type="dxa"/>
        </w:trPr>
        <w:tc>
          <w:tcPr>
            <w:tcW w:w="0" w:type="auto"/>
            <w:hideMark/>
          </w:tcPr>
          <w:p w:rsidR="00C171F0" w:rsidRDefault="00C171F0" w:rsidP="008D0B14">
            <w:pPr>
              <w:pStyle w:val="formattext"/>
            </w:pPr>
            <w:r>
              <w:t xml:space="preserve"> 1 </w:t>
            </w:r>
          </w:p>
        </w:tc>
        <w:tc>
          <w:tcPr>
            <w:tcW w:w="0" w:type="auto"/>
            <w:hideMark/>
          </w:tcPr>
          <w:p w:rsidR="00C171F0" w:rsidRDefault="00C171F0" w:rsidP="008D0B14">
            <w:pPr>
              <w:pStyle w:val="formattext"/>
            </w:pPr>
            <w:r>
              <w:t xml:space="preserve"> Благоустройство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2 </w:t>
            </w:r>
          </w:p>
        </w:tc>
        <w:tc>
          <w:tcPr>
            <w:tcW w:w="0" w:type="auto"/>
            <w:hideMark/>
          </w:tcPr>
          <w:p w:rsidR="00C171F0" w:rsidRDefault="00C171F0" w:rsidP="008D0B14">
            <w:pPr>
              <w:pStyle w:val="formattext"/>
            </w:pPr>
            <w:r>
              <w:t xml:space="preserve">Наружные сети и колодцы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3 </w:t>
            </w:r>
          </w:p>
        </w:tc>
        <w:tc>
          <w:tcPr>
            <w:tcW w:w="0" w:type="auto"/>
            <w:hideMark/>
          </w:tcPr>
          <w:p w:rsidR="00C171F0" w:rsidRDefault="00C171F0" w:rsidP="008D0B14">
            <w:pPr>
              <w:pStyle w:val="formattext"/>
            </w:pPr>
            <w:r>
              <w:t>Фундаменты (подвал)</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4 </w:t>
            </w:r>
          </w:p>
        </w:tc>
        <w:tc>
          <w:tcPr>
            <w:tcW w:w="0" w:type="auto"/>
            <w:hideMark/>
          </w:tcPr>
          <w:p w:rsidR="00C171F0" w:rsidRDefault="00C171F0" w:rsidP="008D0B14">
            <w:pPr>
              <w:pStyle w:val="formattext"/>
            </w:pPr>
            <w:r>
              <w:t>Несущие стены (колонны)</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5 </w:t>
            </w:r>
          </w:p>
        </w:tc>
        <w:tc>
          <w:tcPr>
            <w:tcW w:w="0" w:type="auto"/>
            <w:hideMark/>
          </w:tcPr>
          <w:p w:rsidR="00C171F0" w:rsidRDefault="00C171F0" w:rsidP="008D0B14">
            <w:pPr>
              <w:pStyle w:val="formattext"/>
            </w:pPr>
            <w:r>
              <w:t xml:space="preserve">Перегородки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6 </w:t>
            </w:r>
          </w:p>
        </w:tc>
        <w:tc>
          <w:tcPr>
            <w:tcW w:w="0" w:type="auto"/>
            <w:hideMark/>
          </w:tcPr>
          <w:p w:rsidR="00C171F0" w:rsidRDefault="00C171F0" w:rsidP="008D0B14">
            <w:pPr>
              <w:pStyle w:val="formattext"/>
            </w:pPr>
            <w:r>
              <w:t>Балки (фермы)</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7 </w:t>
            </w:r>
          </w:p>
        </w:tc>
        <w:tc>
          <w:tcPr>
            <w:tcW w:w="0" w:type="auto"/>
            <w:hideMark/>
          </w:tcPr>
          <w:p w:rsidR="00C171F0" w:rsidRDefault="00C171F0" w:rsidP="008D0B14">
            <w:pPr>
              <w:pStyle w:val="formattext"/>
            </w:pPr>
            <w:r>
              <w:t xml:space="preserve">Перекрытия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8 </w:t>
            </w:r>
          </w:p>
        </w:tc>
        <w:tc>
          <w:tcPr>
            <w:tcW w:w="0" w:type="auto"/>
            <w:hideMark/>
          </w:tcPr>
          <w:p w:rsidR="00C171F0" w:rsidRDefault="00C171F0" w:rsidP="008D0B14">
            <w:pPr>
              <w:pStyle w:val="formattext"/>
            </w:pPr>
            <w:r>
              <w:t xml:space="preserve">Лестницы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9 </w:t>
            </w:r>
          </w:p>
        </w:tc>
        <w:tc>
          <w:tcPr>
            <w:tcW w:w="0" w:type="auto"/>
            <w:hideMark/>
          </w:tcPr>
          <w:p w:rsidR="00C171F0" w:rsidRDefault="00C171F0" w:rsidP="008D0B14">
            <w:pPr>
              <w:pStyle w:val="formattext"/>
            </w:pPr>
            <w:r>
              <w:t xml:space="preserve">Полы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10 </w:t>
            </w:r>
          </w:p>
        </w:tc>
        <w:tc>
          <w:tcPr>
            <w:tcW w:w="0" w:type="auto"/>
            <w:hideMark/>
          </w:tcPr>
          <w:p w:rsidR="00C171F0" w:rsidRDefault="00C171F0" w:rsidP="008D0B14">
            <w:pPr>
              <w:pStyle w:val="formattext"/>
            </w:pPr>
            <w:r>
              <w:t>Проемы (окна, двери, ворота)</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11 </w:t>
            </w:r>
          </w:p>
        </w:tc>
        <w:tc>
          <w:tcPr>
            <w:tcW w:w="0" w:type="auto"/>
            <w:hideMark/>
          </w:tcPr>
          <w:p w:rsidR="00C171F0" w:rsidRDefault="00C171F0" w:rsidP="008D0B14">
            <w:pPr>
              <w:pStyle w:val="formattext"/>
            </w:pPr>
            <w:r>
              <w:t xml:space="preserve">Кровля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12 </w:t>
            </w:r>
          </w:p>
        </w:tc>
        <w:tc>
          <w:tcPr>
            <w:tcW w:w="0" w:type="auto"/>
            <w:hideMark/>
          </w:tcPr>
          <w:p w:rsidR="00C171F0" w:rsidRDefault="00C171F0" w:rsidP="008D0B14">
            <w:pPr>
              <w:pStyle w:val="formattext"/>
            </w:pPr>
            <w:r>
              <w:t xml:space="preserve">Наружная </w:t>
            </w:r>
            <w:proofErr w:type="gramStart"/>
            <w:r>
              <w:t>отделка</w:t>
            </w:r>
            <w:proofErr w:type="gramEnd"/>
            <w:r>
              <w:br/>
              <w:t>а) архитектурные детали</w:t>
            </w:r>
            <w:r>
              <w:br/>
              <w:t xml:space="preserve">б) водоотводящие устройства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13 </w:t>
            </w:r>
          </w:p>
        </w:tc>
        <w:tc>
          <w:tcPr>
            <w:tcW w:w="0" w:type="auto"/>
            <w:hideMark/>
          </w:tcPr>
          <w:p w:rsidR="00C171F0" w:rsidRDefault="00C171F0" w:rsidP="008D0B14">
            <w:pPr>
              <w:pStyle w:val="formattext"/>
            </w:pPr>
            <w:r>
              <w:t xml:space="preserve">Внутренняя отделка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14 </w:t>
            </w:r>
          </w:p>
        </w:tc>
        <w:tc>
          <w:tcPr>
            <w:tcW w:w="0" w:type="auto"/>
            <w:hideMark/>
          </w:tcPr>
          <w:p w:rsidR="00C171F0" w:rsidRDefault="00C171F0" w:rsidP="008D0B14">
            <w:pPr>
              <w:pStyle w:val="formattext"/>
            </w:pPr>
            <w:r>
              <w:t xml:space="preserve">Центральное отопление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15 </w:t>
            </w:r>
          </w:p>
        </w:tc>
        <w:tc>
          <w:tcPr>
            <w:tcW w:w="0" w:type="auto"/>
            <w:hideMark/>
          </w:tcPr>
          <w:p w:rsidR="00C171F0" w:rsidRDefault="00C171F0" w:rsidP="008D0B14">
            <w:pPr>
              <w:pStyle w:val="formattext"/>
            </w:pPr>
            <w:r>
              <w:t xml:space="preserve">Местное отопление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lastRenderedPageBreak/>
              <w:t xml:space="preserve">16 </w:t>
            </w:r>
          </w:p>
        </w:tc>
        <w:tc>
          <w:tcPr>
            <w:tcW w:w="0" w:type="auto"/>
            <w:hideMark/>
          </w:tcPr>
          <w:p w:rsidR="00C171F0" w:rsidRDefault="00C171F0" w:rsidP="008D0B14">
            <w:pPr>
              <w:pStyle w:val="formattext"/>
            </w:pPr>
            <w:r>
              <w:t xml:space="preserve">Санитарно-технические устройства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17 </w:t>
            </w:r>
          </w:p>
        </w:tc>
        <w:tc>
          <w:tcPr>
            <w:tcW w:w="0" w:type="auto"/>
            <w:hideMark/>
          </w:tcPr>
          <w:p w:rsidR="00C171F0" w:rsidRDefault="00C171F0" w:rsidP="008D0B14">
            <w:pPr>
              <w:pStyle w:val="formattext"/>
            </w:pPr>
            <w:r>
              <w:t xml:space="preserve">Газоснабжение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18 </w:t>
            </w:r>
          </w:p>
        </w:tc>
        <w:tc>
          <w:tcPr>
            <w:tcW w:w="0" w:type="auto"/>
            <w:hideMark/>
          </w:tcPr>
          <w:p w:rsidR="00C171F0" w:rsidRDefault="00C171F0" w:rsidP="008D0B14">
            <w:pPr>
              <w:pStyle w:val="formattext"/>
            </w:pPr>
            <w:r>
              <w:t xml:space="preserve">Вентиляция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19 </w:t>
            </w:r>
          </w:p>
        </w:tc>
        <w:tc>
          <w:tcPr>
            <w:tcW w:w="0" w:type="auto"/>
            <w:hideMark/>
          </w:tcPr>
          <w:p w:rsidR="00C171F0" w:rsidRDefault="00C171F0" w:rsidP="008D0B14">
            <w:pPr>
              <w:pStyle w:val="formattext"/>
            </w:pPr>
            <w:r>
              <w:t xml:space="preserve">Мусоропровод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20 </w:t>
            </w:r>
          </w:p>
        </w:tc>
        <w:tc>
          <w:tcPr>
            <w:tcW w:w="0" w:type="auto"/>
            <w:hideMark/>
          </w:tcPr>
          <w:p w:rsidR="00C171F0" w:rsidRDefault="00C171F0" w:rsidP="008D0B14">
            <w:pPr>
              <w:pStyle w:val="formattext"/>
            </w:pPr>
            <w:r>
              <w:t xml:space="preserve">Лифты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21 </w:t>
            </w:r>
          </w:p>
        </w:tc>
        <w:tc>
          <w:tcPr>
            <w:tcW w:w="0" w:type="auto"/>
            <w:hideMark/>
          </w:tcPr>
          <w:p w:rsidR="00C171F0" w:rsidRDefault="00C171F0" w:rsidP="008D0B14">
            <w:pPr>
              <w:pStyle w:val="formattext"/>
            </w:pPr>
            <w:r>
              <w:t xml:space="preserve">Энергоснабжение, освещение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22 </w:t>
            </w:r>
          </w:p>
        </w:tc>
        <w:tc>
          <w:tcPr>
            <w:tcW w:w="0" w:type="auto"/>
            <w:hideMark/>
          </w:tcPr>
          <w:p w:rsidR="00C171F0" w:rsidRDefault="00C171F0" w:rsidP="008D0B14">
            <w:pPr>
              <w:pStyle w:val="formattext"/>
            </w:pPr>
            <w:r>
              <w:t xml:space="preserve">Технологическое оборудование </w:t>
            </w:r>
          </w:p>
        </w:tc>
        <w:tc>
          <w:tcPr>
            <w:tcW w:w="0" w:type="auto"/>
            <w:hideMark/>
          </w:tcPr>
          <w:p w:rsidR="00C171F0" w:rsidRDefault="00C171F0" w:rsidP="008D0B14"/>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pStyle w:val="formattext"/>
            </w:pPr>
            <w:r>
              <w:t xml:space="preserve">23 </w:t>
            </w:r>
          </w:p>
        </w:tc>
        <w:tc>
          <w:tcPr>
            <w:tcW w:w="0" w:type="auto"/>
            <w:hideMark/>
          </w:tcPr>
          <w:p w:rsidR="00C171F0" w:rsidRDefault="00C171F0" w:rsidP="008D0B14">
            <w:pPr>
              <w:pStyle w:val="formattext"/>
            </w:pPr>
            <w:r>
              <w:t xml:space="preserve">Встроенные помещения </w:t>
            </w:r>
          </w:p>
        </w:tc>
        <w:tc>
          <w:tcPr>
            <w:tcW w:w="0" w:type="auto"/>
            <w:hideMark/>
          </w:tcPr>
          <w:p w:rsidR="00C171F0" w:rsidRDefault="00C171F0" w:rsidP="008D0B14"/>
        </w:tc>
        <w:tc>
          <w:tcPr>
            <w:tcW w:w="0" w:type="auto"/>
            <w:hideMark/>
          </w:tcPr>
          <w:p w:rsidR="00C171F0" w:rsidRDefault="00C171F0" w:rsidP="008D0B14">
            <w:pPr>
              <w:rPr>
                <w:sz w:val="20"/>
                <w:szCs w:val="20"/>
              </w:rPr>
            </w:pPr>
          </w:p>
        </w:tc>
      </w:tr>
    </w:tbl>
    <w:p w:rsidR="00C171F0" w:rsidRDefault="00C171F0" w:rsidP="00C171F0">
      <w:pPr>
        <w:pStyle w:val="formattext"/>
        <w:spacing w:after="240" w:afterAutospacing="0"/>
      </w:pPr>
      <w:r>
        <w:t>В ходе общего внешнего осмотра произведено:</w:t>
      </w:r>
    </w:p>
    <w:p w:rsidR="00C171F0" w:rsidRDefault="00C171F0" w:rsidP="00C171F0">
      <w:pPr>
        <w:pStyle w:val="formattext"/>
        <w:spacing w:after="240" w:afterAutospacing="0"/>
      </w:pPr>
      <w:r>
        <w:t>1) взятие проб материалов для испытаний</w:t>
      </w:r>
    </w:p>
    <w:p w:rsidR="00C171F0" w:rsidRDefault="00C171F0" w:rsidP="00C171F0">
      <w:pPr>
        <w:pStyle w:val="formattext"/>
        <w:spacing w:after="240" w:afterAutospacing="0"/>
      </w:pPr>
      <w:r>
        <w:t>___________________________________________________________________________</w:t>
      </w:r>
    </w:p>
    <w:p w:rsidR="00C171F0" w:rsidRDefault="00C171F0" w:rsidP="00C171F0">
      <w:pPr>
        <w:pStyle w:val="formattext"/>
        <w:spacing w:after="240" w:afterAutospacing="0"/>
      </w:pPr>
      <w:r>
        <w:t>2) другие замеры и испытания конструкций и оборудования</w:t>
      </w:r>
    </w:p>
    <w:p w:rsidR="00C171F0" w:rsidRDefault="00C171F0" w:rsidP="00C171F0">
      <w:pPr>
        <w:pStyle w:val="formattext"/>
        <w:spacing w:after="240" w:afterAutospacing="0"/>
      </w:pPr>
      <w:r>
        <w:t>___________________________________________________________________________</w:t>
      </w:r>
    </w:p>
    <w:p w:rsidR="00C171F0" w:rsidRDefault="00C171F0" w:rsidP="00C171F0">
      <w:pPr>
        <w:pStyle w:val="formattext"/>
        <w:spacing w:after="240" w:afterAutospacing="0"/>
      </w:pPr>
      <w:r>
        <w:t>Выводы и рекомендации:</w:t>
      </w:r>
    </w:p>
    <w:p w:rsidR="00C171F0" w:rsidRDefault="00C171F0" w:rsidP="00C171F0">
      <w:pPr>
        <w:pStyle w:val="formattext"/>
        <w:spacing w:after="240" w:afterAutospacing="0"/>
      </w:pPr>
      <w:r>
        <w:t>___________________________________________________________________________</w:t>
      </w:r>
    </w:p>
    <w:p w:rsidR="00C171F0" w:rsidRDefault="00C171F0" w:rsidP="00C171F0">
      <w:pPr>
        <w:pStyle w:val="formattext"/>
        <w:spacing w:after="240" w:afterAutospacing="0"/>
      </w:pPr>
      <w:r>
        <w:t>Подписи:</w:t>
      </w:r>
    </w:p>
    <w:p w:rsidR="00C171F0" w:rsidRDefault="00C171F0" w:rsidP="00C171F0">
      <w:pPr>
        <w:pStyle w:val="3"/>
        <w:spacing w:after="270"/>
        <w:jc w:val="right"/>
      </w:pPr>
      <w:r>
        <w:br/>
      </w:r>
    </w:p>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Default="00C171F0" w:rsidP="00C171F0"/>
    <w:p w:rsidR="00C171F0" w:rsidRPr="002527A6" w:rsidRDefault="00C171F0" w:rsidP="00C171F0"/>
    <w:p w:rsidR="00C171F0" w:rsidRDefault="00C171F0" w:rsidP="00C171F0">
      <w:pPr>
        <w:rPr>
          <w:b/>
          <w:bCs/>
          <w:sz w:val="27"/>
          <w:szCs w:val="27"/>
        </w:rPr>
      </w:pPr>
    </w:p>
    <w:p w:rsidR="00C171F0" w:rsidRPr="00993712" w:rsidRDefault="00C171F0" w:rsidP="00C171F0">
      <w:pPr>
        <w:pStyle w:val="3"/>
        <w:spacing w:before="0"/>
        <w:jc w:val="right"/>
        <w:rPr>
          <w:rFonts w:ascii="Times New Roman" w:hAnsi="Times New Roman" w:cs="Times New Roman"/>
          <w:color w:val="000000" w:themeColor="text1"/>
        </w:rPr>
      </w:pPr>
      <w:bookmarkStart w:id="1" w:name="_Hlk127890529"/>
      <w:r w:rsidRPr="00993712">
        <w:rPr>
          <w:rFonts w:ascii="Times New Roman" w:hAnsi="Times New Roman" w:cs="Times New Roman"/>
          <w:color w:val="000000" w:themeColor="text1"/>
        </w:rPr>
        <w:lastRenderedPageBreak/>
        <w:t xml:space="preserve">Приложение </w:t>
      </w:r>
      <w:r w:rsidR="0079412D">
        <w:rPr>
          <w:rFonts w:ascii="Times New Roman" w:hAnsi="Times New Roman" w:cs="Times New Roman"/>
          <w:color w:val="000000" w:themeColor="text1"/>
        </w:rPr>
        <w:t>№</w:t>
      </w:r>
      <w:r w:rsidRPr="00993712">
        <w:rPr>
          <w:rFonts w:ascii="Times New Roman" w:hAnsi="Times New Roman" w:cs="Times New Roman"/>
          <w:color w:val="000000" w:themeColor="text1"/>
        </w:rPr>
        <w:t>2</w:t>
      </w:r>
      <w:r w:rsidRPr="00993712">
        <w:rPr>
          <w:rFonts w:ascii="Times New Roman" w:hAnsi="Times New Roman" w:cs="Times New Roman"/>
          <w:color w:val="000000" w:themeColor="text1"/>
        </w:rPr>
        <w:br/>
        <w:t xml:space="preserve">к Порядку проведения осмотра </w:t>
      </w:r>
      <w:proofErr w:type="gramStart"/>
      <w:r w:rsidRPr="00993712">
        <w:rPr>
          <w:rFonts w:ascii="Times New Roman" w:hAnsi="Times New Roman" w:cs="Times New Roman"/>
          <w:color w:val="000000" w:themeColor="text1"/>
        </w:rPr>
        <w:t>зданий,</w:t>
      </w:r>
      <w:r w:rsidRPr="00993712">
        <w:rPr>
          <w:rFonts w:ascii="Times New Roman" w:hAnsi="Times New Roman" w:cs="Times New Roman"/>
          <w:color w:val="000000" w:themeColor="text1"/>
        </w:rPr>
        <w:br/>
        <w:t>сооружений</w:t>
      </w:r>
      <w:proofErr w:type="gramEnd"/>
      <w:r w:rsidRPr="00993712">
        <w:rPr>
          <w:rFonts w:ascii="Times New Roman" w:hAnsi="Times New Roman" w:cs="Times New Roman"/>
          <w:color w:val="000000" w:themeColor="text1"/>
        </w:rPr>
        <w:t xml:space="preserve"> и выдачи рекомендаций об</w:t>
      </w:r>
      <w:r w:rsidRPr="00993712">
        <w:rPr>
          <w:rFonts w:ascii="Times New Roman" w:hAnsi="Times New Roman" w:cs="Times New Roman"/>
          <w:color w:val="000000" w:themeColor="text1"/>
        </w:rPr>
        <w:br/>
        <w:t>устранении выявленных в ходе таких</w:t>
      </w:r>
      <w:r w:rsidRPr="00993712">
        <w:rPr>
          <w:rFonts w:ascii="Times New Roman" w:hAnsi="Times New Roman" w:cs="Times New Roman"/>
          <w:color w:val="000000" w:themeColor="text1"/>
        </w:rPr>
        <w:br/>
        <w:t>осмотров нарушений на территории</w:t>
      </w:r>
      <w:r w:rsidRPr="00993712">
        <w:rPr>
          <w:rFonts w:ascii="Times New Roman" w:hAnsi="Times New Roman" w:cs="Times New Roman"/>
          <w:color w:val="000000" w:themeColor="text1"/>
        </w:rPr>
        <w:br/>
        <w:t xml:space="preserve">сельских поселений Суджанского района </w:t>
      </w:r>
    </w:p>
    <w:p w:rsidR="00C171F0" w:rsidRPr="00993712" w:rsidRDefault="00C171F0" w:rsidP="00C171F0">
      <w:pPr>
        <w:pStyle w:val="3"/>
        <w:spacing w:before="0"/>
        <w:jc w:val="right"/>
        <w:rPr>
          <w:rFonts w:ascii="Times New Roman" w:hAnsi="Times New Roman" w:cs="Times New Roman"/>
          <w:color w:val="000000" w:themeColor="text1"/>
          <w:sz w:val="26"/>
          <w:szCs w:val="26"/>
        </w:rPr>
      </w:pPr>
      <w:r w:rsidRPr="00993712">
        <w:rPr>
          <w:rFonts w:ascii="Times New Roman" w:hAnsi="Times New Roman" w:cs="Times New Roman"/>
          <w:color w:val="000000" w:themeColor="text1"/>
        </w:rPr>
        <w:t xml:space="preserve">Курской области </w:t>
      </w:r>
    </w:p>
    <w:bookmarkEnd w:id="1"/>
    <w:p w:rsidR="00C171F0" w:rsidRDefault="00C171F0" w:rsidP="00C171F0">
      <w:pPr>
        <w:pStyle w:val="3"/>
        <w:spacing w:after="270"/>
        <w:jc w:val="right"/>
      </w:pPr>
    </w:p>
    <w:p w:rsidR="00C171F0" w:rsidRPr="002527A6" w:rsidRDefault="00C171F0" w:rsidP="00C171F0">
      <w:pPr>
        <w:pStyle w:val="headertext"/>
        <w:jc w:val="center"/>
        <w:rPr>
          <w:sz w:val="26"/>
          <w:szCs w:val="26"/>
        </w:rPr>
      </w:pPr>
      <w:r w:rsidRPr="002527A6">
        <w:rPr>
          <w:sz w:val="26"/>
          <w:szCs w:val="26"/>
        </w:rPr>
        <w:t xml:space="preserve">Акт осмотра зданий (сооружений) при аварийных ситуациях или угрозе разрушения </w:t>
      </w:r>
    </w:p>
    <w:p w:rsidR="00C171F0" w:rsidRPr="002527A6" w:rsidRDefault="00C171F0" w:rsidP="00C171F0">
      <w:pPr>
        <w:pStyle w:val="formattext"/>
        <w:spacing w:after="240" w:afterAutospacing="0"/>
        <w:rPr>
          <w:sz w:val="26"/>
          <w:szCs w:val="26"/>
        </w:rPr>
      </w:pPr>
      <w:r w:rsidRPr="002527A6">
        <w:rPr>
          <w:sz w:val="26"/>
          <w:szCs w:val="26"/>
        </w:rPr>
        <w:t xml:space="preserve">_____________________                         </w:t>
      </w:r>
      <w:r w:rsidR="0079412D">
        <w:rPr>
          <w:sz w:val="26"/>
          <w:szCs w:val="26"/>
        </w:rPr>
        <w:t xml:space="preserve">                    </w:t>
      </w:r>
      <w:r w:rsidRPr="002527A6">
        <w:rPr>
          <w:sz w:val="26"/>
          <w:szCs w:val="26"/>
        </w:rPr>
        <w:t>                   "__" _____________ г.</w:t>
      </w:r>
    </w:p>
    <w:p w:rsidR="00C171F0" w:rsidRPr="002527A6" w:rsidRDefault="00C171F0" w:rsidP="00C171F0">
      <w:pPr>
        <w:pStyle w:val="a3"/>
        <w:rPr>
          <w:sz w:val="26"/>
          <w:szCs w:val="26"/>
        </w:rPr>
      </w:pPr>
      <w:r w:rsidRPr="002527A6">
        <w:rPr>
          <w:sz w:val="26"/>
          <w:szCs w:val="26"/>
        </w:rPr>
        <w:t>1. Название зданий (сооружений) ______________________________________</w:t>
      </w:r>
      <w:r w:rsidR="0079412D">
        <w:rPr>
          <w:sz w:val="26"/>
          <w:szCs w:val="26"/>
        </w:rPr>
        <w:t>____________________________</w:t>
      </w:r>
      <w:r w:rsidRPr="002527A6">
        <w:rPr>
          <w:sz w:val="26"/>
          <w:szCs w:val="26"/>
        </w:rPr>
        <w:t>_____</w:t>
      </w:r>
    </w:p>
    <w:p w:rsidR="00C171F0" w:rsidRPr="002527A6" w:rsidRDefault="00C171F0" w:rsidP="00C171F0">
      <w:pPr>
        <w:pStyle w:val="a3"/>
        <w:rPr>
          <w:sz w:val="26"/>
          <w:szCs w:val="26"/>
        </w:rPr>
      </w:pPr>
      <w:r w:rsidRPr="002527A6">
        <w:rPr>
          <w:sz w:val="26"/>
          <w:szCs w:val="26"/>
        </w:rPr>
        <w:t>2. Адрес _________________________________________</w:t>
      </w:r>
      <w:r w:rsidR="0079412D">
        <w:rPr>
          <w:sz w:val="26"/>
          <w:szCs w:val="26"/>
        </w:rPr>
        <w:t>_____</w:t>
      </w:r>
      <w:r w:rsidRPr="002527A6">
        <w:rPr>
          <w:sz w:val="26"/>
          <w:szCs w:val="26"/>
        </w:rPr>
        <w:t>_________________________</w:t>
      </w:r>
    </w:p>
    <w:p w:rsidR="00C171F0" w:rsidRPr="002527A6" w:rsidRDefault="00C171F0" w:rsidP="00C171F0">
      <w:pPr>
        <w:pStyle w:val="a3"/>
        <w:rPr>
          <w:sz w:val="26"/>
          <w:szCs w:val="26"/>
        </w:rPr>
      </w:pPr>
      <w:r w:rsidRPr="002527A6">
        <w:rPr>
          <w:sz w:val="26"/>
          <w:szCs w:val="26"/>
        </w:rPr>
        <w:t>3. Владелец (балансодержатель) __________________________________________</w:t>
      </w:r>
      <w:r w:rsidR="0079412D">
        <w:rPr>
          <w:sz w:val="26"/>
          <w:szCs w:val="26"/>
        </w:rPr>
        <w:t>___________________________</w:t>
      </w:r>
      <w:r w:rsidRPr="002527A6">
        <w:rPr>
          <w:sz w:val="26"/>
          <w:szCs w:val="26"/>
        </w:rPr>
        <w:t>__</w:t>
      </w:r>
    </w:p>
    <w:p w:rsidR="00C171F0" w:rsidRPr="002527A6" w:rsidRDefault="00C171F0" w:rsidP="00C171F0">
      <w:pPr>
        <w:pStyle w:val="a3"/>
        <w:rPr>
          <w:sz w:val="26"/>
          <w:szCs w:val="26"/>
        </w:rPr>
      </w:pPr>
      <w:r w:rsidRPr="002527A6">
        <w:rPr>
          <w:sz w:val="26"/>
          <w:szCs w:val="26"/>
        </w:rPr>
        <w:t>4. Материал стен _________________________________________</w:t>
      </w:r>
      <w:r w:rsidR="0079412D">
        <w:rPr>
          <w:sz w:val="26"/>
          <w:szCs w:val="26"/>
        </w:rPr>
        <w:t>_____________</w:t>
      </w:r>
      <w:r w:rsidRPr="002527A6">
        <w:rPr>
          <w:sz w:val="26"/>
          <w:szCs w:val="26"/>
        </w:rPr>
        <w:t>_________________</w:t>
      </w:r>
    </w:p>
    <w:p w:rsidR="00C171F0" w:rsidRPr="002527A6" w:rsidRDefault="00C171F0" w:rsidP="00C171F0">
      <w:pPr>
        <w:pStyle w:val="a3"/>
        <w:rPr>
          <w:sz w:val="26"/>
          <w:szCs w:val="26"/>
        </w:rPr>
      </w:pPr>
      <w:r w:rsidRPr="002527A6">
        <w:rPr>
          <w:sz w:val="26"/>
          <w:szCs w:val="26"/>
        </w:rPr>
        <w:t>5. Этажность ___________________________________________</w:t>
      </w:r>
      <w:r w:rsidR="0079412D">
        <w:rPr>
          <w:sz w:val="26"/>
          <w:szCs w:val="26"/>
        </w:rPr>
        <w:t>_________</w:t>
      </w:r>
      <w:r w:rsidRPr="002527A6">
        <w:rPr>
          <w:sz w:val="26"/>
          <w:szCs w:val="26"/>
        </w:rPr>
        <w:t>___________________</w:t>
      </w:r>
    </w:p>
    <w:p w:rsidR="00C171F0" w:rsidRPr="002527A6" w:rsidRDefault="00C171F0" w:rsidP="00C171F0">
      <w:pPr>
        <w:pStyle w:val="a3"/>
        <w:rPr>
          <w:sz w:val="26"/>
          <w:szCs w:val="26"/>
        </w:rPr>
      </w:pPr>
      <w:r w:rsidRPr="002527A6">
        <w:rPr>
          <w:sz w:val="26"/>
          <w:szCs w:val="26"/>
        </w:rPr>
        <w:t>6. Характер и дата неблагоприятных воздействий ____________________________</w:t>
      </w:r>
    </w:p>
    <w:p w:rsidR="00C171F0" w:rsidRPr="002527A6" w:rsidRDefault="00C171F0" w:rsidP="00C171F0">
      <w:pPr>
        <w:pStyle w:val="a3"/>
        <w:rPr>
          <w:sz w:val="26"/>
          <w:szCs w:val="26"/>
        </w:rPr>
      </w:pPr>
      <w:r w:rsidRPr="002527A6">
        <w:rPr>
          <w:sz w:val="26"/>
          <w:szCs w:val="26"/>
        </w:rPr>
        <w:t>7. Результаты     осмотра      зданий(</w:t>
      </w:r>
      <w:proofErr w:type="gramStart"/>
      <w:r w:rsidRPr="002527A6">
        <w:rPr>
          <w:sz w:val="26"/>
          <w:szCs w:val="26"/>
        </w:rPr>
        <w:t>сооружений)   </w:t>
      </w:r>
      <w:proofErr w:type="gramEnd"/>
      <w:r w:rsidRPr="002527A6">
        <w:rPr>
          <w:sz w:val="26"/>
          <w:szCs w:val="26"/>
        </w:rPr>
        <w:t> и    заключение Комиссии:</w:t>
      </w:r>
    </w:p>
    <w:p w:rsidR="00C171F0" w:rsidRPr="002527A6" w:rsidRDefault="00C171F0" w:rsidP="00C171F0">
      <w:pPr>
        <w:pStyle w:val="a3"/>
        <w:rPr>
          <w:sz w:val="26"/>
          <w:szCs w:val="26"/>
        </w:rPr>
      </w:pPr>
      <w:r w:rsidRPr="002527A6">
        <w:rPr>
          <w:sz w:val="26"/>
          <w:szCs w:val="26"/>
        </w:rPr>
        <w:t>Комиссия в составе:</w:t>
      </w:r>
    </w:p>
    <w:p w:rsidR="00C171F0" w:rsidRPr="002527A6" w:rsidRDefault="00C171F0" w:rsidP="00C171F0">
      <w:pPr>
        <w:pStyle w:val="a3"/>
        <w:rPr>
          <w:sz w:val="26"/>
          <w:szCs w:val="26"/>
        </w:rPr>
      </w:pPr>
      <w:r w:rsidRPr="002527A6">
        <w:rPr>
          <w:sz w:val="26"/>
          <w:szCs w:val="26"/>
        </w:rPr>
        <w:t>1. ________________________________________</w:t>
      </w:r>
      <w:r w:rsidR="0079412D">
        <w:rPr>
          <w:sz w:val="26"/>
          <w:szCs w:val="26"/>
        </w:rPr>
        <w:t>_______________________________</w:t>
      </w:r>
    </w:p>
    <w:p w:rsidR="00C171F0" w:rsidRPr="002527A6" w:rsidRDefault="00C171F0" w:rsidP="00C171F0">
      <w:pPr>
        <w:pStyle w:val="a3"/>
        <w:rPr>
          <w:sz w:val="26"/>
          <w:szCs w:val="26"/>
        </w:rPr>
      </w:pPr>
      <w:r w:rsidRPr="002527A6">
        <w:rPr>
          <w:sz w:val="26"/>
          <w:szCs w:val="26"/>
        </w:rPr>
        <w:t>2. ________________________________________</w:t>
      </w:r>
      <w:r w:rsidR="0079412D">
        <w:rPr>
          <w:sz w:val="26"/>
          <w:szCs w:val="26"/>
        </w:rPr>
        <w:t>_______________________________</w:t>
      </w:r>
    </w:p>
    <w:p w:rsidR="00C171F0" w:rsidRPr="002527A6" w:rsidRDefault="00C171F0" w:rsidP="00C171F0">
      <w:pPr>
        <w:pStyle w:val="a3"/>
        <w:rPr>
          <w:sz w:val="26"/>
          <w:szCs w:val="26"/>
        </w:rPr>
      </w:pPr>
      <w:r w:rsidRPr="002527A6">
        <w:rPr>
          <w:sz w:val="26"/>
          <w:szCs w:val="26"/>
        </w:rPr>
        <w:t>Представители:</w:t>
      </w:r>
    </w:p>
    <w:p w:rsidR="00C171F0" w:rsidRPr="002527A6" w:rsidRDefault="00C171F0" w:rsidP="00C171F0">
      <w:pPr>
        <w:pStyle w:val="a3"/>
        <w:rPr>
          <w:sz w:val="26"/>
          <w:szCs w:val="26"/>
        </w:rPr>
      </w:pPr>
      <w:r w:rsidRPr="002527A6">
        <w:rPr>
          <w:sz w:val="26"/>
          <w:szCs w:val="26"/>
        </w:rPr>
        <w:t>1. __________________________________________</w:t>
      </w:r>
      <w:r w:rsidR="0079412D">
        <w:rPr>
          <w:sz w:val="26"/>
          <w:szCs w:val="26"/>
        </w:rPr>
        <w:t>_____________________________</w:t>
      </w:r>
    </w:p>
    <w:p w:rsidR="00C171F0" w:rsidRPr="002527A6" w:rsidRDefault="00C171F0" w:rsidP="00C171F0">
      <w:pPr>
        <w:pStyle w:val="a3"/>
        <w:rPr>
          <w:sz w:val="26"/>
          <w:szCs w:val="26"/>
        </w:rPr>
      </w:pPr>
      <w:r w:rsidRPr="002527A6">
        <w:rPr>
          <w:sz w:val="26"/>
          <w:szCs w:val="26"/>
        </w:rPr>
        <w:t>2. _______________________________________________________________________,</w:t>
      </w:r>
    </w:p>
    <w:p w:rsidR="00C171F0" w:rsidRPr="002527A6" w:rsidRDefault="00C171F0" w:rsidP="00C171F0">
      <w:pPr>
        <w:pStyle w:val="a3"/>
        <w:rPr>
          <w:sz w:val="26"/>
          <w:szCs w:val="26"/>
        </w:rPr>
      </w:pPr>
      <w:r w:rsidRPr="002527A6">
        <w:rPr>
          <w:sz w:val="26"/>
          <w:szCs w:val="26"/>
        </w:rPr>
        <w:t>произвел осмотр ________________________________, пострадавших в результате</w:t>
      </w:r>
    </w:p>
    <w:p w:rsidR="00C171F0" w:rsidRPr="002527A6" w:rsidRDefault="00C171F0" w:rsidP="00C171F0">
      <w:pPr>
        <w:pStyle w:val="a3"/>
        <w:rPr>
          <w:sz w:val="26"/>
          <w:szCs w:val="26"/>
        </w:rPr>
      </w:pPr>
      <w:r w:rsidRPr="002527A6">
        <w:rPr>
          <w:sz w:val="26"/>
          <w:szCs w:val="26"/>
        </w:rPr>
        <w:t>наименование зданий (сооружений)</w:t>
      </w:r>
    </w:p>
    <w:p w:rsidR="00C171F0" w:rsidRPr="002527A6" w:rsidRDefault="00C171F0" w:rsidP="00C171F0">
      <w:pPr>
        <w:pStyle w:val="a3"/>
        <w:rPr>
          <w:sz w:val="26"/>
          <w:szCs w:val="26"/>
        </w:rPr>
      </w:pPr>
      <w:r w:rsidRPr="002527A6">
        <w:rPr>
          <w:sz w:val="26"/>
          <w:szCs w:val="26"/>
        </w:rPr>
        <w:t>___________________________________________</w:t>
      </w:r>
      <w:r w:rsidR="0079412D">
        <w:rPr>
          <w:sz w:val="26"/>
          <w:szCs w:val="26"/>
        </w:rPr>
        <w:t>____________________________</w:t>
      </w:r>
    </w:p>
    <w:p w:rsidR="00C171F0" w:rsidRPr="002527A6" w:rsidRDefault="00C171F0" w:rsidP="00C171F0">
      <w:pPr>
        <w:pStyle w:val="a3"/>
        <w:rPr>
          <w:sz w:val="26"/>
          <w:szCs w:val="26"/>
        </w:rPr>
      </w:pPr>
      <w:r w:rsidRPr="002527A6">
        <w:rPr>
          <w:sz w:val="26"/>
          <w:szCs w:val="26"/>
        </w:rPr>
        <w:t>краткое описание последствий неблагоприятных воздействий</w:t>
      </w:r>
    </w:p>
    <w:p w:rsidR="00C171F0" w:rsidRPr="002527A6" w:rsidRDefault="00C171F0" w:rsidP="00C171F0">
      <w:pPr>
        <w:pStyle w:val="a3"/>
        <w:rPr>
          <w:sz w:val="26"/>
          <w:szCs w:val="26"/>
        </w:rPr>
      </w:pPr>
      <w:r w:rsidRPr="002527A6">
        <w:rPr>
          <w:sz w:val="26"/>
          <w:szCs w:val="26"/>
        </w:rPr>
        <w:t>Характеристика   состояния   здания(</w:t>
      </w:r>
      <w:proofErr w:type="gramStart"/>
      <w:r w:rsidRPr="002527A6">
        <w:rPr>
          <w:sz w:val="26"/>
          <w:szCs w:val="26"/>
        </w:rPr>
        <w:t>сооружения)   </w:t>
      </w:r>
      <w:proofErr w:type="gramEnd"/>
      <w:r w:rsidRPr="002527A6">
        <w:rPr>
          <w:sz w:val="26"/>
          <w:szCs w:val="26"/>
        </w:rPr>
        <w:t>после  неблагоприятных</w:t>
      </w:r>
    </w:p>
    <w:p w:rsidR="00C171F0" w:rsidRPr="002527A6" w:rsidRDefault="00C171F0" w:rsidP="00C171F0">
      <w:pPr>
        <w:pStyle w:val="a3"/>
        <w:rPr>
          <w:sz w:val="26"/>
          <w:szCs w:val="26"/>
        </w:rPr>
      </w:pPr>
      <w:r w:rsidRPr="002527A6">
        <w:rPr>
          <w:sz w:val="26"/>
          <w:szCs w:val="26"/>
        </w:rPr>
        <w:t>воздействий _______________________________________________________________</w:t>
      </w:r>
    </w:p>
    <w:p w:rsidR="00C171F0" w:rsidRPr="002527A6" w:rsidRDefault="00C171F0" w:rsidP="00C171F0">
      <w:pPr>
        <w:pStyle w:val="a3"/>
        <w:rPr>
          <w:sz w:val="26"/>
          <w:szCs w:val="26"/>
        </w:rPr>
      </w:pPr>
      <w:r w:rsidRPr="002527A6">
        <w:rPr>
          <w:sz w:val="26"/>
          <w:szCs w:val="26"/>
        </w:rPr>
        <w:t>___________________________________________</w:t>
      </w:r>
      <w:r w:rsidR="0079412D">
        <w:rPr>
          <w:sz w:val="26"/>
          <w:szCs w:val="26"/>
        </w:rPr>
        <w:t>____________________________</w:t>
      </w:r>
    </w:p>
    <w:p w:rsidR="00C171F0" w:rsidRPr="002527A6" w:rsidRDefault="00C171F0" w:rsidP="00C171F0">
      <w:pPr>
        <w:pStyle w:val="a3"/>
        <w:rPr>
          <w:sz w:val="26"/>
          <w:szCs w:val="26"/>
        </w:rPr>
      </w:pPr>
      <w:r w:rsidRPr="002527A6">
        <w:rPr>
          <w:sz w:val="26"/>
          <w:szCs w:val="26"/>
        </w:rPr>
        <w:t>Сведения   о   мерах по предотвращению развития разрушительных явлений,</w:t>
      </w:r>
    </w:p>
    <w:p w:rsidR="00C171F0" w:rsidRPr="002527A6" w:rsidRDefault="00C171F0" w:rsidP="00C171F0">
      <w:pPr>
        <w:pStyle w:val="a3"/>
        <w:rPr>
          <w:sz w:val="26"/>
          <w:szCs w:val="26"/>
        </w:rPr>
      </w:pPr>
      <w:r w:rsidRPr="002527A6">
        <w:rPr>
          <w:sz w:val="26"/>
          <w:szCs w:val="26"/>
        </w:rPr>
        <w:t>принятых сразу после неблагоприятных воздействий __________________________</w:t>
      </w:r>
    </w:p>
    <w:p w:rsidR="00C171F0" w:rsidRPr="002527A6" w:rsidRDefault="00C171F0" w:rsidP="00C171F0">
      <w:pPr>
        <w:pStyle w:val="a3"/>
        <w:rPr>
          <w:sz w:val="26"/>
          <w:szCs w:val="26"/>
        </w:rPr>
      </w:pPr>
      <w:r w:rsidRPr="002527A6">
        <w:rPr>
          <w:sz w:val="26"/>
          <w:szCs w:val="26"/>
        </w:rPr>
        <w:t>___________________________________________</w:t>
      </w:r>
      <w:r w:rsidR="0079412D">
        <w:rPr>
          <w:sz w:val="26"/>
          <w:szCs w:val="26"/>
        </w:rPr>
        <w:t>____________________________</w:t>
      </w:r>
    </w:p>
    <w:p w:rsidR="00C171F0" w:rsidRPr="002527A6" w:rsidRDefault="00C171F0" w:rsidP="00C171F0">
      <w:pPr>
        <w:pStyle w:val="a3"/>
        <w:rPr>
          <w:sz w:val="26"/>
          <w:szCs w:val="26"/>
        </w:rPr>
      </w:pPr>
      <w:r w:rsidRPr="002527A6">
        <w:rPr>
          <w:sz w:val="26"/>
          <w:szCs w:val="26"/>
        </w:rPr>
        <w:t>___________________________________________</w:t>
      </w:r>
      <w:r w:rsidR="0079412D">
        <w:rPr>
          <w:sz w:val="26"/>
          <w:szCs w:val="26"/>
        </w:rPr>
        <w:t>____________________________</w:t>
      </w:r>
      <w:r w:rsidRPr="002527A6">
        <w:rPr>
          <w:sz w:val="26"/>
          <w:szCs w:val="26"/>
        </w:rPr>
        <w:br/>
      </w:r>
    </w:p>
    <w:p w:rsidR="00C171F0" w:rsidRPr="002527A6" w:rsidRDefault="00C171F0" w:rsidP="00C171F0">
      <w:pPr>
        <w:pStyle w:val="a3"/>
        <w:rPr>
          <w:sz w:val="26"/>
          <w:szCs w:val="26"/>
        </w:rPr>
      </w:pPr>
      <w:r w:rsidRPr="002527A6">
        <w:rPr>
          <w:sz w:val="26"/>
          <w:szCs w:val="26"/>
        </w:rPr>
        <w:t>Подписи:</w:t>
      </w:r>
    </w:p>
    <w:p w:rsidR="00C171F0" w:rsidRDefault="00C171F0" w:rsidP="00C171F0">
      <w:pPr>
        <w:pStyle w:val="3"/>
        <w:spacing w:before="0"/>
        <w:jc w:val="right"/>
      </w:pPr>
      <w:r>
        <w:br/>
      </w:r>
    </w:p>
    <w:p w:rsidR="00C171F0" w:rsidRDefault="00C171F0" w:rsidP="00C171F0">
      <w:pPr>
        <w:rPr>
          <w:b/>
          <w:bCs/>
        </w:rPr>
      </w:pPr>
    </w:p>
    <w:p w:rsidR="0079412D" w:rsidRDefault="0079412D" w:rsidP="00C171F0">
      <w:pPr>
        <w:pStyle w:val="3"/>
        <w:spacing w:before="0"/>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Приложение №</w:t>
      </w:r>
      <w:r w:rsidR="00C171F0" w:rsidRPr="00993712">
        <w:rPr>
          <w:rFonts w:ascii="Times New Roman" w:hAnsi="Times New Roman" w:cs="Times New Roman"/>
          <w:color w:val="000000" w:themeColor="text1"/>
        </w:rPr>
        <w:t>3</w:t>
      </w:r>
      <w:r w:rsidR="00C171F0" w:rsidRPr="00993712">
        <w:rPr>
          <w:rFonts w:ascii="Times New Roman" w:hAnsi="Times New Roman" w:cs="Times New Roman"/>
          <w:color w:val="000000" w:themeColor="text1"/>
        </w:rPr>
        <w:br/>
        <w:t>к Порядку проведения осмотра зданий,</w:t>
      </w:r>
    </w:p>
    <w:p w:rsidR="00C171F0" w:rsidRPr="00993712" w:rsidRDefault="00C171F0" w:rsidP="00C171F0">
      <w:pPr>
        <w:pStyle w:val="3"/>
        <w:spacing w:before="0"/>
        <w:jc w:val="right"/>
        <w:rPr>
          <w:rFonts w:ascii="Times New Roman" w:hAnsi="Times New Roman" w:cs="Times New Roman"/>
          <w:color w:val="000000" w:themeColor="text1"/>
        </w:rPr>
      </w:pPr>
      <w:r w:rsidRPr="00993712">
        <w:rPr>
          <w:rFonts w:ascii="Times New Roman" w:hAnsi="Times New Roman" w:cs="Times New Roman"/>
          <w:color w:val="000000" w:themeColor="text1"/>
        </w:rPr>
        <w:t>сооружений и выдачи рекомендаций об</w:t>
      </w:r>
      <w:r w:rsidRPr="00993712">
        <w:rPr>
          <w:rFonts w:ascii="Times New Roman" w:hAnsi="Times New Roman" w:cs="Times New Roman"/>
          <w:color w:val="000000" w:themeColor="text1"/>
        </w:rPr>
        <w:br/>
        <w:t>устранении выявленных в ходе таких</w:t>
      </w:r>
      <w:r w:rsidRPr="00993712">
        <w:rPr>
          <w:rFonts w:ascii="Times New Roman" w:hAnsi="Times New Roman" w:cs="Times New Roman"/>
          <w:color w:val="000000" w:themeColor="text1"/>
        </w:rPr>
        <w:br/>
        <w:t>осмотров нарушений на территории</w:t>
      </w:r>
      <w:r w:rsidRPr="00993712">
        <w:rPr>
          <w:rFonts w:ascii="Times New Roman" w:hAnsi="Times New Roman" w:cs="Times New Roman"/>
          <w:color w:val="000000" w:themeColor="text1"/>
        </w:rPr>
        <w:br/>
        <w:t xml:space="preserve">сельских поселений Суджанского района </w:t>
      </w:r>
    </w:p>
    <w:p w:rsidR="00C171F0" w:rsidRPr="00993712" w:rsidRDefault="00C171F0" w:rsidP="00C171F0">
      <w:pPr>
        <w:pStyle w:val="3"/>
        <w:spacing w:before="0"/>
        <w:jc w:val="right"/>
        <w:rPr>
          <w:rFonts w:ascii="Times New Roman" w:hAnsi="Times New Roman" w:cs="Times New Roman"/>
          <w:color w:val="000000" w:themeColor="text1"/>
          <w:sz w:val="26"/>
          <w:szCs w:val="26"/>
        </w:rPr>
      </w:pPr>
      <w:r w:rsidRPr="00993712">
        <w:rPr>
          <w:rFonts w:ascii="Times New Roman" w:hAnsi="Times New Roman" w:cs="Times New Roman"/>
          <w:color w:val="000000" w:themeColor="text1"/>
        </w:rPr>
        <w:t xml:space="preserve">Курской области </w:t>
      </w:r>
    </w:p>
    <w:p w:rsidR="00C171F0" w:rsidRDefault="00C171F0" w:rsidP="00C171F0">
      <w:pPr>
        <w:pStyle w:val="3"/>
        <w:spacing w:after="270"/>
        <w:jc w:val="right"/>
      </w:pPr>
    </w:p>
    <w:p w:rsidR="00C171F0" w:rsidRDefault="00C171F0" w:rsidP="00C171F0">
      <w:pPr>
        <w:pStyle w:val="headertext"/>
        <w:jc w:val="center"/>
      </w:pPr>
      <w:r>
        <w:t>Рекомендации об устранении выявленных нарушений</w:t>
      </w:r>
    </w:p>
    <w:p w:rsidR="00C171F0" w:rsidRDefault="00C171F0" w:rsidP="00C171F0">
      <w:pPr>
        <w:pStyle w:val="formattext"/>
        <w:spacing w:after="240" w:afterAutospacing="0"/>
      </w:pPr>
      <w:r>
        <w:t>В   соответствии    с   Актом   осмотра    </w:t>
      </w:r>
      <w:proofErr w:type="gramStart"/>
      <w:r>
        <w:t>здания,   </w:t>
      </w:r>
      <w:proofErr w:type="gramEnd"/>
      <w:r>
        <w:t> сооружения   N ______от ___________</w:t>
      </w:r>
    </w:p>
    <w:p w:rsidR="00C171F0" w:rsidRDefault="00C171F0" w:rsidP="00C171F0">
      <w:pPr>
        <w:pStyle w:val="formattext"/>
      </w:pPr>
      <w:r>
        <w:t>Рекомендуем: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4"/>
        <w:gridCol w:w="1975"/>
        <w:gridCol w:w="3802"/>
        <w:gridCol w:w="3024"/>
      </w:tblGrid>
      <w:tr w:rsidR="00C171F0" w:rsidTr="008D0B14">
        <w:trPr>
          <w:tblCellSpacing w:w="15" w:type="dxa"/>
        </w:trPr>
        <w:tc>
          <w:tcPr>
            <w:tcW w:w="0" w:type="auto"/>
            <w:hideMark/>
          </w:tcPr>
          <w:p w:rsidR="00C171F0" w:rsidRDefault="00C171F0" w:rsidP="008D0B14">
            <w:pPr>
              <w:pStyle w:val="formattext"/>
              <w:jc w:val="center"/>
            </w:pPr>
            <w:r>
              <w:t xml:space="preserve">N п/п </w:t>
            </w:r>
          </w:p>
        </w:tc>
        <w:tc>
          <w:tcPr>
            <w:tcW w:w="0" w:type="auto"/>
            <w:hideMark/>
          </w:tcPr>
          <w:p w:rsidR="00C171F0" w:rsidRDefault="00C171F0" w:rsidP="008D0B14">
            <w:pPr>
              <w:pStyle w:val="formattext"/>
              <w:jc w:val="center"/>
            </w:pPr>
            <w:r>
              <w:t xml:space="preserve">Выявленное нарушение </w:t>
            </w:r>
          </w:p>
        </w:tc>
        <w:tc>
          <w:tcPr>
            <w:tcW w:w="0" w:type="auto"/>
            <w:hideMark/>
          </w:tcPr>
          <w:p w:rsidR="00C171F0" w:rsidRDefault="00C171F0" w:rsidP="008D0B14">
            <w:pPr>
              <w:pStyle w:val="formattext"/>
              <w:jc w:val="center"/>
            </w:pPr>
            <w:r>
              <w:t xml:space="preserve">Рекомендации по устранению выявленного нарушения </w:t>
            </w:r>
          </w:p>
        </w:tc>
        <w:tc>
          <w:tcPr>
            <w:tcW w:w="0" w:type="auto"/>
            <w:hideMark/>
          </w:tcPr>
          <w:p w:rsidR="00C171F0" w:rsidRDefault="00C171F0" w:rsidP="008D0B14">
            <w:pPr>
              <w:pStyle w:val="formattext"/>
              <w:jc w:val="center"/>
            </w:pPr>
            <w:r>
              <w:t xml:space="preserve">Срок устранения выявленного нарушения </w:t>
            </w:r>
          </w:p>
        </w:tc>
      </w:tr>
      <w:tr w:rsidR="00C171F0" w:rsidTr="008D0B14">
        <w:trPr>
          <w:tblCellSpacing w:w="15" w:type="dxa"/>
        </w:trPr>
        <w:tc>
          <w:tcPr>
            <w:tcW w:w="0" w:type="auto"/>
            <w:hideMark/>
          </w:tcPr>
          <w:p w:rsidR="00C171F0" w:rsidRDefault="00C171F0" w:rsidP="008D0B14"/>
          <w:p w:rsidR="00C171F0" w:rsidRDefault="00C171F0" w:rsidP="008D0B14"/>
        </w:tc>
        <w:tc>
          <w:tcPr>
            <w:tcW w:w="0" w:type="auto"/>
            <w:hideMark/>
          </w:tcPr>
          <w:p w:rsidR="00C171F0" w:rsidRDefault="00C171F0" w:rsidP="008D0B14">
            <w:pPr>
              <w:rPr>
                <w:sz w:val="20"/>
                <w:szCs w:val="20"/>
              </w:rPr>
            </w:pPr>
          </w:p>
        </w:tc>
        <w:tc>
          <w:tcPr>
            <w:tcW w:w="0" w:type="auto"/>
            <w:hideMark/>
          </w:tcPr>
          <w:p w:rsidR="00C171F0" w:rsidRDefault="00C171F0" w:rsidP="008D0B14">
            <w:pPr>
              <w:rPr>
                <w:sz w:val="20"/>
                <w:szCs w:val="20"/>
              </w:rPr>
            </w:pPr>
          </w:p>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rPr>
                <w:sz w:val="20"/>
                <w:szCs w:val="20"/>
              </w:rPr>
            </w:pPr>
          </w:p>
        </w:tc>
        <w:tc>
          <w:tcPr>
            <w:tcW w:w="0" w:type="auto"/>
            <w:hideMark/>
          </w:tcPr>
          <w:p w:rsidR="00C171F0" w:rsidRDefault="00C171F0" w:rsidP="008D0B14">
            <w:pPr>
              <w:rPr>
                <w:sz w:val="20"/>
                <w:szCs w:val="20"/>
              </w:rPr>
            </w:pPr>
          </w:p>
        </w:tc>
        <w:tc>
          <w:tcPr>
            <w:tcW w:w="0" w:type="auto"/>
            <w:hideMark/>
          </w:tcPr>
          <w:p w:rsidR="00C171F0" w:rsidRDefault="00C171F0" w:rsidP="008D0B14">
            <w:pPr>
              <w:rPr>
                <w:sz w:val="20"/>
                <w:szCs w:val="20"/>
              </w:rPr>
            </w:pPr>
          </w:p>
          <w:p w:rsidR="00C171F0" w:rsidRDefault="00C171F0" w:rsidP="008D0B14">
            <w:pPr>
              <w:rPr>
                <w:sz w:val="20"/>
                <w:szCs w:val="20"/>
              </w:rPr>
            </w:pPr>
          </w:p>
        </w:tc>
        <w:tc>
          <w:tcPr>
            <w:tcW w:w="0" w:type="auto"/>
            <w:hideMark/>
          </w:tcPr>
          <w:p w:rsidR="00C171F0" w:rsidRDefault="00C171F0" w:rsidP="008D0B14">
            <w:pPr>
              <w:rPr>
                <w:sz w:val="20"/>
                <w:szCs w:val="20"/>
              </w:rPr>
            </w:pPr>
          </w:p>
        </w:tc>
      </w:tr>
      <w:tr w:rsidR="00C171F0" w:rsidTr="008D0B14">
        <w:trPr>
          <w:tblCellSpacing w:w="15" w:type="dxa"/>
        </w:trPr>
        <w:tc>
          <w:tcPr>
            <w:tcW w:w="0" w:type="auto"/>
            <w:hideMark/>
          </w:tcPr>
          <w:p w:rsidR="00C171F0" w:rsidRDefault="00C171F0" w:rsidP="008D0B14">
            <w:pPr>
              <w:rPr>
                <w:sz w:val="20"/>
                <w:szCs w:val="20"/>
              </w:rPr>
            </w:pPr>
          </w:p>
        </w:tc>
        <w:tc>
          <w:tcPr>
            <w:tcW w:w="0" w:type="auto"/>
            <w:hideMark/>
          </w:tcPr>
          <w:p w:rsidR="00C171F0" w:rsidRDefault="00C171F0" w:rsidP="008D0B14">
            <w:pPr>
              <w:rPr>
                <w:sz w:val="20"/>
                <w:szCs w:val="20"/>
              </w:rPr>
            </w:pPr>
          </w:p>
        </w:tc>
        <w:tc>
          <w:tcPr>
            <w:tcW w:w="0" w:type="auto"/>
            <w:hideMark/>
          </w:tcPr>
          <w:p w:rsidR="00C171F0" w:rsidRDefault="00C171F0" w:rsidP="008D0B14">
            <w:pPr>
              <w:rPr>
                <w:sz w:val="20"/>
                <w:szCs w:val="20"/>
              </w:rPr>
            </w:pPr>
          </w:p>
          <w:p w:rsidR="00C171F0" w:rsidRDefault="00C171F0" w:rsidP="008D0B14">
            <w:pPr>
              <w:rPr>
                <w:sz w:val="20"/>
                <w:szCs w:val="20"/>
              </w:rPr>
            </w:pPr>
          </w:p>
        </w:tc>
        <w:tc>
          <w:tcPr>
            <w:tcW w:w="0" w:type="auto"/>
            <w:hideMark/>
          </w:tcPr>
          <w:p w:rsidR="00C171F0" w:rsidRDefault="00C171F0" w:rsidP="008D0B14">
            <w:pPr>
              <w:rPr>
                <w:sz w:val="20"/>
                <w:szCs w:val="20"/>
              </w:rPr>
            </w:pPr>
          </w:p>
        </w:tc>
      </w:tr>
    </w:tbl>
    <w:p w:rsidR="00C171F0" w:rsidRDefault="00C171F0" w:rsidP="00C171F0">
      <w:pPr>
        <w:pStyle w:val="formattext"/>
      </w:pPr>
    </w:p>
    <w:p w:rsidR="00C171F0" w:rsidRDefault="00C171F0" w:rsidP="00C171F0">
      <w:pPr>
        <w:pStyle w:val="formattext"/>
        <w:spacing w:after="240" w:afterAutospacing="0"/>
      </w:pPr>
      <w:r>
        <w:t>Срок повторного осмотра здания, сооружения - "__" ____________ ___ г.</w:t>
      </w:r>
    </w:p>
    <w:p w:rsidR="00C171F0" w:rsidRDefault="00C171F0" w:rsidP="00C171F0">
      <w:pPr>
        <w:pStyle w:val="formattext"/>
        <w:spacing w:after="240" w:afterAutospacing="0"/>
      </w:pPr>
      <w:r>
        <w:t xml:space="preserve">Рекомендации получил(а) </w:t>
      </w:r>
    </w:p>
    <w:p w:rsidR="00C171F0" w:rsidRDefault="00C171F0" w:rsidP="00C171F0">
      <w:pPr>
        <w:pStyle w:val="formattext"/>
        <w:spacing w:after="240" w:afterAutospacing="0"/>
      </w:pPr>
      <w:r>
        <w:t>___________________________  ______________________</w:t>
      </w:r>
    </w:p>
    <w:p w:rsidR="00C171F0" w:rsidRDefault="00C171F0" w:rsidP="00C171F0">
      <w:pPr>
        <w:pStyle w:val="formattext"/>
        <w:spacing w:after="240" w:afterAutospacing="0"/>
      </w:pPr>
      <w:r>
        <w:t>(</w:t>
      </w:r>
      <w:proofErr w:type="gramStart"/>
      <w:r>
        <w:t>подпись)   </w:t>
      </w:r>
      <w:proofErr w:type="gramEnd"/>
      <w:r>
        <w:t>             (Ф.И.О.)</w:t>
      </w:r>
    </w:p>
    <w:p w:rsidR="00C171F0" w:rsidRDefault="00C171F0" w:rsidP="00C171F0">
      <w:pPr>
        <w:pStyle w:val="formattext"/>
        <w:spacing w:after="240" w:afterAutospacing="0"/>
      </w:pPr>
      <w:r>
        <w:t>Подписи должностных лиц, подготовивших рекомендации:</w:t>
      </w:r>
    </w:p>
    <w:p w:rsidR="00C171F0" w:rsidRDefault="00C171F0" w:rsidP="00C171F0">
      <w:pPr>
        <w:pStyle w:val="formattext"/>
        <w:spacing w:after="240" w:afterAutospacing="0"/>
      </w:pPr>
      <w:r>
        <w:t>__________________________________________     _____________________</w:t>
      </w:r>
    </w:p>
    <w:p w:rsidR="00C171F0" w:rsidRDefault="00C171F0" w:rsidP="00C171F0">
      <w:pPr>
        <w:pStyle w:val="formattext"/>
        <w:spacing w:after="240" w:afterAutospacing="0"/>
      </w:pPr>
      <w:r>
        <w:t>(должность, Ф.И.О.)                               (подпись)</w:t>
      </w:r>
    </w:p>
    <w:p w:rsidR="00C171F0" w:rsidRDefault="00C171F0" w:rsidP="00C171F0">
      <w:pPr>
        <w:pStyle w:val="formattext"/>
        <w:spacing w:after="240" w:afterAutospacing="0"/>
      </w:pPr>
      <w:r>
        <w:t>__________________________________________     _____________________</w:t>
      </w:r>
    </w:p>
    <w:p w:rsidR="00C171F0" w:rsidRDefault="00C171F0" w:rsidP="00C171F0">
      <w:pPr>
        <w:pStyle w:val="formattext"/>
        <w:spacing w:after="240" w:afterAutospacing="0"/>
      </w:pPr>
      <w:r>
        <w:t>(должность, Ф.И.О.)                               (подпись)</w:t>
      </w:r>
    </w:p>
    <w:p w:rsidR="00C171F0" w:rsidRDefault="00C171F0" w:rsidP="00C171F0">
      <w:pPr>
        <w:pStyle w:val="formattext"/>
        <w:spacing w:after="240" w:afterAutospacing="0"/>
      </w:pPr>
      <w:r>
        <w:t>__________________________________________     _____________________</w:t>
      </w:r>
    </w:p>
    <w:p w:rsidR="00C171F0" w:rsidRDefault="00C171F0" w:rsidP="00C171F0">
      <w:pPr>
        <w:pStyle w:val="formattext"/>
        <w:spacing w:after="240" w:afterAutospacing="0"/>
      </w:pPr>
      <w:r>
        <w:t>(должность, Ф.И.О.)                               (подпись)</w:t>
      </w:r>
    </w:p>
    <w:p w:rsidR="00C171F0" w:rsidRDefault="00C171F0" w:rsidP="00C171F0">
      <w:pPr>
        <w:jc w:val="both"/>
      </w:pPr>
    </w:p>
    <w:p w:rsidR="00C171F0" w:rsidRPr="00C171F0" w:rsidRDefault="00C171F0">
      <w:pPr>
        <w:rPr>
          <w:sz w:val="26"/>
          <w:szCs w:val="26"/>
        </w:rPr>
      </w:pPr>
    </w:p>
    <w:sectPr w:rsidR="00C171F0" w:rsidRPr="00C171F0" w:rsidSect="00C171F0">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93F7D"/>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F0"/>
    <w:rsid w:val="0079412D"/>
    <w:rsid w:val="00893864"/>
    <w:rsid w:val="00C171F0"/>
    <w:rsid w:val="00FA5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B42204C-81FB-4AF2-9F1E-5139DDD6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1F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171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171F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171F0"/>
    <w:rPr>
      <w:rFonts w:asciiTheme="majorHAnsi" w:eastAsiaTheme="majorEastAsia" w:hAnsiTheme="majorHAnsi" w:cstheme="majorBidi"/>
      <w:color w:val="2E74B5" w:themeColor="accent1" w:themeShade="BF"/>
      <w:sz w:val="26"/>
      <w:szCs w:val="26"/>
      <w:lang w:eastAsia="ru-RU"/>
    </w:rPr>
  </w:style>
  <w:style w:type="character" w:customStyle="1" w:styleId="markedcontent">
    <w:name w:val="markedcontent"/>
    <w:basedOn w:val="a0"/>
    <w:rsid w:val="00C171F0"/>
  </w:style>
  <w:style w:type="paragraph" w:customStyle="1" w:styleId="ConsTitle">
    <w:name w:val="ConsTitle"/>
    <w:rsid w:val="00C171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C171F0"/>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171F0"/>
    <w:rPr>
      <w:rFonts w:asciiTheme="majorHAnsi" w:eastAsiaTheme="majorEastAsia" w:hAnsiTheme="majorHAnsi" w:cstheme="majorBidi"/>
      <w:color w:val="1F4D78" w:themeColor="accent1" w:themeShade="7F"/>
      <w:sz w:val="24"/>
      <w:szCs w:val="24"/>
      <w:lang w:eastAsia="ru-RU"/>
    </w:rPr>
  </w:style>
  <w:style w:type="paragraph" w:customStyle="1" w:styleId="headertext">
    <w:name w:val="headertext"/>
    <w:basedOn w:val="a"/>
    <w:rsid w:val="00C171F0"/>
    <w:pPr>
      <w:spacing w:before="100" w:beforeAutospacing="1" w:after="100" w:afterAutospacing="1"/>
    </w:pPr>
  </w:style>
  <w:style w:type="paragraph" w:customStyle="1" w:styleId="formattext">
    <w:name w:val="formattext"/>
    <w:basedOn w:val="a"/>
    <w:rsid w:val="00C171F0"/>
    <w:pPr>
      <w:spacing w:before="100" w:beforeAutospacing="1" w:after="100" w:afterAutospacing="1"/>
    </w:pPr>
  </w:style>
  <w:style w:type="paragraph" w:styleId="a4">
    <w:name w:val="Balloon Text"/>
    <w:basedOn w:val="a"/>
    <w:link w:val="a5"/>
    <w:uiPriority w:val="99"/>
    <w:semiHidden/>
    <w:unhideWhenUsed/>
    <w:rsid w:val="00FA5C82"/>
    <w:rPr>
      <w:rFonts w:ascii="Segoe UI" w:hAnsi="Segoe UI" w:cs="Segoe UI"/>
      <w:sz w:val="18"/>
      <w:szCs w:val="18"/>
    </w:rPr>
  </w:style>
  <w:style w:type="character" w:customStyle="1" w:styleId="a5">
    <w:name w:val="Текст выноски Знак"/>
    <w:basedOn w:val="a0"/>
    <w:link w:val="a4"/>
    <w:uiPriority w:val="99"/>
    <w:semiHidden/>
    <w:rsid w:val="00FA5C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9193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docs.cntd.ru/document/901919338" TargetMode="External"/><Relationship Id="rId5" Type="http://schemas.openxmlformats.org/officeDocument/2006/relationships/image" Target="media/image1.emf"/><Relationship Id="rId10" Type="http://schemas.openxmlformats.org/officeDocument/2006/relationships/hyperlink" Target="https://docs.cntd.ru/document/901919338" TargetMode="External"/><Relationship Id="rId4" Type="http://schemas.openxmlformats.org/officeDocument/2006/relationships/webSettings" Target="webSettings.xml"/><Relationship Id="rId9"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3915</Words>
  <Characters>22321</Characters>
  <Application>Microsoft Office Word</Application>
  <DocSecurity>0</DocSecurity>
  <Lines>186</Lines>
  <Paragraphs>52</Paragraphs>
  <ScaleCrop>false</ScaleCrop>
  <Company/>
  <LinksUpToDate>false</LinksUpToDate>
  <CharactersWithSpaces>26184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4</cp:revision>
  <cp:lastPrinted>2023-03-03T11:17:00Z</cp:lastPrinted>
  <dcterms:created xsi:type="dcterms:W3CDTF">2023-03-03T08:13:00Z</dcterms:created>
  <dcterms:modified xsi:type="dcterms:W3CDTF">2023-03-03T11:18:00Z</dcterms:modified>
</cp:coreProperties>
</file>