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FCA" w:rsidRDefault="00BF1FCA" w:rsidP="00BF1FCA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5pt;margin-top:-30.5pt;width:85.85pt;height:81.05pt;z-index:251658240;visibility:visible;mso-wrap-edited:f">
            <v:imagedata r:id="rId4" o:title=""/>
          </v:shape>
          <o:OLEObject Type="Embed" ProgID="Word.Picture.8" ShapeID="_x0000_s1026" DrawAspect="Content" ObjectID="_1632829508" r:id="rId5"/>
        </w:object>
      </w:r>
    </w:p>
    <w:p w:rsidR="00BF1FCA" w:rsidRDefault="00BF1FCA" w:rsidP="00BF1F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1FCA" w:rsidRPr="00486409" w:rsidRDefault="00BF1FCA" w:rsidP="00BF1FC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6409">
        <w:rPr>
          <w:rFonts w:ascii="Times New Roman" w:hAnsi="Times New Roman" w:cs="Times New Roman"/>
          <w:b/>
          <w:sz w:val="32"/>
          <w:szCs w:val="32"/>
        </w:rPr>
        <w:t>ПРЕДСТАВИТЕЛЬНОЕ СОБРАНИЕ</w:t>
      </w:r>
    </w:p>
    <w:p w:rsidR="00BF1FCA" w:rsidRPr="00486409" w:rsidRDefault="00BF1FCA" w:rsidP="00BF1FC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6409">
        <w:rPr>
          <w:rFonts w:ascii="Times New Roman" w:hAnsi="Times New Roman" w:cs="Times New Roman"/>
          <w:b/>
          <w:sz w:val="32"/>
          <w:szCs w:val="32"/>
        </w:rPr>
        <w:t>СУДЖАНСКОГО РАЙОНА</w:t>
      </w:r>
    </w:p>
    <w:p w:rsidR="00BF1FCA" w:rsidRDefault="00BF1FCA" w:rsidP="00BF1FC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6409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BF1FCA" w:rsidRPr="00486409" w:rsidRDefault="00BF1FCA" w:rsidP="00BF1FC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1FCA" w:rsidRPr="008B1462" w:rsidRDefault="00BF1FCA" w:rsidP="00BF1FCA">
      <w:pPr>
        <w:pStyle w:val="2"/>
      </w:pPr>
      <w:r w:rsidRPr="008B1462">
        <w:t>РЕШЕНИЕ</w:t>
      </w:r>
    </w:p>
    <w:p w:rsidR="00BF1FCA" w:rsidRPr="0062244E" w:rsidRDefault="00BF1FCA" w:rsidP="00BF1F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16 октября 2019 </w:t>
      </w:r>
      <w:r w:rsidRPr="0062244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62244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BF1FCA" w:rsidRPr="00BF1FCA" w:rsidRDefault="00BF1FCA" w:rsidP="00BF1FC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1FCA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Представительного Собрания Суджанского района Курской области от 30 января 2018 года №351 «Об утверждении прогнозного плана (программы) приватизации муниципального имущества, находящегося в муниципальной собственности муниципального района «</w:t>
      </w:r>
      <w:proofErr w:type="spellStart"/>
      <w:r w:rsidRPr="00BF1FCA">
        <w:rPr>
          <w:rFonts w:ascii="Times New Roman" w:hAnsi="Times New Roman" w:cs="Times New Roman"/>
          <w:b/>
          <w:sz w:val="28"/>
          <w:szCs w:val="28"/>
        </w:rPr>
        <w:t>Суджанский</w:t>
      </w:r>
      <w:proofErr w:type="spellEnd"/>
      <w:r w:rsidRPr="00BF1FCA">
        <w:rPr>
          <w:rFonts w:ascii="Times New Roman" w:hAnsi="Times New Roman" w:cs="Times New Roman"/>
          <w:b/>
          <w:sz w:val="28"/>
          <w:szCs w:val="28"/>
        </w:rPr>
        <w:t xml:space="preserve"> район» Курской </w:t>
      </w:r>
      <w:r w:rsidRPr="00BF1FCA">
        <w:rPr>
          <w:rFonts w:ascii="Times New Roman" w:hAnsi="Times New Roman" w:cs="Times New Roman"/>
          <w:b/>
          <w:sz w:val="26"/>
          <w:szCs w:val="26"/>
        </w:rPr>
        <w:t>области на 2018-2020 годы</w:t>
      </w:r>
    </w:p>
    <w:p w:rsidR="00BF1FCA" w:rsidRPr="00BF1FCA" w:rsidRDefault="00BF1FCA" w:rsidP="00BF1FC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F1FCA">
        <w:rPr>
          <w:rFonts w:ascii="Times New Roman" w:hAnsi="Times New Roman" w:cs="Times New Roman"/>
          <w:sz w:val="26"/>
          <w:szCs w:val="26"/>
        </w:rPr>
        <w:t xml:space="preserve">       В соответствии с Федеральным законом от 21.12.2001</w:t>
      </w:r>
      <w:r w:rsidRPr="00BF1FCA">
        <w:rPr>
          <w:rFonts w:ascii="Times New Roman" w:hAnsi="Times New Roman" w:cs="Times New Roman"/>
          <w:sz w:val="26"/>
          <w:szCs w:val="26"/>
        </w:rPr>
        <w:t xml:space="preserve"> </w:t>
      </w:r>
      <w:r w:rsidRPr="00BF1FCA">
        <w:rPr>
          <w:rFonts w:ascii="Times New Roman" w:hAnsi="Times New Roman" w:cs="Times New Roman"/>
          <w:sz w:val="26"/>
          <w:szCs w:val="26"/>
        </w:rPr>
        <w:t>г. № 178-ФЗ «О приватизации государственного и муниципального имущества», Уставом муниципального района «</w:t>
      </w:r>
      <w:proofErr w:type="spellStart"/>
      <w:r w:rsidRPr="00BF1FCA">
        <w:rPr>
          <w:rFonts w:ascii="Times New Roman" w:hAnsi="Times New Roman" w:cs="Times New Roman"/>
          <w:sz w:val="26"/>
          <w:szCs w:val="26"/>
        </w:rPr>
        <w:t>Суджанский</w:t>
      </w:r>
      <w:proofErr w:type="spellEnd"/>
      <w:r w:rsidRPr="00BF1FCA">
        <w:rPr>
          <w:rFonts w:ascii="Times New Roman" w:hAnsi="Times New Roman" w:cs="Times New Roman"/>
          <w:sz w:val="26"/>
          <w:szCs w:val="26"/>
        </w:rPr>
        <w:t xml:space="preserve"> район» Курской области, решением Представительного Собрания Суджанского района от 26 февраля 2015 года № 60 «Об утверждении Порядка управления и распоряжением имущества, находящимся в муниципальной собственности муниципального района «</w:t>
      </w:r>
      <w:proofErr w:type="spellStart"/>
      <w:r w:rsidRPr="00BF1FCA">
        <w:rPr>
          <w:rFonts w:ascii="Times New Roman" w:hAnsi="Times New Roman" w:cs="Times New Roman"/>
          <w:sz w:val="26"/>
          <w:szCs w:val="26"/>
        </w:rPr>
        <w:t>Суджанский</w:t>
      </w:r>
      <w:proofErr w:type="spellEnd"/>
      <w:r w:rsidRPr="00BF1FCA">
        <w:rPr>
          <w:rFonts w:ascii="Times New Roman" w:hAnsi="Times New Roman" w:cs="Times New Roman"/>
          <w:sz w:val="26"/>
          <w:szCs w:val="26"/>
        </w:rPr>
        <w:t xml:space="preserve"> район»  Курской области», Постановлением Администрации Суджанского района Курской области от 20.03.2015 №258 «Об утверждении Правил разработки прогнозного  плана (программы) приватизации муниципального имущества», Представительное Собрание Суджанского района Курской области РЕШИЛО:</w:t>
      </w:r>
    </w:p>
    <w:p w:rsidR="00BF1FCA" w:rsidRPr="00BF1FCA" w:rsidRDefault="00BF1FCA" w:rsidP="00BF1FC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F1FCA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 w:rsidRPr="00BF1FCA">
        <w:rPr>
          <w:rFonts w:ascii="Times New Roman" w:hAnsi="Times New Roman" w:cs="Times New Roman"/>
          <w:sz w:val="26"/>
          <w:szCs w:val="26"/>
        </w:rPr>
        <w:t xml:space="preserve"> 1.</w:t>
      </w:r>
      <w:r w:rsidR="006B79C0">
        <w:rPr>
          <w:rFonts w:ascii="Times New Roman" w:hAnsi="Times New Roman" w:cs="Times New Roman"/>
          <w:sz w:val="26"/>
          <w:szCs w:val="26"/>
        </w:rPr>
        <w:t xml:space="preserve"> </w:t>
      </w:r>
      <w:r w:rsidRPr="00BF1FCA">
        <w:rPr>
          <w:rFonts w:ascii="Times New Roman" w:hAnsi="Times New Roman" w:cs="Times New Roman"/>
          <w:sz w:val="26"/>
          <w:szCs w:val="26"/>
        </w:rPr>
        <w:t>Внести изменение в решение Представительного Собрания Суджанского района Курской области от 30 января 2018 года №351 «Об утверждении прогнозного плана (программы) приватизации муниципального имущества, находящегося в муниципальной собственности муниципального района «</w:t>
      </w:r>
      <w:proofErr w:type="spellStart"/>
      <w:r w:rsidRPr="00BF1FCA">
        <w:rPr>
          <w:rFonts w:ascii="Times New Roman" w:hAnsi="Times New Roman" w:cs="Times New Roman"/>
          <w:sz w:val="26"/>
          <w:szCs w:val="26"/>
        </w:rPr>
        <w:t>Суджанский</w:t>
      </w:r>
      <w:proofErr w:type="spellEnd"/>
      <w:r w:rsidRPr="00BF1FCA">
        <w:rPr>
          <w:rFonts w:ascii="Times New Roman" w:hAnsi="Times New Roman" w:cs="Times New Roman"/>
          <w:sz w:val="26"/>
          <w:szCs w:val="26"/>
        </w:rPr>
        <w:t xml:space="preserve"> район» Курской области на 2018-2020 годы, а именно: исключить  из раздела </w:t>
      </w:r>
      <w:r w:rsidRPr="00BF1FCA">
        <w:rPr>
          <w:rFonts w:ascii="Times New Roman" w:hAnsi="Times New Roman" w:cs="Times New Roman"/>
          <w:sz w:val="26"/>
          <w:szCs w:val="26"/>
        </w:rPr>
        <w:sym w:font="Symbol" w:char="F049"/>
      </w:r>
      <w:r w:rsidRPr="00BF1FCA">
        <w:rPr>
          <w:rFonts w:ascii="Times New Roman" w:hAnsi="Times New Roman" w:cs="Times New Roman"/>
          <w:sz w:val="26"/>
          <w:szCs w:val="26"/>
        </w:rPr>
        <w:sym w:font="Symbol" w:char="F049"/>
      </w:r>
      <w:r w:rsidRPr="00BF1FCA">
        <w:rPr>
          <w:rFonts w:ascii="Times New Roman" w:hAnsi="Times New Roman" w:cs="Times New Roman"/>
          <w:sz w:val="26"/>
          <w:szCs w:val="26"/>
        </w:rPr>
        <w:t xml:space="preserve"> муниципальное имущество (земельный участок, расположенный по адресу: Курская область, </w:t>
      </w:r>
      <w:proofErr w:type="spellStart"/>
      <w:r w:rsidRPr="00BF1FCA">
        <w:rPr>
          <w:rFonts w:ascii="Times New Roman" w:hAnsi="Times New Roman" w:cs="Times New Roman"/>
          <w:sz w:val="26"/>
          <w:szCs w:val="26"/>
        </w:rPr>
        <w:t>Суджанский</w:t>
      </w:r>
      <w:proofErr w:type="spellEnd"/>
      <w:r w:rsidRPr="00BF1FCA">
        <w:rPr>
          <w:rFonts w:ascii="Times New Roman" w:hAnsi="Times New Roman" w:cs="Times New Roman"/>
          <w:sz w:val="26"/>
          <w:szCs w:val="26"/>
        </w:rPr>
        <w:t xml:space="preserve"> район, с.</w:t>
      </w:r>
      <w:r w:rsidR="006B79C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proofErr w:type="spellStart"/>
      <w:r w:rsidRPr="00BF1FCA">
        <w:rPr>
          <w:rFonts w:ascii="Times New Roman" w:hAnsi="Times New Roman" w:cs="Times New Roman"/>
          <w:sz w:val="26"/>
          <w:szCs w:val="26"/>
        </w:rPr>
        <w:t>Замостье</w:t>
      </w:r>
      <w:proofErr w:type="spellEnd"/>
      <w:r w:rsidRPr="00BF1FCA">
        <w:rPr>
          <w:rFonts w:ascii="Times New Roman" w:hAnsi="Times New Roman" w:cs="Times New Roman"/>
          <w:sz w:val="26"/>
          <w:szCs w:val="26"/>
        </w:rPr>
        <w:t>, ул.</w:t>
      </w:r>
      <w:r w:rsidR="006B79C0">
        <w:rPr>
          <w:rFonts w:ascii="Times New Roman" w:hAnsi="Times New Roman" w:cs="Times New Roman"/>
          <w:sz w:val="26"/>
          <w:szCs w:val="26"/>
        </w:rPr>
        <w:t xml:space="preserve"> </w:t>
      </w:r>
      <w:r w:rsidRPr="00BF1FCA">
        <w:rPr>
          <w:rFonts w:ascii="Times New Roman" w:hAnsi="Times New Roman" w:cs="Times New Roman"/>
          <w:sz w:val="26"/>
          <w:szCs w:val="26"/>
        </w:rPr>
        <w:t xml:space="preserve">Чехова, площадью 29000 </w:t>
      </w:r>
      <w:r w:rsidR="006B79C0">
        <w:rPr>
          <w:rFonts w:ascii="Times New Roman" w:hAnsi="Times New Roman" w:cs="Times New Roman"/>
          <w:sz w:val="26"/>
          <w:szCs w:val="26"/>
        </w:rPr>
        <w:t>к</w:t>
      </w:r>
      <w:r w:rsidRPr="00BF1FCA">
        <w:rPr>
          <w:rFonts w:ascii="Times New Roman" w:hAnsi="Times New Roman" w:cs="Times New Roman"/>
          <w:sz w:val="26"/>
          <w:szCs w:val="26"/>
        </w:rPr>
        <w:t>в.</w:t>
      </w:r>
      <w:r w:rsidR="006B79C0">
        <w:rPr>
          <w:rFonts w:ascii="Times New Roman" w:hAnsi="Times New Roman" w:cs="Times New Roman"/>
          <w:sz w:val="26"/>
          <w:szCs w:val="26"/>
        </w:rPr>
        <w:t xml:space="preserve"> </w:t>
      </w:r>
      <w:r w:rsidRPr="00BF1FCA">
        <w:rPr>
          <w:rFonts w:ascii="Times New Roman" w:hAnsi="Times New Roman" w:cs="Times New Roman"/>
          <w:sz w:val="26"/>
          <w:szCs w:val="26"/>
        </w:rPr>
        <w:t xml:space="preserve">м, </w:t>
      </w:r>
      <w:proofErr w:type="spellStart"/>
      <w:r w:rsidRPr="00BF1FCA">
        <w:rPr>
          <w:rFonts w:ascii="Times New Roman" w:hAnsi="Times New Roman" w:cs="Times New Roman"/>
          <w:sz w:val="26"/>
          <w:szCs w:val="26"/>
        </w:rPr>
        <w:t>кн</w:t>
      </w:r>
      <w:proofErr w:type="spellEnd"/>
      <w:r w:rsidRPr="00BF1FCA">
        <w:rPr>
          <w:rFonts w:ascii="Times New Roman" w:hAnsi="Times New Roman" w:cs="Times New Roman"/>
          <w:sz w:val="26"/>
          <w:szCs w:val="26"/>
        </w:rPr>
        <w:t xml:space="preserve"> 46:23:070102:529) находящееся в муниципальной собственности муниципального района «</w:t>
      </w:r>
      <w:proofErr w:type="spellStart"/>
      <w:r w:rsidRPr="00BF1FCA">
        <w:rPr>
          <w:rFonts w:ascii="Times New Roman" w:hAnsi="Times New Roman" w:cs="Times New Roman"/>
          <w:sz w:val="26"/>
          <w:szCs w:val="26"/>
        </w:rPr>
        <w:t>Суджанский</w:t>
      </w:r>
      <w:proofErr w:type="spellEnd"/>
      <w:r w:rsidRPr="00BF1FCA">
        <w:rPr>
          <w:rFonts w:ascii="Times New Roman" w:hAnsi="Times New Roman" w:cs="Times New Roman"/>
          <w:sz w:val="26"/>
          <w:szCs w:val="26"/>
        </w:rPr>
        <w:t xml:space="preserve"> район» Курской области, приватизация которого планируется в 2018-2020 годы.</w:t>
      </w:r>
    </w:p>
    <w:p w:rsidR="00BF1FCA" w:rsidRPr="00BF1FCA" w:rsidRDefault="00BF1FCA" w:rsidP="00BF1FCA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1FCA">
        <w:rPr>
          <w:rFonts w:ascii="Times New Roman" w:hAnsi="Times New Roman" w:cs="Times New Roman"/>
          <w:sz w:val="26"/>
          <w:szCs w:val="26"/>
        </w:rPr>
        <w:t xml:space="preserve">  </w:t>
      </w:r>
      <w:r w:rsidR="006B79C0">
        <w:rPr>
          <w:rFonts w:ascii="Times New Roman" w:hAnsi="Times New Roman" w:cs="Times New Roman"/>
          <w:sz w:val="26"/>
          <w:szCs w:val="26"/>
        </w:rPr>
        <w:tab/>
      </w:r>
      <w:r w:rsidRPr="00BF1FCA">
        <w:rPr>
          <w:rFonts w:ascii="Times New Roman" w:hAnsi="Times New Roman" w:cs="Times New Roman"/>
          <w:sz w:val="26"/>
          <w:szCs w:val="26"/>
        </w:rPr>
        <w:t xml:space="preserve"> 2.Настоящее решение вступает в силу со дня его подписания.</w:t>
      </w:r>
    </w:p>
    <w:p w:rsidR="006B79C0" w:rsidRDefault="006B79C0" w:rsidP="00BF1FC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B79C0" w:rsidRDefault="006B79C0" w:rsidP="00BF1FC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F1FCA" w:rsidRPr="00486409" w:rsidRDefault="00BF1FCA" w:rsidP="00BF1FCA">
      <w:pPr>
        <w:pStyle w:val="a3"/>
        <w:rPr>
          <w:rFonts w:ascii="Times New Roman" w:hAnsi="Times New Roman" w:cs="Times New Roman"/>
          <w:sz w:val="26"/>
          <w:szCs w:val="26"/>
        </w:rPr>
      </w:pPr>
      <w:r w:rsidRPr="00486409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BF1FCA" w:rsidRPr="00486409" w:rsidRDefault="00BF1FCA" w:rsidP="00BF1FCA">
      <w:pPr>
        <w:pStyle w:val="a3"/>
        <w:rPr>
          <w:rFonts w:ascii="Times New Roman" w:hAnsi="Times New Roman" w:cs="Times New Roman"/>
          <w:sz w:val="26"/>
          <w:szCs w:val="26"/>
        </w:rPr>
      </w:pPr>
      <w:r w:rsidRPr="00486409">
        <w:rPr>
          <w:rFonts w:ascii="Times New Roman" w:hAnsi="Times New Roman" w:cs="Times New Roman"/>
          <w:sz w:val="26"/>
          <w:szCs w:val="26"/>
        </w:rPr>
        <w:t>Представительного Собрания</w:t>
      </w:r>
    </w:p>
    <w:p w:rsidR="00BF1FCA" w:rsidRPr="00486409" w:rsidRDefault="00BF1FCA" w:rsidP="00BF1FCA">
      <w:pPr>
        <w:pStyle w:val="a3"/>
        <w:rPr>
          <w:rFonts w:ascii="Times New Roman" w:hAnsi="Times New Roman" w:cs="Times New Roman"/>
          <w:bCs/>
          <w:sz w:val="26"/>
          <w:szCs w:val="26"/>
        </w:rPr>
      </w:pPr>
      <w:r w:rsidRPr="00486409">
        <w:rPr>
          <w:rFonts w:ascii="Times New Roman" w:hAnsi="Times New Roman" w:cs="Times New Roman"/>
          <w:sz w:val="26"/>
          <w:szCs w:val="26"/>
        </w:rPr>
        <w:t xml:space="preserve">Суджанского района Курской </w:t>
      </w:r>
      <w:r w:rsidRPr="00486409">
        <w:rPr>
          <w:rFonts w:ascii="Times New Roman" w:hAnsi="Times New Roman" w:cs="Times New Roman"/>
          <w:bCs/>
          <w:sz w:val="26"/>
          <w:szCs w:val="26"/>
        </w:rPr>
        <w:t xml:space="preserve">области                                          Н. А. </w:t>
      </w:r>
      <w:proofErr w:type="spellStart"/>
      <w:r w:rsidRPr="00486409">
        <w:rPr>
          <w:rFonts w:ascii="Times New Roman" w:hAnsi="Times New Roman" w:cs="Times New Roman"/>
          <w:bCs/>
          <w:sz w:val="26"/>
          <w:szCs w:val="26"/>
        </w:rPr>
        <w:t>Кузмицкий</w:t>
      </w:r>
      <w:proofErr w:type="spellEnd"/>
      <w:r w:rsidRPr="00486409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BF1FCA" w:rsidRPr="00486409" w:rsidRDefault="00BF1FCA" w:rsidP="00BF1FC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F1FCA" w:rsidRPr="00486409" w:rsidRDefault="00BF1FCA" w:rsidP="00BF1FCA">
      <w:pPr>
        <w:pStyle w:val="a3"/>
        <w:rPr>
          <w:rFonts w:ascii="Times New Roman" w:hAnsi="Times New Roman" w:cs="Times New Roman"/>
          <w:sz w:val="26"/>
          <w:szCs w:val="26"/>
        </w:rPr>
      </w:pPr>
      <w:r w:rsidRPr="00486409">
        <w:rPr>
          <w:rFonts w:ascii="Times New Roman" w:hAnsi="Times New Roman" w:cs="Times New Roman"/>
          <w:sz w:val="26"/>
          <w:szCs w:val="26"/>
        </w:rPr>
        <w:t xml:space="preserve">Глава Суджанского района </w:t>
      </w:r>
    </w:p>
    <w:p w:rsidR="00BF1FCA" w:rsidRPr="00486409" w:rsidRDefault="00BF1FCA" w:rsidP="00BF1FC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86409">
        <w:rPr>
          <w:rFonts w:ascii="Times New Roman" w:hAnsi="Times New Roman" w:cs="Times New Roman"/>
          <w:sz w:val="26"/>
          <w:szCs w:val="26"/>
        </w:rPr>
        <w:t xml:space="preserve">Курской области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А. М. Богачёв</w:t>
      </w:r>
    </w:p>
    <w:p w:rsidR="00BF1FCA" w:rsidRDefault="00BF1FCA"/>
    <w:sectPr w:rsidR="00BF1FCA" w:rsidSect="006B79C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CA"/>
    <w:rsid w:val="006B79C0"/>
    <w:rsid w:val="00AA1D13"/>
    <w:rsid w:val="00B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65BADF4-98B0-4A30-A491-F3B63105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FCA"/>
    <w:pPr>
      <w:spacing w:after="200" w:line="27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BF1FCA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FC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BF1F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7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7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</cp:revision>
  <cp:lastPrinted>2019-10-17T11:58:00Z</cp:lastPrinted>
  <dcterms:created xsi:type="dcterms:W3CDTF">2019-10-17T11:45:00Z</dcterms:created>
  <dcterms:modified xsi:type="dcterms:W3CDTF">2019-10-17T11:59:00Z</dcterms:modified>
</cp:coreProperties>
</file>