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7B" w:rsidRDefault="0009257E" w:rsidP="001B29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35pt;margin-top:-40.2pt;width:85.85pt;height:81.05pt;z-index:251658240;visibility:visible;mso-wrap-edited:f">
            <v:imagedata r:id="rId4" o:title=""/>
          </v:shape>
          <o:OLEObject Type="Embed" ProgID="Word.Picture.8" ShapeID="_x0000_s1026" DrawAspect="Content" ObjectID="_1716012840" r:id="rId5"/>
        </w:object>
      </w:r>
    </w:p>
    <w:p w:rsidR="001B297B" w:rsidRDefault="001B297B" w:rsidP="001B297B">
      <w:pPr>
        <w:jc w:val="center"/>
        <w:rPr>
          <w:b/>
          <w:sz w:val="28"/>
          <w:szCs w:val="28"/>
        </w:rPr>
      </w:pPr>
    </w:p>
    <w:p w:rsidR="001B297B" w:rsidRDefault="001B297B" w:rsidP="001B297B">
      <w:pPr>
        <w:jc w:val="center"/>
        <w:rPr>
          <w:b/>
          <w:sz w:val="28"/>
          <w:szCs w:val="28"/>
        </w:rPr>
      </w:pPr>
    </w:p>
    <w:p w:rsidR="001B297B" w:rsidRDefault="001B297B" w:rsidP="001B2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1B297B" w:rsidRPr="00436130" w:rsidRDefault="001B297B" w:rsidP="001B297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1B297B" w:rsidRPr="00436130" w:rsidRDefault="001B297B" w:rsidP="001B297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1B297B" w:rsidRDefault="001B297B" w:rsidP="001B297B">
      <w:pPr>
        <w:jc w:val="center"/>
        <w:rPr>
          <w:b/>
          <w:sz w:val="28"/>
          <w:szCs w:val="28"/>
        </w:rPr>
      </w:pPr>
    </w:p>
    <w:p w:rsidR="001B297B" w:rsidRPr="00E61EDC" w:rsidRDefault="001B297B" w:rsidP="001B297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1B297B" w:rsidRDefault="001B297B" w:rsidP="001B297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 июня 2022 года №265</w:t>
      </w:r>
    </w:p>
    <w:p w:rsidR="001B297B" w:rsidRDefault="001B297B" w:rsidP="001B297B">
      <w:pPr>
        <w:autoSpaceDE w:val="0"/>
        <w:autoSpaceDN w:val="0"/>
        <w:jc w:val="center"/>
        <w:rPr>
          <w:sz w:val="28"/>
          <w:szCs w:val="28"/>
        </w:rPr>
      </w:pPr>
    </w:p>
    <w:p w:rsidR="001B297B" w:rsidRPr="001B297B" w:rsidRDefault="001B297B" w:rsidP="001B2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7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7B">
        <w:rPr>
          <w:rFonts w:ascii="Times New Roman" w:hAnsi="Times New Roman" w:cs="Times New Roman"/>
          <w:b/>
          <w:sz w:val="28"/>
          <w:szCs w:val="28"/>
        </w:rPr>
        <w:t>Представительного Собрания Суджанского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7B">
        <w:rPr>
          <w:rFonts w:ascii="Times New Roman" w:hAnsi="Times New Roman" w:cs="Times New Roman"/>
          <w:b/>
          <w:sz w:val="28"/>
          <w:szCs w:val="28"/>
        </w:rPr>
        <w:t>Курской области «О бюджете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297B">
        <w:rPr>
          <w:rFonts w:ascii="Times New Roman" w:hAnsi="Times New Roman" w:cs="Times New Roman"/>
          <w:b/>
          <w:sz w:val="28"/>
          <w:szCs w:val="28"/>
        </w:rPr>
        <w:t>Суджанский</w:t>
      </w:r>
      <w:proofErr w:type="spellEnd"/>
      <w:r w:rsidRPr="001B297B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1B297B" w:rsidRPr="001B297B" w:rsidRDefault="001B297B" w:rsidP="001B2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7B"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годов»</w:t>
      </w:r>
    </w:p>
    <w:p w:rsidR="001B297B" w:rsidRPr="0009257E" w:rsidRDefault="001B297B" w:rsidP="001B2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57E" w:rsidRPr="0009257E" w:rsidRDefault="0009257E" w:rsidP="000925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7E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29.03.2022 года №505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году, в соответствии с решением Представительного Собрания Суджанского района Курской области от 25.10.2011 года №163 «Об утверждении Положения о бюджетном процессе в муниципальном районе «</w:t>
      </w:r>
      <w:proofErr w:type="spellStart"/>
      <w:r w:rsidRPr="0009257E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09257E">
        <w:rPr>
          <w:rFonts w:ascii="Times New Roman" w:hAnsi="Times New Roman" w:cs="Times New Roman"/>
          <w:sz w:val="28"/>
          <w:szCs w:val="28"/>
        </w:rPr>
        <w:t xml:space="preserve"> район» Курской области (в редакции решения от 16.10.2019 года №13) Представительное Собрание Суджанского района Курской области РЕШИЛО:</w:t>
      </w:r>
    </w:p>
    <w:p w:rsidR="0009257E" w:rsidRPr="0009257E" w:rsidRDefault="0009257E" w:rsidP="000925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7E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09257E">
        <w:rPr>
          <w:rFonts w:ascii="Times New Roman" w:hAnsi="Times New Roman" w:cs="Times New Roman"/>
          <w:sz w:val="28"/>
          <w:szCs w:val="28"/>
        </w:rPr>
        <w:t xml:space="preserve"> Внести в решение Представительного Собрания Суджанского района Курской области от 17 декабря 2021 года №236 «О бюджете муниципального района «</w:t>
      </w:r>
      <w:proofErr w:type="spellStart"/>
      <w:r w:rsidRPr="0009257E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09257E">
        <w:rPr>
          <w:rFonts w:ascii="Times New Roman" w:hAnsi="Times New Roman" w:cs="Times New Roman"/>
          <w:sz w:val="28"/>
          <w:szCs w:val="28"/>
        </w:rPr>
        <w:t xml:space="preserve"> район» Курской области на 2022 год </w:t>
      </w:r>
      <w:r w:rsidRPr="0009257E">
        <w:rPr>
          <w:rFonts w:ascii="Times New Roman" w:hAnsi="Times New Roman" w:cs="Times New Roman"/>
          <w:sz w:val="28"/>
          <w:szCs w:val="28"/>
        </w:rPr>
        <w:br/>
        <w:t>и на плановый период 2023 и 2024 годов» следующие изменения:</w:t>
      </w:r>
    </w:p>
    <w:p w:rsidR="0009257E" w:rsidRPr="0009257E" w:rsidRDefault="0009257E" w:rsidP="000925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257E">
        <w:rPr>
          <w:rFonts w:ascii="Times New Roman" w:hAnsi="Times New Roman" w:cs="Times New Roman"/>
          <w:b/>
          <w:sz w:val="28"/>
          <w:szCs w:val="28"/>
        </w:rPr>
        <w:t>1) в статье 6:</w:t>
      </w:r>
    </w:p>
    <w:p w:rsidR="0009257E" w:rsidRPr="0009257E" w:rsidRDefault="0009257E" w:rsidP="0009257E">
      <w:pPr>
        <w:pStyle w:val="a3"/>
        <w:jc w:val="both"/>
        <w:rPr>
          <w:sz w:val="28"/>
          <w:szCs w:val="28"/>
        </w:rPr>
      </w:pPr>
      <w:r w:rsidRPr="0009257E">
        <w:rPr>
          <w:rFonts w:ascii="Times New Roman" w:hAnsi="Times New Roman" w:cs="Times New Roman"/>
          <w:sz w:val="28"/>
          <w:szCs w:val="28"/>
        </w:rPr>
        <w:t xml:space="preserve">           а) пункт 3 изложить в новой редакции:</w:t>
      </w:r>
      <w:r w:rsidRPr="0009257E">
        <w:rPr>
          <w:sz w:val="28"/>
          <w:szCs w:val="28"/>
        </w:rPr>
        <w:t xml:space="preserve"> 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257E">
        <w:rPr>
          <w:sz w:val="28"/>
          <w:szCs w:val="28"/>
        </w:rPr>
        <w:t xml:space="preserve">           «3. Установить, что получатель средств бюджета муниципального района «</w:t>
      </w:r>
      <w:proofErr w:type="spellStart"/>
      <w:r w:rsidRPr="0009257E">
        <w:rPr>
          <w:sz w:val="28"/>
          <w:szCs w:val="28"/>
        </w:rPr>
        <w:t>Суджанский</w:t>
      </w:r>
      <w:proofErr w:type="spellEnd"/>
      <w:r w:rsidRPr="0009257E">
        <w:rPr>
          <w:sz w:val="28"/>
          <w:szCs w:val="28"/>
        </w:rPr>
        <w:t xml:space="preserve"> район» Курской области вправе предусматривать авансовые платежи: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об оплате расходов по участию сборных команд Суджанского района Курской области, отдельных спортсменов в соревнованиях, команд Суджанского района Курской области в областных массовых мероприятиях школьников, обучающихся профессиональных образовательных организаций или работников образования;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</w:t>
      </w:r>
      <w:r w:rsidRPr="0009257E">
        <w:rPr>
          <w:sz w:val="28"/>
          <w:szCs w:val="28"/>
        </w:rPr>
        <w:lastRenderedPageBreak/>
        <w:t>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«</w:t>
      </w:r>
      <w:proofErr w:type="spellStart"/>
      <w:r w:rsidRPr="0009257E">
        <w:rPr>
          <w:sz w:val="28"/>
          <w:szCs w:val="28"/>
        </w:rPr>
        <w:t>Суджанский</w:t>
      </w:r>
      <w:proofErr w:type="spellEnd"/>
      <w:r w:rsidRPr="0009257E">
        <w:rPr>
          <w:sz w:val="28"/>
          <w:szCs w:val="28"/>
        </w:rPr>
        <w:t xml:space="preserve"> район» Курской области;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б) до 100 процентов суммы договора (муниципального контракта) – по договорам (муниципальным контрактам) об оказании услуг для оздоровления детей Суджанского района Курской области в оздоровительных учреждениях;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в) не более 60 процентов суммы договора (муниципального контракта) – по договорам (муниципальным контрактам), 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 xml:space="preserve">г) от 50 до 90 процентов суммы договора (муниципального контракта) подлежащему казначейскому сопровождению, но не более лимитов бюджетных обязательств; 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257E">
        <w:rPr>
          <w:sz w:val="28"/>
          <w:szCs w:val="28"/>
        </w:rPr>
        <w:t xml:space="preserve">          д) до 50 процентов суммы договора (муниципального контракта) не подлежащему казначейскому сопровождению, но не более лимитов бюджетных обязательств; </w:t>
      </w:r>
    </w:p>
    <w:p w:rsidR="0009257E" w:rsidRPr="0009257E" w:rsidRDefault="0009257E" w:rsidP="000925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257E">
        <w:rPr>
          <w:sz w:val="28"/>
          <w:szCs w:val="28"/>
        </w:rPr>
        <w:t xml:space="preserve">          е)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09257E" w:rsidRPr="0009257E" w:rsidRDefault="0009257E" w:rsidP="0009257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7E">
        <w:rPr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процентов.»</w:t>
      </w:r>
    </w:p>
    <w:p w:rsidR="001B297B" w:rsidRPr="001B297B" w:rsidRDefault="001B297B" w:rsidP="001B29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7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B297B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решения</w:t>
      </w:r>
    </w:p>
    <w:p w:rsidR="001B297B" w:rsidRPr="001B297B" w:rsidRDefault="001B297B" w:rsidP="001B297B">
      <w:pPr>
        <w:widowControl w:val="0"/>
        <w:autoSpaceDE w:val="0"/>
        <w:autoSpaceDN w:val="0"/>
        <w:adjustRightInd w:val="0"/>
        <w:ind w:right="-51" w:firstLine="709"/>
        <w:jc w:val="both"/>
        <w:rPr>
          <w:sz w:val="28"/>
          <w:szCs w:val="28"/>
        </w:rPr>
      </w:pPr>
      <w:r w:rsidRPr="001B297B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1B297B" w:rsidRPr="001B297B" w:rsidRDefault="001B297B" w:rsidP="001B297B">
      <w:pPr>
        <w:autoSpaceDE w:val="0"/>
        <w:autoSpaceDN w:val="0"/>
        <w:jc w:val="center"/>
        <w:rPr>
          <w:sz w:val="28"/>
          <w:szCs w:val="28"/>
        </w:rPr>
      </w:pPr>
    </w:p>
    <w:p w:rsidR="001B297B" w:rsidRDefault="001B297B" w:rsidP="001B297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B297B" w:rsidRDefault="001B297B" w:rsidP="001B297B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Представительного Собрания </w:t>
      </w:r>
    </w:p>
    <w:p w:rsidR="001B297B" w:rsidRPr="00A15D70" w:rsidRDefault="001B297B" w:rsidP="001B297B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>Курской области</w:t>
      </w:r>
      <w:r w:rsidRPr="00A15D7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 xml:space="preserve">     Н.</w:t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Сластёнов</w:t>
      </w:r>
      <w:proofErr w:type="spellEnd"/>
      <w:r w:rsidRPr="00A15D70">
        <w:rPr>
          <w:sz w:val="28"/>
          <w:szCs w:val="28"/>
        </w:rPr>
        <w:t xml:space="preserve">                             </w:t>
      </w:r>
    </w:p>
    <w:p w:rsidR="001B297B" w:rsidRPr="00A15D70" w:rsidRDefault="001B297B" w:rsidP="001B297B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          </w:t>
      </w:r>
    </w:p>
    <w:p w:rsidR="001B297B" w:rsidRPr="00A15D70" w:rsidRDefault="001B297B" w:rsidP="001B297B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Глава Суджанского района                    </w:t>
      </w:r>
    </w:p>
    <w:p w:rsidR="001B297B" w:rsidRDefault="001B297B" w:rsidP="001B297B">
      <w:pPr>
        <w:jc w:val="both"/>
      </w:pPr>
      <w:r w:rsidRPr="00A15D70">
        <w:rPr>
          <w:sz w:val="28"/>
          <w:szCs w:val="28"/>
        </w:rPr>
        <w:t xml:space="preserve">Курской области   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A15D7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>М. Богачёв</w:t>
      </w:r>
    </w:p>
    <w:p w:rsidR="00862592" w:rsidRPr="001B297B" w:rsidRDefault="00862592">
      <w:pPr>
        <w:rPr>
          <w:sz w:val="28"/>
          <w:szCs w:val="28"/>
        </w:rPr>
      </w:pPr>
    </w:p>
    <w:sectPr w:rsidR="00862592" w:rsidRPr="001B297B" w:rsidSect="0009257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7B"/>
    <w:rsid w:val="0009257E"/>
    <w:rsid w:val="001B297B"/>
    <w:rsid w:val="008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2A9B0D-8EC3-4888-BEEB-A47AA80C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29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1B29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B29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2022-05-31T10:59:00Z</dcterms:created>
  <dcterms:modified xsi:type="dcterms:W3CDTF">2022-06-06T06:28:00Z</dcterms:modified>
</cp:coreProperties>
</file>