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0D" w:rsidRDefault="00803D0D" w:rsidP="00803D0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31.5pt;width:85.8pt;height:81pt;z-index:251659264;visibility:visible;mso-wrap-edited:f">
            <v:imagedata r:id="rId4" o:title=""/>
          </v:shape>
          <o:OLEObject Type="Embed" ProgID="Word.Picture.8" ShapeID="_x0000_s1026" DrawAspect="Content" ObjectID="_1707830242" r:id="rId5"/>
        </w:obje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803D0D" w:rsidRDefault="00803D0D" w:rsidP="00803D0D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03D0D" w:rsidRDefault="00803D0D" w:rsidP="00803D0D">
      <w:pPr>
        <w:rPr>
          <w:b/>
          <w:sz w:val="32"/>
          <w:szCs w:val="32"/>
        </w:rPr>
      </w:pPr>
    </w:p>
    <w:p w:rsidR="00803D0D" w:rsidRPr="000D72A0" w:rsidRDefault="00803D0D" w:rsidP="00803D0D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803D0D" w:rsidRPr="00310F82" w:rsidRDefault="00803D0D" w:rsidP="00803D0D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803D0D" w:rsidRDefault="00803D0D" w:rsidP="00803D0D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803D0D" w:rsidRPr="00310F82" w:rsidRDefault="00803D0D" w:rsidP="00803D0D">
      <w:pPr>
        <w:jc w:val="center"/>
        <w:rPr>
          <w:b/>
          <w:sz w:val="32"/>
          <w:szCs w:val="32"/>
        </w:rPr>
      </w:pPr>
    </w:p>
    <w:p w:rsidR="00803D0D" w:rsidRPr="00310F82" w:rsidRDefault="00803D0D" w:rsidP="00803D0D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803D0D" w:rsidRDefault="00803D0D" w:rsidP="00803D0D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4 марта</w:t>
      </w:r>
      <w:r w:rsidRPr="00310F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10F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43</w:t>
      </w:r>
    </w:p>
    <w:p w:rsidR="00772036" w:rsidRDefault="00772036"/>
    <w:p w:rsidR="00803D0D" w:rsidRDefault="00803D0D"/>
    <w:p w:rsidR="00803D0D" w:rsidRDefault="00803D0D" w:rsidP="00803D0D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EF59E5">
        <w:rPr>
          <w:b/>
          <w:bCs/>
          <w:color w:val="000000"/>
          <w:kern w:val="36"/>
          <w:sz w:val="28"/>
          <w:szCs w:val="28"/>
        </w:rPr>
        <w:t xml:space="preserve">О дате проведения ежегодного отчета Главы Суджанского района Курской области перед Представительным Собранием </w:t>
      </w:r>
    </w:p>
    <w:p w:rsidR="00803D0D" w:rsidRPr="00EF59E5" w:rsidRDefault="00803D0D" w:rsidP="00803D0D">
      <w:pPr>
        <w:jc w:val="center"/>
        <w:rPr>
          <w:color w:val="FFFFFF"/>
          <w:sz w:val="28"/>
          <w:szCs w:val="28"/>
        </w:rPr>
      </w:pPr>
      <w:r w:rsidRPr="00EF59E5">
        <w:rPr>
          <w:b/>
          <w:bCs/>
          <w:color w:val="000000"/>
          <w:kern w:val="36"/>
          <w:sz w:val="28"/>
          <w:szCs w:val="28"/>
        </w:rPr>
        <w:t>Суджанского района</w:t>
      </w:r>
      <w:r w:rsidRPr="00EF59E5">
        <w:rPr>
          <w:bCs/>
          <w:color w:val="000000"/>
          <w:kern w:val="36"/>
          <w:sz w:val="28"/>
          <w:szCs w:val="28"/>
        </w:rPr>
        <w:t xml:space="preserve"> </w:t>
      </w:r>
      <w:r w:rsidRPr="00EF59E5">
        <w:rPr>
          <w:b/>
          <w:bCs/>
          <w:color w:val="000000"/>
          <w:kern w:val="36"/>
          <w:sz w:val="28"/>
          <w:szCs w:val="28"/>
        </w:rPr>
        <w:t>Курской области</w:t>
      </w:r>
    </w:p>
    <w:p w:rsidR="00803D0D" w:rsidRPr="00812EBC" w:rsidRDefault="00803D0D" w:rsidP="00803D0D">
      <w:pPr>
        <w:shd w:val="clear" w:color="auto" w:fill="F4960F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803D0D" w:rsidRPr="00812EBC" w:rsidRDefault="00803D0D" w:rsidP="00803D0D">
      <w:pPr>
        <w:shd w:val="clear" w:color="auto" w:fill="39579A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803D0D" w:rsidRPr="00812EBC" w:rsidRDefault="00803D0D" w:rsidP="00803D0D">
      <w:pPr>
        <w:spacing w:line="0" w:lineRule="auto"/>
        <w:rPr>
          <w:color w:val="000000"/>
          <w:sz w:val="26"/>
          <w:szCs w:val="26"/>
        </w:rPr>
      </w:pPr>
      <w:r w:rsidRPr="00812EBC">
        <w:rPr>
          <w:b/>
          <w:bCs/>
          <w:color w:val="707070"/>
          <w:sz w:val="26"/>
          <w:szCs w:val="26"/>
        </w:rPr>
        <w:t>0</w:t>
      </w:r>
    </w:p>
    <w:p w:rsidR="00803D0D" w:rsidRPr="00812EBC" w:rsidRDefault="00803D0D" w:rsidP="00803D0D">
      <w:pPr>
        <w:ind w:firstLine="708"/>
        <w:jc w:val="both"/>
        <w:rPr>
          <w:color w:val="000000"/>
          <w:sz w:val="26"/>
          <w:szCs w:val="26"/>
        </w:rPr>
      </w:pPr>
    </w:p>
    <w:p w:rsidR="00803D0D" w:rsidRPr="00EF59E5" w:rsidRDefault="00803D0D" w:rsidP="00803D0D">
      <w:pPr>
        <w:ind w:firstLine="708"/>
        <w:jc w:val="both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частью 4.1 статьи 20 Устава муниципального района  «</w:t>
      </w:r>
      <w:proofErr w:type="spellStart"/>
      <w:r w:rsidRPr="00EF59E5">
        <w:rPr>
          <w:bCs/>
          <w:color w:val="000000"/>
          <w:sz w:val="28"/>
          <w:szCs w:val="28"/>
        </w:rPr>
        <w:t>Суджанский</w:t>
      </w:r>
      <w:proofErr w:type="spellEnd"/>
      <w:r w:rsidRPr="00EF59E5">
        <w:rPr>
          <w:color w:val="000000"/>
          <w:sz w:val="28"/>
          <w:szCs w:val="28"/>
        </w:rPr>
        <w:t xml:space="preserve"> район» Курской области, </w:t>
      </w:r>
      <w:r>
        <w:rPr>
          <w:color w:val="000000"/>
          <w:sz w:val="28"/>
          <w:szCs w:val="28"/>
        </w:rPr>
        <w:t>р</w:t>
      </w:r>
      <w:bookmarkStart w:id="0" w:name="_GoBack"/>
      <w:bookmarkEnd w:id="0"/>
      <w:r w:rsidRPr="00EF59E5">
        <w:rPr>
          <w:color w:val="000000"/>
          <w:sz w:val="28"/>
          <w:szCs w:val="28"/>
        </w:rPr>
        <w:t>ешением Представительного Собрания Суджанского района Курской области от 20.02.2019 года №424 «Об утверждении Порядка проведения ежегодного отчета Главы Суджанского района Курской области перед Представительным Собранием Суджанского района Курской области», Представительное Собрание Суджанского района Курской области РЕШИЛО:</w:t>
      </w:r>
    </w:p>
    <w:p w:rsidR="00803D0D" w:rsidRPr="00EF59E5" w:rsidRDefault="00803D0D" w:rsidP="00803D0D">
      <w:pPr>
        <w:ind w:firstLine="900"/>
        <w:jc w:val="both"/>
        <w:rPr>
          <w:sz w:val="28"/>
          <w:szCs w:val="28"/>
        </w:rPr>
      </w:pPr>
      <w:r w:rsidRPr="00EF59E5">
        <w:rPr>
          <w:color w:val="000000"/>
          <w:sz w:val="28"/>
          <w:szCs w:val="28"/>
        </w:rPr>
        <w:t xml:space="preserve">1. Провести ежегодный отчет </w:t>
      </w:r>
      <w:r w:rsidRPr="00EF59E5">
        <w:rPr>
          <w:bCs/>
          <w:color w:val="000000"/>
          <w:sz w:val="28"/>
          <w:szCs w:val="28"/>
        </w:rPr>
        <w:t xml:space="preserve">Главы Суджанского района Курской области перед Представительным Собранием Суджанского района Курской области </w:t>
      </w:r>
      <w:r>
        <w:rPr>
          <w:bCs/>
          <w:color w:val="000000"/>
          <w:sz w:val="28"/>
          <w:szCs w:val="28"/>
        </w:rPr>
        <w:t>22 апреля</w:t>
      </w:r>
      <w:r w:rsidRPr="00EF59E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2</w:t>
      </w:r>
      <w:r w:rsidRPr="00EF59E5">
        <w:rPr>
          <w:bCs/>
          <w:color w:val="000000"/>
          <w:sz w:val="28"/>
          <w:szCs w:val="28"/>
        </w:rPr>
        <w:t xml:space="preserve"> года в 10.00 </w:t>
      </w:r>
      <w:r w:rsidRPr="00EF59E5">
        <w:rPr>
          <w:sz w:val="28"/>
          <w:szCs w:val="28"/>
        </w:rPr>
        <w:t>по адресу: г. Суджа, ул. Ленина, 3 (зал заседаний Администрации района).</w:t>
      </w:r>
    </w:p>
    <w:p w:rsidR="00803D0D" w:rsidRPr="00EF59E5" w:rsidRDefault="00803D0D" w:rsidP="00803D0D">
      <w:pPr>
        <w:spacing w:after="89"/>
        <w:ind w:firstLine="708"/>
        <w:jc w:val="both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>2. Настоящее решение вступает в силу со дня его подписания и подлежит официальному опубликованию на официальном сайте Администрации Суджанского района Курской области в сети Интернет.</w:t>
      </w:r>
    </w:p>
    <w:p w:rsidR="00803D0D" w:rsidRPr="00EF59E5" w:rsidRDefault="00803D0D" w:rsidP="00803D0D">
      <w:pPr>
        <w:spacing w:after="89"/>
        <w:jc w:val="center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803D0D" w:rsidRPr="00EF59E5" w:rsidRDefault="00803D0D" w:rsidP="00803D0D">
      <w:pPr>
        <w:jc w:val="both"/>
        <w:rPr>
          <w:sz w:val="28"/>
          <w:szCs w:val="28"/>
        </w:rPr>
      </w:pPr>
    </w:p>
    <w:p w:rsidR="00803D0D" w:rsidRPr="00EF59E5" w:rsidRDefault="00803D0D" w:rsidP="00803D0D">
      <w:pPr>
        <w:jc w:val="both"/>
        <w:rPr>
          <w:sz w:val="28"/>
          <w:szCs w:val="28"/>
        </w:rPr>
      </w:pPr>
      <w:r w:rsidRPr="00EF59E5">
        <w:rPr>
          <w:sz w:val="28"/>
          <w:szCs w:val="28"/>
        </w:rPr>
        <w:t>Заместитель Председателя</w:t>
      </w:r>
    </w:p>
    <w:p w:rsidR="00803D0D" w:rsidRPr="00EF59E5" w:rsidRDefault="00803D0D" w:rsidP="00803D0D">
      <w:pPr>
        <w:jc w:val="both"/>
        <w:rPr>
          <w:sz w:val="28"/>
          <w:szCs w:val="28"/>
        </w:rPr>
      </w:pPr>
      <w:r w:rsidRPr="00EF59E5">
        <w:rPr>
          <w:sz w:val="28"/>
          <w:szCs w:val="28"/>
        </w:rPr>
        <w:t>Представительного Собрания</w:t>
      </w:r>
    </w:p>
    <w:p w:rsidR="00803D0D" w:rsidRPr="00EF59E5" w:rsidRDefault="00803D0D" w:rsidP="00803D0D">
      <w:pPr>
        <w:jc w:val="both"/>
        <w:rPr>
          <w:sz w:val="28"/>
          <w:szCs w:val="28"/>
        </w:rPr>
      </w:pPr>
      <w:r w:rsidRPr="00EF59E5">
        <w:rPr>
          <w:sz w:val="28"/>
          <w:szCs w:val="28"/>
        </w:rPr>
        <w:t xml:space="preserve">Суджанского района Курской области                                              Н. М. </w:t>
      </w:r>
      <w:proofErr w:type="spellStart"/>
      <w:r w:rsidRPr="00EF59E5">
        <w:rPr>
          <w:sz w:val="28"/>
          <w:szCs w:val="28"/>
        </w:rPr>
        <w:t>Сластёнов</w:t>
      </w:r>
      <w:proofErr w:type="spellEnd"/>
      <w:r w:rsidRPr="00EF59E5">
        <w:rPr>
          <w:sz w:val="28"/>
          <w:szCs w:val="28"/>
        </w:rPr>
        <w:t xml:space="preserve"> </w:t>
      </w:r>
    </w:p>
    <w:p w:rsidR="00803D0D" w:rsidRPr="00EF59E5" w:rsidRDefault="00803D0D" w:rsidP="00803D0D">
      <w:pPr>
        <w:rPr>
          <w:sz w:val="28"/>
          <w:szCs w:val="28"/>
        </w:rPr>
      </w:pPr>
    </w:p>
    <w:p w:rsidR="00803D0D" w:rsidRPr="00EF59E5" w:rsidRDefault="00803D0D" w:rsidP="00803D0D">
      <w:pPr>
        <w:jc w:val="both"/>
        <w:rPr>
          <w:sz w:val="28"/>
          <w:szCs w:val="28"/>
        </w:rPr>
      </w:pPr>
      <w:r w:rsidRPr="00EF59E5">
        <w:rPr>
          <w:sz w:val="28"/>
          <w:szCs w:val="28"/>
        </w:rPr>
        <w:t xml:space="preserve">Глава Суджанского района    </w:t>
      </w:r>
    </w:p>
    <w:p w:rsidR="00803D0D" w:rsidRPr="00EF59E5" w:rsidRDefault="00803D0D" w:rsidP="00803D0D">
      <w:pPr>
        <w:jc w:val="both"/>
        <w:rPr>
          <w:sz w:val="28"/>
          <w:szCs w:val="28"/>
        </w:rPr>
      </w:pPr>
      <w:r w:rsidRPr="00EF59E5">
        <w:rPr>
          <w:sz w:val="28"/>
          <w:szCs w:val="28"/>
        </w:rPr>
        <w:t>Курской области                                                                                  А. М. Богачёв</w:t>
      </w:r>
    </w:p>
    <w:p w:rsidR="00803D0D" w:rsidRPr="00EF59E5" w:rsidRDefault="00803D0D" w:rsidP="00803D0D">
      <w:pPr>
        <w:rPr>
          <w:sz w:val="28"/>
          <w:szCs w:val="28"/>
        </w:rPr>
      </w:pPr>
    </w:p>
    <w:p w:rsidR="00803D0D" w:rsidRPr="00EF59E5" w:rsidRDefault="00803D0D" w:rsidP="00803D0D">
      <w:pPr>
        <w:rPr>
          <w:sz w:val="28"/>
          <w:szCs w:val="28"/>
        </w:rPr>
      </w:pPr>
    </w:p>
    <w:p w:rsidR="00803D0D" w:rsidRPr="00EF59E5" w:rsidRDefault="00803D0D" w:rsidP="00803D0D">
      <w:pPr>
        <w:rPr>
          <w:sz w:val="28"/>
          <w:szCs w:val="28"/>
        </w:rPr>
      </w:pPr>
    </w:p>
    <w:p w:rsidR="00803D0D" w:rsidRDefault="00803D0D" w:rsidP="00803D0D"/>
    <w:p w:rsidR="00803D0D" w:rsidRDefault="00803D0D"/>
    <w:sectPr w:rsidR="00803D0D" w:rsidSect="00803D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0D"/>
    <w:rsid w:val="00772036"/>
    <w:rsid w:val="008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40C6C5-4907-4B7C-9EEC-8703F45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0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D0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2022-03-03T13:29:00Z</dcterms:created>
  <dcterms:modified xsi:type="dcterms:W3CDTF">2022-03-03T13:31:00Z</dcterms:modified>
</cp:coreProperties>
</file>