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650" w:rsidRDefault="00AB3650" w:rsidP="00AB3650">
      <w:pPr>
        <w:jc w:val="right"/>
        <w:rPr>
          <w:b/>
          <w:sz w:val="32"/>
          <w:szCs w:val="32"/>
        </w:rPr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1.2pt;margin-top:-5.25pt;width:85.8pt;height:81pt;z-index:251658240;visibility:visible;mso-wrap-edited:f">
            <v:imagedata r:id="rId4" o:title=""/>
          </v:shape>
          <o:OLEObject Type="Embed" ProgID="Word.Picture.8" ShapeID="_x0000_s1026" DrawAspect="Content" ObjectID="_1632817217" r:id="rId5"/>
        </w:object>
      </w:r>
    </w:p>
    <w:p w:rsidR="00AB3650" w:rsidRDefault="00AB3650" w:rsidP="00AB3650">
      <w:pPr>
        <w:jc w:val="center"/>
        <w:rPr>
          <w:b/>
          <w:sz w:val="32"/>
          <w:szCs w:val="32"/>
        </w:rPr>
      </w:pPr>
    </w:p>
    <w:p w:rsidR="00AB3650" w:rsidRDefault="00AB3650" w:rsidP="00AB3650">
      <w:pPr>
        <w:jc w:val="center"/>
        <w:rPr>
          <w:b/>
          <w:sz w:val="32"/>
          <w:szCs w:val="32"/>
        </w:rPr>
      </w:pPr>
    </w:p>
    <w:p w:rsidR="00AB3650" w:rsidRDefault="00AB3650" w:rsidP="00AB3650">
      <w:pPr>
        <w:jc w:val="center"/>
        <w:rPr>
          <w:b/>
          <w:sz w:val="32"/>
          <w:szCs w:val="32"/>
        </w:rPr>
      </w:pPr>
    </w:p>
    <w:p w:rsidR="00AB3650" w:rsidRDefault="00AB3650" w:rsidP="00AB3650">
      <w:pPr>
        <w:jc w:val="center"/>
        <w:rPr>
          <w:b/>
          <w:sz w:val="32"/>
          <w:szCs w:val="32"/>
        </w:rPr>
      </w:pPr>
    </w:p>
    <w:p w:rsidR="00AB3650" w:rsidRPr="0058492B" w:rsidRDefault="00AB3650" w:rsidP="00AB3650">
      <w:pPr>
        <w:jc w:val="center"/>
        <w:rPr>
          <w:b/>
          <w:sz w:val="32"/>
          <w:szCs w:val="32"/>
        </w:rPr>
      </w:pPr>
      <w:r w:rsidRPr="0058492B">
        <w:rPr>
          <w:b/>
          <w:sz w:val="32"/>
          <w:szCs w:val="32"/>
        </w:rPr>
        <w:t>ПРЕДСТАВИТЕЛЬНОЕ СОБРАНИЕ</w:t>
      </w:r>
    </w:p>
    <w:p w:rsidR="00AB3650" w:rsidRPr="0058492B" w:rsidRDefault="00AB3650" w:rsidP="00AB3650">
      <w:pPr>
        <w:jc w:val="center"/>
        <w:rPr>
          <w:b/>
          <w:sz w:val="32"/>
          <w:szCs w:val="32"/>
        </w:rPr>
      </w:pPr>
      <w:r w:rsidRPr="0058492B">
        <w:rPr>
          <w:b/>
          <w:sz w:val="32"/>
          <w:szCs w:val="32"/>
        </w:rPr>
        <w:t>СУДЖАНСКОГО РАЙОНА</w:t>
      </w:r>
    </w:p>
    <w:p w:rsidR="00AB3650" w:rsidRPr="0058492B" w:rsidRDefault="00AB3650" w:rsidP="00AB3650">
      <w:pPr>
        <w:jc w:val="center"/>
        <w:rPr>
          <w:b/>
          <w:sz w:val="32"/>
          <w:szCs w:val="32"/>
        </w:rPr>
      </w:pPr>
      <w:r w:rsidRPr="0058492B">
        <w:rPr>
          <w:b/>
          <w:sz w:val="32"/>
          <w:szCs w:val="32"/>
        </w:rPr>
        <w:t>КУРСКОЙ ОБЛАСТИ</w:t>
      </w:r>
    </w:p>
    <w:p w:rsidR="00AB3650" w:rsidRDefault="00AB3650" w:rsidP="00AB3650">
      <w:pPr>
        <w:jc w:val="center"/>
        <w:rPr>
          <w:b/>
          <w:sz w:val="28"/>
          <w:szCs w:val="28"/>
        </w:rPr>
      </w:pPr>
    </w:p>
    <w:p w:rsidR="00AB3650" w:rsidRPr="009808EA" w:rsidRDefault="00AB3650" w:rsidP="00AB3650">
      <w:pPr>
        <w:pStyle w:val="2"/>
      </w:pPr>
      <w:r w:rsidRPr="009808EA">
        <w:t>РЕШЕНИЕ</w:t>
      </w:r>
    </w:p>
    <w:p w:rsidR="00AB3650" w:rsidRPr="00D86187" w:rsidRDefault="00AB3650" w:rsidP="00AB3650">
      <w:pPr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16 октября </w:t>
      </w:r>
      <w:r w:rsidRPr="00D86187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>
        <w:rPr>
          <w:sz w:val="28"/>
          <w:szCs w:val="28"/>
        </w:rPr>
        <w:t xml:space="preserve"> года №22</w:t>
      </w:r>
    </w:p>
    <w:p w:rsidR="00AB3650" w:rsidRDefault="00AB3650" w:rsidP="00AB3650">
      <w:pPr>
        <w:jc w:val="both"/>
        <w:rPr>
          <w:sz w:val="28"/>
          <w:szCs w:val="28"/>
        </w:rPr>
      </w:pPr>
    </w:p>
    <w:p w:rsidR="00AB3650" w:rsidRPr="00877D3E" w:rsidRDefault="00AB3650" w:rsidP="00AB3650">
      <w:pPr>
        <w:jc w:val="center"/>
        <w:rPr>
          <w:b/>
          <w:sz w:val="28"/>
          <w:szCs w:val="28"/>
        </w:rPr>
      </w:pPr>
      <w:r w:rsidRPr="00877D3E">
        <w:rPr>
          <w:b/>
          <w:sz w:val="28"/>
          <w:szCs w:val="28"/>
        </w:rPr>
        <w:t>Об утверждении Порядка проведения публичных слушаний по проекту решения Представительного Собрания Суджанского района Курской области</w:t>
      </w:r>
      <w:r>
        <w:rPr>
          <w:b/>
          <w:sz w:val="28"/>
          <w:szCs w:val="28"/>
        </w:rPr>
        <w:t xml:space="preserve"> </w:t>
      </w:r>
      <w:r w:rsidRPr="00877D3E">
        <w:rPr>
          <w:b/>
          <w:sz w:val="28"/>
          <w:szCs w:val="28"/>
        </w:rPr>
        <w:t>«О внесении изменений и дополнений в Устав муниципального района «</w:t>
      </w:r>
      <w:proofErr w:type="spellStart"/>
      <w:r w:rsidRPr="00877D3E">
        <w:rPr>
          <w:b/>
          <w:sz w:val="28"/>
          <w:szCs w:val="28"/>
        </w:rPr>
        <w:t>Суджанский</w:t>
      </w:r>
      <w:proofErr w:type="spellEnd"/>
      <w:r w:rsidRPr="00877D3E">
        <w:rPr>
          <w:b/>
          <w:sz w:val="28"/>
          <w:szCs w:val="28"/>
        </w:rPr>
        <w:t xml:space="preserve"> район»</w:t>
      </w:r>
      <w:r>
        <w:rPr>
          <w:b/>
          <w:sz w:val="28"/>
          <w:szCs w:val="28"/>
        </w:rPr>
        <w:t xml:space="preserve"> </w:t>
      </w:r>
      <w:r w:rsidRPr="00877D3E">
        <w:rPr>
          <w:b/>
          <w:sz w:val="28"/>
          <w:szCs w:val="28"/>
        </w:rPr>
        <w:t>Курской области» и о проведении публичных</w:t>
      </w:r>
    </w:p>
    <w:p w:rsidR="00AB3650" w:rsidRPr="00877D3E" w:rsidRDefault="00AB3650" w:rsidP="00AB3650">
      <w:pPr>
        <w:jc w:val="center"/>
        <w:rPr>
          <w:b/>
          <w:sz w:val="28"/>
          <w:szCs w:val="28"/>
        </w:rPr>
      </w:pPr>
      <w:r w:rsidRPr="00877D3E">
        <w:rPr>
          <w:b/>
          <w:sz w:val="28"/>
          <w:szCs w:val="28"/>
        </w:rPr>
        <w:t>слушаний по данному проекту решения</w:t>
      </w:r>
    </w:p>
    <w:p w:rsidR="00AB3650" w:rsidRPr="00FA321B" w:rsidRDefault="00AB3650" w:rsidP="00AB3650">
      <w:pPr>
        <w:jc w:val="center"/>
        <w:rPr>
          <w:sz w:val="28"/>
          <w:szCs w:val="28"/>
        </w:rPr>
      </w:pPr>
    </w:p>
    <w:p w:rsidR="00AB3650" w:rsidRPr="001558D6" w:rsidRDefault="00AB3650" w:rsidP="00AB3650">
      <w:pPr>
        <w:pStyle w:val="a3"/>
        <w:ind w:firstLine="1026"/>
        <w:jc w:val="both"/>
        <w:rPr>
          <w:sz w:val="28"/>
          <w:szCs w:val="28"/>
        </w:rPr>
      </w:pPr>
      <w:r w:rsidRPr="001558D6">
        <w:rPr>
          <w:sz w:val="28"/>
          <w:szCs w:val="28"/>
        </w:rPr>
        <w:t>На основании ст</w:t>
      </w:r>
      <w:r>
        <w:rPr>
          <w:sz w:val="28"/>
          <w:szCs w:val="28"/>
        </w:rPr>
        <w:t>атьи</w:t>
      </w:r>
      <w:r w:rsidRPr="001558D6">
        <w:rPr>
          <w:sz w:val="28"/>
          <w:szCs w:val="28"/>
        </w:rPr>
        <w:t xml:space="preserve"> 28 Федерального </w:t>
      </w:r>
      <w:r>
        <w:rPr>
          <w:sz w:val="28"/>
          <w:szCs w:val="28"/>
        </w:rPr>
        <w:t>з</w:t>
      </w:r>
      <w:r w:rsidRPr="001558D6">
        <w:rPr>
          <w:sz w:val="28"/>
          <w:szCs w:val="28"/>
        </w:rPr>
        <w:t>акона РФ № 131–ФЗ   от 06.10.2003 г. «Об общих принципах организации местного самоуправления в Российской Федерации», ст</w:t>
      </w:r>
      <w:r>
        <w:rPr>
          <w:sz w:val="28"/>
          <w:szCs w:val="28"/>
        </w:rPr>
        <w:t>атьи</w:t>
      </w:r>
      <w:r w:rsidRPr="001558D6">
        <w:rPr>
          <w:sz w:val="28"/>
          <w:szCs w:val="28"/>
        </w:rPr>
        <w:t xml:space="preserve"> 14 Устава муниципального района «</w:t>
      </w:r>
      <w:proofErr w:type="spellStart"/>
      <w:r w:rsidRPr="001558D6">
        <w:rPr>
          <w:sz w:val="28"/>
          <w:szCs w:val="28"/>
        </w:rPr>
        <w:t>Суджанский</w:t>
      </w:r>
      <w:proofErr w:type="spellEnd"/>
      <w:r w:rsidRPr="001558D6">
        <w:rPr>
          <w:sz w:val="28"/>
          <w:szCs w:val="28"/>
        </w:rPr>
        <w:t xml:space="preserve"> район» Курской области, Представительное Собрание Суджанского района Курской области РЕШИЛО:</w:t>
      </w:r>
    </w:p>
    <w:p w:rsidR="00AB3650" w:rsidRPr="00FA321B" w:rsidRDefault="00AB3650" w:rsidP="00AB3650">
      <w:pPr>
        <w:ind w:firstLine="900"/>
        <w:jc w:val="both"/>
        <w:rPr>
          <w:sz w:val="28"/>
          <w:szCs w:val="28"/>
        </w:rPr>
      </w:pPr>
      <w:r w:rsidRPr="00FA321B">
        <w:rPr>
          <w:sz w:val="28"/>
          <w:szCs w:val="28"/>
        </w:rPr>
        <w:t>1. Утвердить прилагаемый Порядок проведения публичных слушаний по проект</w:t>
      </w:r>
      <w:r>
        <w:rPr>
          <w:sz w:val="28"/>
          <w:szCs w:val="28"/>
        </w:rPr>
        <w:t>у</w:t>
      </w:r>
      <w:r w:rsidRPr="00FA321B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я</w:t>
      </w:r>
      <w:r w:rsidRPr="00FA321B">
        <w:rPr>
          <w:sz w:val="28"/>
          <w:szCs w:val="28"/>
        </w:rPr>
        <w:t xml:space="preserve"> Представительного Собрания Суджанского района Курской области «О внесении изменений и дополнений в Устав муниципального района «</w:t>
      </w:r>
      <w:proofErr w:type="spellStart"/>
      <w:r w:rsidRPr="00FA321B">
        <w:rPr>
          <w:sz w:val="28"/>
          <w:szCs w:val="28"/>
        </w:rPr>
        <w:t>Суджанский</w:t>
      </w:r>
      <w:proofErr w:type="spellEnd"/>
      <w:r w:rsidRPr="00FA321B">
        <w:rPr>
          <w:sz w:val="28"/>
          <w:szCs w:val="28"/>
        </w:rPr>
        <w:t xml:space="preserve"> район» Курской области». </w:t>
      </w:r>
    </w:p>
    <w:p w:rsidR="00AB3650" w:rsidRPr="00FA321B" w:rsidRDefault="00AB3650" w:rsidP="00AB3650">
      <w:pPr>
        <w:ind w:firstLine="900"/>
        <w:jc w:val="both"/>
        <w:rPr>
          <w:sz w:val="28"/>
          <w:szCs w:val="28"/>
        </w:rPr>
      </w:pPr>
      <w:r w:rsidRPr="00FA321B">
        <w:rPr>
          <w:sz w:val="28"/>
          <w:szCs w:val="28"/>
        </w:rPr>
        <w:t>2. Провести публичные слушания по проекту решения Представительного Собрания Суджанского района Курской области «О внесении изменений и дополнений в Устав муниципального района «</w:t>
      </w:r>
      <w:proofErr w:type="spellStart"/>
      <w:r w:rsidRPr="00FA321B">
        <w:rPr>
          <w:sz w:val="28"/>
          <w:szCs w:val="28"/>
        </w:rPr>
        <w:t>Суджанский</w:t>
      </w:r>
      <w:proofErr w:type="spellEnd"/>
      <w:r w:rsidRPr="00FA321B">
        <w:rPr>
          <w:sz w:val="28"/>
          <w:szCs w:val="28"/>
        </w:rPr>
        <w:t xml:space="preserve"> район» Курской области»</w:t>
      </w:r>
      <w:r>
        <w:rPr>
          <w:sz w:val="28"/>
          <w:szCs w:val="28"/>
        </w:rPr>
        <w:t xml:space="preserve"> 11 ноября 2019 года</w:t>
      </w:r>
      <w:r w:rsidRPr="00FA321B">
        <w:rPr>
          <w:sz w:val="28"/>
          <w:szCs w:val="28"/>
        </w:rPr>
        <w:t xml:space="preserve"> в 10-00 час. </w:t>
      </w:r>
      <w:r>
        <w:rPr>
          <w:sz w:val="28"/>
          <w:szCs w:val="28"/>
        </w:rPr>
        <w:t xml:space="preserve"> </w:t>
      </w:r>
      <w:r w:rsidRPr="00FA321B">
        <w:rPr>
          <w:sz w:val="28"/>
          <w:szCs w:val="28"/>
        </w:rPr>
        <w:t>по адресу: г</w:t>
      </w:r>
      <w:r>
        <w:rPr>
          <w:sz w:val="28"/>
          <w:szCs w:val="28"/>
        </w:rPr>
        <w:t>.</w:t>
      </w:r>
      <w:r w:rsidRPr="00FA321B">
        <w:rPr>
          <w:sz w:val="28"/>
          <w:szCs w:val="28"/>
        </w:rPr>
        <w:t xml:space="preserve"> Суджа, ул. Ленина, 3</w:t>
      </w:r>
      <w:r>
        <w:rPr>
          <w:sz w:val="28"/>
          <w:szCs w:val="28"/>
        </w:rPr>
        <w:t xml:space="preserve"> (зал заседаний Администрации района).</w:t>
      </w:r>
    </w:p>
    <w:p w:rsidR="00AB3650" w:rsidRPr="00FA321B" w:rsidRDefault="00AB3650" w:rsidP="00AB3650">
      <w:pPr>
        <w:ind w:firstLine="720"/>
        <w:jc w:val="both"/>
        <w:rPr>
          <w:sz w:val="28"/>
          <w:szCs w:val="28"/>
        </w:rPr>
      </w:pPr>
      <w:r w:rsidRPr="00FA321B">
        <w:rPr>
          <w:sz w:val="28"/>
          <w:szCs w:val="28"/>
        </w:rPr>
        <w:t xml:space="preserve">3. Опубликовать настоящее решение в </w:t>
      </w:r>
      <w:r>
        <w:rPr>
          <w:sz w:val="28"/>
          <w:szCs w:val="28"/>
        </w:rPr>
        <w:t>информационном бюллетене Администрации Суджанского района «Районные вести».</w:t>
      </w:r>
    </w:p>
    <w:p w:rsidR="00AB3650" w:rsidRPr="00FA321B" w:rsidRDefault="00AB3650" w:rsidP="00AB3650">
      <w:pPr>
        <w:ind w:firstLine="1026"/>
        <w:jc w:val="both"/>
        <w:rPr>
          <w:sz w:val="28"/>
          <w:szCs w:val="28"/>
        </w:rPr>
      </w:pPr>
    </w:p>
    <w:p w:rsidR="00AB3650" w:rsidRPr="00877D3E" w:rsidRDefault="00AB3650" w:rsidP="00AB3650">
      <w:pPr>
        <w:jc w:val="both"/>
        <w:rPr>
          <w:sz w:val="28"/>
          <w:szCs w:val="28"/>
        </w:rPr>
      </w:pPr>
      <w:r w:rsidRPr="00877D3E">
        <w:rPr>
          <w:sz w:val="28"/>
          <w:szCs w:val="28"/>
        </w:rPr>
        <w:t>Председатель</w:t>
      </w:r>
    </w:p>
    <w:p w:rsidR="00AB3650" w:rsidRPr="00877D3E" w:rsidRDefault="00AB3650" w:rsidP="00AB3650">
      <w:pPr>
        <w:jc w:val="both"/>
        <w:rPr>
          <w:sz w:val="28"/>
          <w:szCs w:val="28"/>
        </w:rPr>
      </w:pPr>
      <w:r w:rsidRPr="00877D3E">
        <w:rPr>
          <w:sz w:val="28"/>
          <w:szCs w:val="28"/>
        </w:rPr>
        <w:t>Представительного Собрания</w:t>
      </w:r>
    </w:p>
    <w:p w:rsidR="00AB3650" w:rsidRPr="00877D3E" w:rsidRDefault="00AB3650" w:rsidP="00AB3650">
      <w:pPr>
        <w:jc w:val="both"/>
        <w:rPr>
          <w:sz w:val="28"/>
          <w:szCs w:val="28"/>
        </w:rPr>
      </w:pPr>
      <w:r w:rsidRPr="00877D3E">
        <w:rPr>
          <w:sz w:val="28"/>
          <w:szCs w:val="28"/>
        </w:rPr>
        <w:t xml:space="preserve">Суджанского района Курской области                                         Н. А. </w:t>
      </w:r>
      <w:proofErr w:type="spellStart"/>
      <w:r w:rsidRPr="00877D3E">
        <w:rPr>
          <w:sz w:val="28"/>
          <w:szCs w:val="28"/>
        </w:rPr>
        <w:t>Кузмицкий</w:t>
      </w:r>
      <w:proofErr w:type="spellEnd"/>
    </w:p>
    <w:p w:rsidR="00AB3650" w:rsidRPr="00FA321B" w:rsidRDefault="00AB3650" w:rsidP="00AB3650">
      <w:pPr>
        <w:ind w:firstLine="1026"/>
        <w:jc w:val="both"/>
        <w:rPr>
          <w:sz w:val="28"/>
          <w:szCs w:val="28"/>
        </w:rPr>
      </w:pPr>
    </w:p>
    <w:p w:rsidR="00AB3650" w:rsidRDefault="00AB3650" w:rsidP="00AB3650">
      <w:pPr>
        <w:jc w:val="both"/>
        <w:rPr>
          <w:sz w:val="28"/>
          <w:szCs w:val="28"/>
        </w:rPr>
      </w:pPr>
      <w:r w:rsidRPr="00FA321B">
        <w:rPr>
          <w:sz w:val="28"/>
          <w:szCs w:val="28"/>
        </w:rPr>
        <w:t xml:space="preserve">Глава Суджанского района     </w:t>
      </w:r>
    </w:p>
    <w:p w:rsidR="00AB3650" w:rsidRDefault="00AB3650" w:rsidP="00AB3650">
      <w:pPr>
        <w:jc w:val="both"/>
        <w:rPr>
          <w:sz w:val="28"/>
          <w:szCs w:val="28"/>
        </w:rPr>
      </w:pPr>
      <w:r>
        <w:rPr>
          <w:sz w:val="28"/>
          <w:szCs w:val="28"/>
        </w:rPr>
        <w:t>Курской области</w:t>
      </w:r>
      <w:r w:rsidRPr="00FA321B"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 xml:space="preserve">                                 </w:t>
      </w:r>
      <w:r w:rsidRPr="00FA321B">
        <w:rPr>
          <w:sz w:val="28"/>
          <w:szCs w:val="28"/>
        </w:rPr>
        <w:t xml:space="preserve">    </w:t>
      </w:r>
      <w:r>
        <w:rPr>
          <w:sz w:val="28"/>
          <w:szCs w:val="28"/>
        </w:rPr>
        <w:t>А.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Богачёв</w:t>
      </w:r>
    </w:p>
    <w:p w:rsidR="00AB3650" w:rsidRDefault="00AB3650" w:rsidP="00AB3650">
      <w:pPr>
        <w:jc w:val="both"/>
        <w:rPr>
          <w:sz w:val="28"/>
          <w:szCs w:val="28"/>
        </w:rPr>
      </w:pPr>
    </w:p>
    <w:p w:rsidR="00AB3650" w:rsidRDefault="00AB3650" w:rsidP="00AB3650">
      <w:pPr>
        <w:jc w:val="both"/>
        <w:rPr>
          <w:sz w:val="28"/>
          <w:szCs w:val="28"/>
        </w:rPr>
      </w:pPr>
    </w:p>
    <w:p w:rsidR="00AB3650" w:rsidRDefault="00AB3650" w:rsidP="00AB3650">
      <w:pPr>
        <w:ind w:left="5040"/>
        <w:jc w:val="both"/>
      </w:pPr>
    </w:p>
    <w:p w:rsidR="00AB3650" w:rsidRDefault="00AB3650" w:rsidP="00AB3650">
      <w:pPr>
        <w:ind w:left="5040"/>
        <w:jc w:val="both"/>
      </w:pPr>
    </w:p>
    <w:p w:rsidR="00AB3650" w:rsidRDefault="00AB3650" w:rsidP="00AB3650">
      <w:pPr>
        <w:ind w:left="5040"/>
        <w:jc w:val="both"/>
      </w:pPr>
    </w:p>
    <w:p w:rsidR="00AB3650" w:rsidRPr="009808EA" w:rsidRDefault="00AB3650" w:rsidP="00AB3650">
      <w:pPr>
        <w:ind w:left="4140"/>
        <w:jc w:val="right"/>
        <w:rPr>
          <w:sz w:val="28"/>
          <w:szCs w:val="28"/>
        </w:rPr>
      </w:pPr>
      <w:r w:rsidRPr="009808EA">
        <w:rPr>
          <w:sz w:val="28"/>
          <w:szCs w:val="28"/>
        </w:rPr>
        <w:lastRenderedPageBreak/>
        <w:t>Утвержден</w:t>
      </w:r>
    </w:p>
    <w:p w:rsidR="00AB3650" w:rsidRPr="009808EA" w:rsidRDefault="00AB3650" w:rsidP="00AB3650">
      <w:pPr>
        <w:ind w:left="4140"/>
        <w:jc w:val="right"/>
        <w:rPr>
          <w:sz w:val="28"/>
          <w:szCs w:val="28"/>
        </w:rPr>
      </w:pPr>
      <w:r w:rsidRPr="009808EA">
        <w:rPr>
          <w:sz w:val="28"/>
          <w:szCs w:val="28"/>
        </w:rPr>
        <w:t>решением Представительного Собрания</w:t>
      </w:r>
    </w:p>
    <w:p w:rsidR="00AB3650" w:rsidRPr="009808EA" w:rsidRDefault="00AB3650" w:rsidP="00AB3650">
      <w:pPr>
        <w:ind w:left="4140"/>
        <w:jc w:val="right"/>
        <w:rPr>
          <w:sz w:val="28"/>
          <w:szCs w:val="28"/>
        </w:rPr>
      </w:pPr>
      <w:r w:rsidRPr="009808EA">
        <w:rPr>
          <w:sz w:val="28"/>
          <w:szCs w:val="28"/>
        </w:rPr>
        <w:t>Суджанского района Курской области</w:t>
      </w:r>
    </w:p>
    <w:p w:rsidR="00AB3650" w:rsidRPr="009808EA" w:rsidRDefault="00AB3650" w:rsidP="00AB3650">
      <w:pPr>
        <w:ind w:left="4140"/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Pr="009808EA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16 октября </w:t>
      </w:r>
      <w:r>
        <w:rPr>
          <w:sz w:val="28"/>
          <w:szCs w:val="28"/>
        </w:rPr>
        <w:t>2019г. №</w:t>
      </w:r>
      <w:r>
        <w:rPr>
          <w:sz w:val="28"/>
          <w:szCs w:val="28"/>
        </w:rPr>
        <w:t>22</w:t>
      </w:r>
    </w:p>
    <w:p w:rsidR="00AB3650" w:rsidRPr="009808EA" w:rsidRDefault="00AB3650" w:rsidP="00AB3650">
      <w:pPr>
        <w:jc w:val="both"/>
        <w:rPr>
          <w:sz w:val="28"/>
          <w:szCs w:val="28"/>
        </w:rPr>
      </w:pPr>
    </w:p>
    <w:p w:rsidR="00AB3650" w:rsidRPr="00AB3650" w:rsidRDefault="00AB3650" w:rsidP="00AB3650">
      <w:pPr>
        <w:jc w:val="center"/>
        <w:rPr>
          <w:b/>
          <w:sz w:val="28"/>
          <w:szCs w:val="28"/>
        </w:rPr>
      </w:pPr>
      <w:r w:rsidRPr="00AB3650">
        <w:rPr>
          <w:b/>
          <w:sz w:val="28"/>
          <w:szCs w:val="28"/>
        </w:rPr>
        <w:t>ПОРЯДОК</w:t>
      </w:r>
    </w:p>
    <w:p w:rsidR="00AB3650" w:rsidRDefault="00AB3650" w:rsidP="00AB3650">
      <w:pPr>
        <w:jc w:val="center"/>
        <w:rPr>
          <w:b/>
          <w:sz w:val="28"/>
          <w:szCs w:val="28"/>
        </w:rPr>
      </w:pPr>
      <w:r w:rsidRPr="00AB3650">
        <w:rPr>
          <w:b/>
          <w:sz w:val="28"/>
          <w:szCs w:val="28"/>
        </w:rPr>
        <w:t xml:space="preserve">проведения публичных слушаний по проекту решения Представительного Собрания Суджанского района Курской области </w:t>
      </w:r>
    </w:p>
    <w:p w:rsidR="00AB3650" w:rsidRPr="00AB3650" w:rsidRDefault="00AB3650" w:rsidP="00AB3650">
      <w:pPr>
        <w:jc w:val="center"/>
        <w:rPr>
          <w:b/>
          <w:sz w:val="28"/>
          <w:szCs w:val="28"/>
        </w:rPr>
      </w:pPr>
      <w:r w:rsidRPr="00AB3650">
        <w:rPr>
          <w:b/>
          <w:sz w:val="28"/>
          <w:szCs w:val="28"/>
        </w:rPr>
        <w:t>«О внесении изменений и дополнений в Устав муниципального района «</w:t>
      </w:r>
      <w:proofErr w:type="spellStart"/>
      <w:r w:rsidRPr="00AB3650">
        <w:rPr>
          <w:b/>
          <w:sz w:val="28"/>
          <w:szCs w:val="28"/>
        </w:rPr>
        <w:t>Суджанский</w:t>
      </w:r>
      <w:proofErr w:type="spellEnd"/>
      <w:r w:rsidRPr="00AB3650">
        <w:rPr>
          <w:b/>
          <w:sz w:val="28"/>
          <w:szCs w:val="28"/>
        </w:rPr>
        <w:t xml:space="preserve"> район» Курской области</w:t>
      </w:r>
    </w:p>
    <w:p w:rsidR="00AB3650" w:rsidRPr="009808EA" w:rsidRDefault="00AB3650" w:rsidP="00AB3650">
      <w:pPr>
        <w:rPr>
          <w:sz w:val="28"/>
          <w:szCs w:val="28"/>
        </w:rPr>
      </w:pPr>
    </w:p>
    <w:p w:rsidR="00AB3650" w:rsidRPr="009808EA" w:rsidRDefault="00AB3650" w:rsidP="00AB3650">
      <w:pPr>
        <w:ind w:firstLine="720"/>
        <w:jc w:val="both"/>
        <w:rPr>
          <w:sz w:val="28"/>
          <w:szCs w:val="28"/>
        </w:rPr>
      </w:pPr>
      <w:r w:rsidRPr="009808EA">
        <w:rPr>
          <w:sz w:val="28"/>
          <w:szCs w:val="28"/>
        </w:rPr>
        <w:t xml:space="preserve">1. Настоящий Порядок разработан в соответствии с Федеральным </w:t>
      </w:r>
      <w:r>
        <w:rPr>
          <w:sz w:val="28"/>
          <w:szCs w:val="28"/>
        </w:rPr>
        <w:t>з</w:t>
      </w:r>
      <w:r w:rsidRPr="009808EA">
        <w:rPr>
          <w:sz w:val="28"/>
          <w:szCs w:val="28"/>
        </w:rPr>
        <w:t>аконом «Об общих принципах организации местного самоуправления в Российской Федерации», Уставом муниципального района «</w:t>
      </w:r>
      <w:proofErr w:type="spellStart"/>
      <w:r w:rsidRPr="009808EA">
        <w:rPr>
          <w:sz w:val="28"/>
          <w:szCs w:val="28"/>
        </w:rPr>
        <w:t>Суджанский</w:t>
      </w:r>
      <w:proofErr w:type="spellEnd"/>
      <w:r w:rsidRPr="009808EA">
        <w:rPr>
          <w:sz w:val="28"/>
          <w:szCs w:val="28"/>
        </w:rPr>
        <w:t xml:space="preserve"> район» Курской области и регулирует вопросы проведения публичных слушаний по проекту решения Представительного Собрания Суджанского района Курской области «О внесении изменений и дополнений в Устав муниципального района «</w:t>
      </w:r>
      <w:proofErr w:type="spellStart"/>
      <w:r w:rsidRPr="009808EA">
        <w:rPr>
          <w:sz w:val="28"/>
          <w:szCs w:val="28"/>
        </w:rPr>
        <w:t>Суджанский</w:t>
      </w:r>
      <w:proofErr w:type="spellEnd"/>
      <w:r w:rsidRPr="009808EA">
        <w:rPr>
          <w:sz w:val="28"/>
          <w:szCs w:val="28"/>
        </w:rPr>
        <w:t xml:space="preserve"> район» Курской области» (далее – решения Представительного Собрания).</w:t>
      </w:r>
    </w:p>
    <w:p w:rsidR="00AB3650" w:rsidRPr="009808EA" w:rsidRDefault="00AB3650" w:rsidP="00AB3650">
      <w:pPr>
        <w:ind w:firstLine="720"/>
        <w:jc w:val="both"/>
        <w:rPr>
          <w:sz w:val="28"/>
          <w:szCs w:val="28"/>
        </w:rPr>
      </w:pPr>
      <w:r w:rsidRPr="009808EA">
        <w:rPr>
          <w:sz w:val="28"/>
          <w:szCs w:val="28"/>
        </w:rPr>
        <w:t>2. Решение о проведении публичных слушаний, включающее информацию о месте и времени проведения публичных слушаний принимает Представительное Собрание Суджанского района</w:t>
      </w:r>
      <w:r>
        <w:rPr>
          <w:sz w:val="28"/>
          <w:szCs w:val="28"/>
        </w:rPr>
        <w:t xml:space="preserve"> Курской области</w:t>
      </w:r>
      <w:r w:rsidRPr="009808EA">
        <w:rPr>
          <w:sz w:val="28"/>
          <w:szCs w:val="28"/>
        </w:rPr>
        <w:t>. Данное решение подлежит опубликованию в средствах массовой информации не позднее, чем за 5 дней до дня публичных слушаний.</w:t>
      </w:r>
    </w:p>
    <w:p w:rsidR="00AB3650" w:rsidRPr="009808EA" w:rsidRDefault="00AB3650" w:rsidP="00AB3650">
      <w:pPr>
        <w:ind w:firstLine="720"/>
        <w:jc w:val="both"/>
        <w:rPr>
          <w:sz w:val="28"/>
          <w:szCs w:val="28"/>
        </w:rPr>
      </w:pPr>
      <w:r w:rsidRPr="009808EA">
        <w:rPr>
          <w:sz w:val="28"/>
          <w:szCs w:val="28"/>
        </w:rPr>
        <w:t>3. В публичных слушаниях могут принимать участие все желающие граждане, постоянно проживающие на территории Суджанского района.</w:t>
      </w:r>
    </w:p>
    <w:p w:rsidR="00AB3650" w:rsidRPr="009808EA" w:rsidRDefault="00AB3650" w:rsidP="00AB3650">
      <w:pPr>
        <w:ind w:firstLine="720"/>
        <w:jc w:val="both"/>
        <w:rPr>
          <w:sz w:val="28"/>
          <w:szCs w:val="28"/>
        </w:rPr>
      </w:pPr>
      <w:r w:rsidRPr="009808EA">
        <w:rPr>
          <w:sz w:val="28"/>
          <w:szCs w:val="28"/>
        </w:rPr>
        <w:t>4. Председательствующим на публичных слушаниях является Председатель Представительного Собрания Суджанского района</w:t>
      </w:r>
      <w:r>
        <w:rPr>
          <w:sz w:val="28"/>
          <w:szCs w:val="28"/>
        </w:rPr>
        <w:t xml:space="preserve"> Курской области</w:t>
      </w:r>
      <w:r w:rsidRPr="009808EA">
        <w:rPr>
          <w:sz w:val="28"/>
          <w:szCs w:val="28"/>
        </w:rPr>
        <w:t>, либо председатель комиссии по обсуждению проектов решений Представительного Собрания Суджанского района Курской области, приему и учету предложений по нему.</w:t>
      </w:r>
    </w:p>
    <w:p w:rsidR="00AB3650" w:rsidRPr="009808EA" w:rsidRDefault="00AB3650" w:rsidP="00AB3650">
      <w:pPr>
        <w:ind w:firstLine="720"/>
        <w:jc w:val="both"/>
        <w:rPr>
          <w:sz w:val="28"/>
          <w:szCs w:val="28"/>
        </w:rPr>
      </w:pPr>
      <w:r w:rsidRPr="009808EA">
        <w:rPr>
          <w:sz w:val="28"/>
          <w:szCs w:val="28"/>
        </w:rPr>
        <w:t>Председательствующий ведет публичные слушания и следит за порядком обсуждения вопросов повестки публичных слушаний. В ходе публичных слушаний ведется протокол.</w:t>
      </w:r>
    </w:p>
    <w:p w:rsidR="00AB3650" w:rsidRPr="009808EA" w:rsidRDefault="00AB3650" w:rsidP="00AB3650">
      <w:pPr>
        <w:ind w:firstLine="720"/>
        <w:jc w:val="both"/>
        <w:rPr>
          <w:sz w:val="28"/>
          <w:szCs w:val="28"/>
        </w:rPr>
      </w:pPr>
      <w:r w:rsidRPr="009808EA">
        <w:rPr>
          <w:sz w:val="28"/>
          <w:szCs w:val="28"/>
        </w:rPr>
        <w:t>5. По результатам публичных слушаний принимаются рекомендации по проекту решения Представительного Собрания Суджанского района Курской области. Рекомендации считаются принятыми, если за них проголосовало более половины присутствующих на публичных слушаниях граждан.</w:t>
      </w:r>
    </w:p>
    <w:p w:rsidR="00AB3650" w:rsidRDefault="00AB3650" w:rsidP="00AB3650">
      <w:pPr>
        <w:ind w:firstLine="708"/>
        <w:jc w:val="both"/>
      </w:pPr>
      <w:r w:rsidRPr="009808EA">
        <w:rPr>
          <w:sz w:val="28"/>
          <w:szCs w:val="28"/>
        </w:rPr>
        <w:t xml:space="preserve">6. Протокол публичных слушаний </w:t>
      </w:r>
      <w:bookmarkStart w:id="0" w:name="_GoBack"/>
      <w:bookmarkEnd w:id="0"/>
      <w:r w:rsidRPr="009808EA">
        <w:rPr>
          <w:sz w:val="28"/>
          <w:szCs w:val="28"/>
        </w:rPr>
        <w:t>вместе с принятыми на них рекомендациями направляются Представительному Собранию Суджанского района</w:t>
      </w:r>
      <w:r>
        <w:rPr>
          <w:sz w:val="28"/>
          <w:szCs w:val="28"/>
        </w:rPr>
        <w:t xml:space="preserve"> Курской области</w:t>
      </w:r>
      <w:r w:rsidRPr="009808EA">
        <w:rPr>
          <w:sz w:val="28"/>
          <w:szCs w:val="28"/>
        </w:rPr>
        <w:t xml:space="preserve"> и публикуются в средствах массовой информации.</w:t>
      </w:r>
    </w:p>
    <w:p w:rsidR="00E24C29" w:rsidRDefault="00E24C29"/>
    <w:sectPr w:rsidR="00E24C29" w:rsidSect="00AB3650">
      <w:pgSz w:w="11906" w:h="16838"/>
      <w:pgMar w:top="567" w:right="849" w:bottom="567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650"/>
    <w:rsid w:val="00AB3650"/>
    <w:rsid w:val="00B27A47"/>
    <w:rsid w:val="00E2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22F7CEEC-C716-4357-9FD6-9309E7500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36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B3650"/>
    <w:pPr>
      <w:keepNext/>
      <w:autoSpaceDE w:val="0"/>
      <w:autoSpaceDN w:val="0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B365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rsid w:val="00AB3650"/>
    <w:pPr>
      <w:spacing w:after="120"/>
    </w:pPr>
  </w:style>
  <w:style w:type="character" w:customStyle="1" w:styleId="a4">
    <w:name w:val="Основной текст Знак"/>
    <w:basedOn w:val="a0"/>
    <w:link w:val="a3"/>
    <w:rsid w:val="00AB36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27A4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27A4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571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61</dc:creator>
  <cp:keywords/>
  <dc:description/>
  <cp:lastModifiedBy>61</cp:lastModifiedBy>
  <cp:revision>1</cp:revision>
  <cp:lastPrinted>2019-10-17T08:34:00Z</cp:lastPrinted>
  <dcterms:created xsi:type="dcterms:W3CDTF">2019-10-17T08:16:00Z</dcterms:created>
  <dcterms:modified xsi:type="dcterms:W3CDTF">2019-10-17T08:34:00Z</dcterms:modified>
</cp:coreProperties>
</file>