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38" w:rsidRDefault="00DE6D38" w:rsidP="00DE6D38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-38.35pt;width:85.85pt;height:81.05pt;z-index:251659264;visibility:visible;mso-wrap-edited:f">
            <v:imagedata r:id="rId4" o:title=""/>
          </v:shape>
          <o:OLEObject Type="Embed" ProgID="Word.Picture.8" ShapeID="_x0000_s1026" DrawAspect="Content" ObjectID="_1694504889" r:id="rId5"/>
        </w:object>
      </w:r>
      <w:r>
        <w:rPr>
          <w:sz w:val="28"/>
          <w:szCs w:val="28"/>
          <w:shd w:val="clear" w:color="auto" w:fill="FFFFFF"/>
        </w:rPr>
        <w:t xml:space="preserve">                                    </w:t>
      </w:r>
    </w:p>
    <w:p w:rsidR="00DE6D38" w:rsidRDefault="00DE6D38" w:rsidP="00DE6D38">
      <w:pPr>
        <w:spacing w:line="360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</w:p>
    <w:p w:rsidR="00DE6D38" w:rsidRDefault="00DE6D38" w:rsidP="00DE6D3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DE6D38" w:rsidRPr="00486409" w:rsidRDefault="00DE6D38" w:rsidP="00DE6D3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ПРЕДСТАВИТЕЛЬНОЕ СОБРАНИЕ</w:t>
      </w:r>
    </w:p>
    <w:p w:rsidR="00DE6D38" w:rsidRPr="00486409" w:rsidRDefault="00DE6D38" w:rsidP="00DE6D3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СУДЖАНСКОГО РАЙОНА</w:t>
      </w:r>
    </w:p>
    <w:p w:rsidR="00DE6D38" w:rsidRDefault="00DE6D38" w:rsidP="00DE6D3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86409">
        <w:rPr>
          <w:rFonts w:ascii="Times New Roman" w:hAnsi="Times New Roman"/>
          <w:b/>
          <w:sz w:val="32"/>
          <w:szCs w:val="32"/>
        </w:rPr>
        <w:t>КУРСКОЙ ОБЛАСТИ</w:t>
      </w:r>
    </w:p>
    <w:p w:rsidR="00DE6D38" w:rsidRPr="00486409" w:rsidRDefault="00DE6D38" w:rsidP="00DE6D38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DE6D38" w:rsidRPr="008B1462" w:rsidRDefault="00DE6D38" w:rsidP="00DE6D38">
      <w:pPr>
        <w:pStyle w:val="2"/>
      </w:pPr>
      <w:r w:rsidRPr="008B1462">
        <w:t>РЕШЕНИЕ</w:t>
      </w:r>
    </w:p>
    <w:p w:rsidR="00DE6D38" w:rsidRDefault="00DE6D38" w:rsidP="00DE6D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29 сентября 2021 </w:t>
      </w:r>
      <w:r w:rsidRPr="0062244E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62244E">
        <w:rPr>
          <w:sz w:val="28"/>
          <w:szCs w:val="28"/>
        </w:rPr>
        <w:t>№</w:t>
      </w:r>
      <w:r>
        <w:rPr>
          <w:sz w:val="28"/>
          <w:szCs w:val="28"/>
        </w:rPr>
        <w:t>200</w:t>
      </w:r>
    </w:p>
    <w:p w:rsidR="00DE6D38" w:rsidRDefault="00DE6D38" w:rsidP="00DE6D38">
      <w:pPr>
        <w:jc w:val="center"/>
        <w:rPr>
          <w:sz w:val="28"/>
          <w:szCs w:val="28"/>
        </w:rPr>
      </w:pPr>
    </w:p>
    <w:p w:rsidR="00DE6D38" w:rsidRPr="001D7259" w:rsidRDefault="00DE6D38" w:rsidP="00DE6D38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Об утверждении Нормативов градостроительного</w:t>
      </w:r>
    </w:p>
    <w:p w:rsidR="00DE6D38" w:rsidRPr="001D7259" w:rsidRDefault="00DE6D38" w:rsidP="00DE6D38">
      <w:pPr>
        <w:jc w:val="center"/>
        <w:rPr>
          <w:b/>
          <w:sz w:val="28"/>
          <w:szCs w:val="28"/>
        </w:rPr>
      </w:pPr>
      <w:r w:rsidRPr="001D7259">
        <w:rPr>
          <w:b/>
          <w:sz w:val="28"/>
          <w:szCs w:val="28"/>
        </w:rPr>
        <w:t>проектирования муниципального образования</w:t>
      </w:r>
    </w:p>
    <w:p w:rsidR="00DE6D38" w:rsidRPr="001D7259" w:rsidRDefault="00DE6D38" w:rsidP="00DE6D38">
      <w:pPr>
        <w:jc w:val="center"/>
        <w:rPr>
          <w:b/>
          <w:bCs/>
          <w:sz w:val="28"/>
          <w:szCs w:val="28"/>
        </w:rPr>
      </w:pPr>
      <w:r w:rsidRPr="001D7259">
        <w:rPr>
          <w:b/>
          <w:bCs/>
          <w:sz w:val="28"/>
          <w:szCs w:val="28"/>
        </w:rPr>
        <w:t>«</w:t>
      </w:r>
      <w:proofErr w:type="spellStart"/>
      <w:r>
        <w:rPr>
          <w:b/>
          <w:bCs/>
          <w:sz w:val="28"/>
          <w:szCs w:val="28"/>
        </w:rPr>
        <w:t>Воробжанский</w:t>
      </w:r>
      <w:proofErr w:type="spellEnd"/>
      <w:r>
        <w:rPr>
          <w:b/>
          <w:bCs/>
          <w:sz w:val="28"/>
          <w:szCs w:val="28"/>
        </w:rPr>
        <w:t xml:space="preserve"> </w:t>
      </w:r>
      <w:r w:rsidRPr="001D7259">
        <w:rPr>
          <w:b/>
          <w:bCs/>
          <w:sz w:val="28"/>
          <w:szCs w:val="28"/>
        </w:rPr>
        <w:t>сельсовет» Суджанского района Курской области</w:t>
      </w:r>
    </w:p>
    <w:p w:rsidR="00DE6D38" w:rsidRPr="001D7259" w:rsidRDefault="00DE6D38" w:rsidP="00DE6D38">
      <w:pPr>
        <w:pStyle w:val="ConsPlusTitle"/>
        <w:widowControl/>
        <w:jc w:val="center"/>
        <w:rPr>
          <w:rFonts w:eastAsia="Calibri"/>
          <w:sz w:val="28"/>
          <w:szCs w:val="28"/>
        </w:rPr>
      </w:pPr>
    </w:p>
    <w:p w:rsidR="00DE6D38" w:rsidRPr="00DE6D38" w:rsidRDefault="00DE6D38" w:rsidP="00DE6D38">
      <w:pPr>
        <w:tabs>
          <w:tab w:val="left" w:pos="851"/>
        </w:tabs>
        <w:ind w:firstLine="851"/>
        <w:jc w:val="both"/>
        <w:rPr>
          <w:rFonts w:eastAsia="Calibri"/>
          <w:sz w:val="26"/>
          <w:szCs w:val="26"/>
        </w:rPr>
      </w:pPr>
      <w:r w:rsidRPr="00DE6D38">
        <w:rPr>
          <w:rFonts w:eastAsia="Calibri"/>
          <w:sz w:val="26"/>
          <w:szCs w:val="26"/>
        </w:rPr>
        <w:t>В соответствии со ст. 29.4 Градостроительного кодекса Российской Федерации, Уставом муниципального района «</w:t>
      </w:r>
      <w:proofErr w:type="spellStart"/>
      <w:r w:rsidRPr="00DE6D38">
        <w:rPr>
          <w:rFonts w:eastAsia="Calibri"/>
          <w:sz w:val="26"/>
          <w:szCs w:val="26"/>
        </w:rPr>
        <w:t>Суджанский</w:t>
      </w:r>
      <w:proofErr w:type="spellEnd"/>
      <w:r w:rsidRPr="00DE6D38">
        <w:rPr>
          <w:rFonts w:eastAsia="Calibri"/>
          <w:sz w:val="26"/>
          <w:szCs w:val="26"/>
        </w:rPr>
        <w:t xml:space="preserve"> район» Курской области, Постановлением Администрации Суджанского района Курской области от 22.09.2021г. №535 «Об утверждении порядка подготовки и утверждения местных нормативов градостроительного проектирования и внесения изменений в них», Представительное Собрание Суджанского района Курской области РЕШИЛО:</w:t>
      </w:r>
    </w:p>
    <w:p w:rsidR="00DE6D38" w:rsidRPr="00DE6D38" w:rsidRDefault="00DE6D38" w:rsidP="00DE6D38">
      <w:pPr>
        <w:ind w:firstLine="851"/>
        <w:jc w:val="both"/>
        <w:rPr>
          <w:rFonts w:eastAsia="Calibri"/>
          <w:sz w:val="26"/>
          <w:szCs w:val="26"/>
        </w:rPr>
      </w:pPr>
      <w:r w:rsidRPr="00DE6D38">
        <w:rPr>
          <w:rFonts w:eastAsia="Calibri"/>
          <w:sz w:val="26"/>
          <w:szCs w:val="26"/>
        </w:rPr>
        <w:t>1. Утвердить Нормативы градостроительного проектирования муниципального образования «</w:t>
      </w:r>
      <w:proofErr w:type="spellStart"/>
      <w:r w:rsidRPr="00DE6D38">
        <w:rPr>
          <w:rFonts w:eastAsia="Calibri"/>
          <w:sz w:val="26"/>
          <w:szCs w:val="26"/>
        </w:rPr>
        <w:t>Воробжанский</w:t>
      </w:r>
      <w:proofErr w:type="spellEnd"/>
      <w:r w:rsidRPr="00DE6D38">
        <w:rPr>
          <w:rFonts w:eastAsia="Calibri"/>
          <w:sz w:val="26"/>
          <w:szCs w:val="26"/>
        </w:rPr>
        <w:t xml:space="preserve"> сельсовет» Суджанского района Курской области (Материалы по обоснованию </w:t>
      </w:r>
      <w:bookmarkStart w:id="0" w:name="_Hlk80974273"/>
      <w:r w:rsidRPr="00DE6D38">
        <w:rPr>
          <w:rFonts w:eastAsia="Calibri"/>
          <w:sz w:val="26"/>
          <w:szCs w:val="26"/>
        </w:rPr>
        <w:t>расчетных показателей, содержащихся в основной части нормативов градостроительного проектирова</w:t>
      </w:r>
      <w:bookmarkEnd w:id="0"/>
      <w:r w:rsidRPr="00DE6D38">
        <w:rPr>
          <w:rFonts w:eastAsia="Calibri"/>
          <w:sz w:val="26"/>
          <w:szCs w:val="26"/>
        </w:rPr>
        <w:t>ния. Основная часть. Правила и область применения расчетных показателей, содержащихся в основной части нормативов градостроительного проектирования).</w:t>
      </w:r>
    </w:p>
    <w:p w:rsidR="00DE6D38" w:rsidRPr="00DE6D38" w:rsidRDefault="00DE6D38" w:rsidP="00DE6D38">
      <w:pPr>
        <w:pStyle w:val="western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DE6D38">
        <w:rPr>
          <w:rFonts w:eastAsia="Calibri"/>
          <w:sz w:val="26"/>
          <w:szCs w:val="26"/>
        </w:rPr>
        <w:t xml:space="preserve">2.   </w:t>
      </w:r>
      <w:r w:rsidRPr="00DE6D38">
        <w:rPr>
          <w:sz w:val="26"/>
          <w:szCs w:val="26"/>
          <w:bdr w:val="none" w:sz="0" w:space="0" w:color="auto" w:frame="1"/>
        </w:rPr>
        <w:t>Опубликовать настоящее решение в информационном бюллетене «Районные вести» и разместить на официальном сайте администрации Суджанского района Курской области в информационно-телекоммуникационной сети «Интернет».</w:t>
      </w:r>
    </w:p>
    <w:p w:rsidR="00DE6D38" w:rsidRPr="00DE6D38" w:rsidRDefault="00DE6D38" w:rsidP="00DE6D38">
      <w:pPr>
        <w:pStyle w:val="western"/>
        <w:shd w:val="clear" w:color="auto" w:fill="FFFFFF"/>
        <w:spacing w:before="0" w:beforeAutospacing="0" w:after="0" w:afterAutospacing="0" w:line="360" w:lineRule="atLeast"/>
        <w:ind w:firstLine="851"/>
        <w:jc w:val="both"/>
        <w:textAlignment w:val="baseline"/>
        <w:rPr>
          <w:sz w:val="26"/>
          <w:szCs w:val="26"/>
        </w:rPr>
      </w:pPr>
      <w:r w:rsidRPr="00DE6D38">
        <w:rPr>
          <w:sz w:val="26"/>
          <w:szCs w:val="26"/>
          <w:bdr w:val="none" w:sz="0" w:space="0" w:color="auto" w:frame="1"/>
        </w:rPr>
        <w:t>3.    Решение вступает в силу со дня его подписания.</w:t>
      </w:r>
    </w:p>
    <w:p w:rsidR="00DE6D38" w:rsidRPr="00DE6D38" w:rsidRDefault="00DE6D38" w:rsidP="00DE6D38">
      <w:pPr>
        <w:ind w:firstLine="708"/>
        <w:jc w:val="both"/>
        <w:rPr>
          <w:sz w:val="26"/>
          <w:szCs w:val="26"/>
        </w:rPr>
      </w:pPr>
    </w:p>
    <w:p w:rsidR="00AB1BBF" w:rsidRDefault="00AB1BBF" w:rsidP="00DE6D38">
      <w:pPr>
        <w:jc w:val="both"/>
        <w:rPr>
          <w:rFonts w:eastAsia="Calibri"/>
          <w:sz w:val="26"/>
          <w:szCs w:val="26"/>
        </w:rPr>
      </w:pPr>
    </w:p>
    <w:p w:rsidR="00AB1BBF" w:rsidRDefault="00AB1BBF" w:rsidP="00DE6D38">
      <w:pPr>
        <w:jc w:val="both"/>
        <w:rPr>
          <w:rFonts w:eastAsia="Calibri"/>
          <w:sz w:val="26"/>
          <w:szCs w:val="26"/>
        </w:rPr>
      </w:pPr>
    </w:p>
    <w:p w:rsidR="00DE6D38" w:rsidRPr="00382117" w:rsidRDefault="00DE6D38" w:rsidP="00DE6D38">
      <w:pPr>
        <w:jc w:val="both"/>
        <w:rPr>
          <w:rFonts w:eastAsia="Calibri"/>
          <w:sz w:val="26"/>
          <w:szCs w:val="26"/>
        </w:rPr>
      </w:pPr>
      <w:bookmarkStart w:id="1" w:name="_GoBack"/>
      <w:bookmarkEnd w:id="1"/>
      <w:r w:rsidRPr="00382117">
        <w:rPr>
          <w:rFonts w:eastAsia="Calibri"/>
          <w:sz w:val="26"/>
          <w:szCs w:val="26"/>
        </w:rPr>
        <w:t>Заместитель Председателя</w:t>
      </w:r>
    </w:p>
    <w:p w:rsidR="00DE6D38" w:rsidRPr="00382117" w:rsidRDefault="00DE6D38" w:rsidP="00DE6D38">
      <w:pPr>
        <w:jc w:val="both"/>
        <w:rPr>
          <w:rFonts w:eastAsia="Calibri"/>
          <w:sz w:val="26"/>
          <w:szCs w:val="26"/>
        </w:rPr>
      </w:pPr>
      <w:r w:rsidRPr="00382117">
        <w:rPr>
          <w:rFonts w:eastAsia="Calibri"/>
          <w:sz w:val="26"/>
          <w:szCs w:val="26"/>
        </w:rPr>
        <w:t xml:space="preserve">Представительного Собрания </w:t>
      </w:r>
    </w:p>
    <w:p w:rsidR="00DE6D38" w:rsidRPr="00382117" w:rsidRDefault="00DE6D38" w:rsidP="00DE6D38">
      <w:pPr>
        <w:jc w:val="both"/>
        <w:rPr>
          <w:rFonts w:eastAsia="Calibri"/>
          <w:sz w:val="26"/>
          <w:szCs w:val="26"/>
        </w:rPr>
      </w:pPr>
      <w:r w:rsidRPr="00382117">
        <w:rPr>
          <w:rFonts w:eastAsia="Calibri"/>
          <w:sz w:val="26"/>
          <w:szCs w:val="26"/>
        </w:rPr>
        <w:t xml:space="preserve">Суджанского района   </w:t>
      </w:r>
    </w:p>
    <w:p w:rsidR="00DE6D38" w:rsidRPr="00382117" w:rsidRDefault="00DE6D38" w:rsidP="00DE6D38">
      <w:pPr>
        <w:jc w:val="both"/>
        <w:rPr>
          <w:rFonts w:eastAsia="Calibri"/>
          <w:sz w:val="26"/>
          <w:szCs w:val="26"/>
        </w:rPr>
      </w:pPr>
      <w:r w:rsidRPr="00382117">
        <w:rPr>
          <w:rFonts w:eastAsia="Calibri"/>
          <w:sz w:val="26"/>
          <w:szCs w:val="26"/>
        </w:rPr>
        <w:t xml:space="preserve">Курской области                                                                                  Н. М. </w:t>
      </w:r>
      <w:proofErr w:type="spellStart"/>
      <w:r w:rsidRPr="00382117">
        <w:rPr>
          <w:rFonts w:eastAsia="Calibri"/>
          <w:sz w:val="26"/>
          <w:szCs w:val="26"/>
        </w:rPr>
        <w:t>Сластёнов</w:t>
      </w:r>
      <w:proofErr w:type="spellEnd"/>
    </w:p>
    <w:p w:rsidR="00DE6D38" w:rsidRPr="00382117" w:rsidRDefault="00DE6D38" w:rsidP="00DE6D38">
      <w:pPr>
        <w:rPr>
          <w:sz w:val="26"/>
          <w:szCs w:val="26"/>
        </w:rPr>
      </w:pPr>
    </w:p>
    <w:p w:rsidR="00DE6D38" w:rsidRPr="00382117" w:rsidRDefault="00DE6D38" w:rsidP="00DE6D38">
      <w:pPr>
        <w:rPr>
          <w:sz w:val="26"/>
          <w:szCs w:val="26"/>
        </w:rPr>
      </w:pPr>
      <w:r w:rsidRPr="00382117">
        <w:rPr>
          <w:sz w:val="26"/>
          <w:szCs w:val="26"/>
        </w:rPr>
        <w:t xml:space="preserve">Глава Суджанского района                                                                     </w:t>
      </w:r>
    </w:p>
    <w:p w:rsidR="00DE6D38" w:rsidRPr="00382117" w:rsidRDefault="00DE6D38" w:rsidP="00DE6D38">
      <w:pPr>
        <w:rPr>
          <w:sz w:val="26"/>
          <w:szCs w:val="26"/>
        </w:rPr>
      </w:pPr>
      <w:r w:rsidRPr="00382117">
        <w:rPr>
          <w:sz w:val="26"/>
          <w:szCs w:val="26"/>
        </w:rPr>
        <w:t xml:space="preserve">Курской области                                                                  </w:t>
      </w:r>
      <w:r>
        <w:rPr>
          <w:sz w:val="26"/>
          <w:szCs w:val="26"/>
        </w:rPr>
        <w:t xml:space="preserve">     </w:t>
      </w:r>
      <w:r w:rsidRPr="00382117">
        <w:rPr>
          <w:sz w:val="26"/>
          <w:szCs w:val="26"/>
        </w:rPr>
        <w:t xml:space="preserve">           А.</w:t>
      </w:r>
      <w:r>
        <w:rPr>
          <w:sz w:val="26"/>
          <w:szCs w:val="26"/>
        </w:rPr>
        <w:t xml:space="preserve"> </w:t>
      </w:r>
      <w:r w:rsidRPr="00382117">
        <w:rPr>
          <w:sz w:val="26"/>
          <w:szCs w:val="26"/>
        </w:rPr>
        <w:t xml:space="preserve">М. Богачёв                                       </w:t>
      </w:r>
    </w:p>
    <w:p w:rsidR="004D75CE" w:rsidRDefault="004D75CE"/>
    <w:sectPr w:rsidR="004D7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38"/>
    <w:rsid w:val="004D75CE"/>
    <w:rsid w:val="00AB1BBF"/>
    <w:rsid w:val="00DE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1F1B8C9-D8B5-45E8-AE14-01D01EB1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E6D38"/>
    <w:pPr>
      <w:keepNext/>
      <w:autoSpaceDE w:val="0"/>
      <w:autoSpaceDN w:val="0"/>
      <w:jc w:val="center"/>
      <w:outlineLvl w:val="1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E6D3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">
    <w:name w:val="Без интервала1"/>
    <w:rsid w:val="00DE6D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E6D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DE6D38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B1B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1B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cp:lastPrinted>2021-09-30T08:01:00Z</cp:lastPrinted>
  <dcterms:created xsi:type="dcterms:W3CDTF">2021-09-30T07:58:00Z</dcterms:created>
  <dcterms:modified xsi:type="dcterms:W3CDTF">2021-09-30T08:02:00Z</dcterms:modified>
</cp:coreProperties>
</file>