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17AE" w14:textId="77777777" w:rsidR="009A427D" w:rsidRPr="00016860" w:rsidRDefault="009A427D" w:rsidP="009A427D">
      <w:pPr>
        <w:suppressAutoHyphens/>
        <w:autoSpaceDE w:val="0"/>
        <w:spacing w:after="0" w:line="240" w:lineRule="auto"/>
        <w:jc w:val="center"/>
        <w:rPr>
          <w:rFonts w:ascii="Times New Roman" w:eastAsia="Arial" w:hAnsi="Times New Roman" w:cs="Times New Roman"/>
          <w:b/>
          <w:bCs/>
          <w:color w:val="000000" w:themeColor="text1"/>
          <w:sz w:val="28"/>
          <w:szCs w:val="28"/>
          <w:lang w:eastAsia="ar-SA"/>
        </w:rPr>
      </w:pPr>
      <w:r w:rsidRPr="00016860">
        <w:rPr>
          <w:rFonts w:ascii="Times New Roman" w:eastAsia="Arial" w:hAnsi="Times New Roman" w:cs="Times New Roman"/>
          <w:b/>
          <w:bCs/>
          <w:color w:val="000000" w:themeColor="text1"/>
          <w:sz w:val="28"/>
          <w:szCs w:val="28"/>
          <w:lang w:eastAsia="ar-SA"/>
        </w:rPr>
        <w:t>ИЗВЕЩЕНИЕ</w:t>
      </w:r>
    </w:p>
    <w:p w14:paraId="6D27341E" w14:textId="1453FFB0" w:rsidR="009A427D" w:rsidRPr="00B95967" w:rsidRDefault="009A427D" w:rsidP="009A427D">
      <w:pPr>
        <w:suppressAutoHyphens/>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B95967">
        <w:rPr>
          <w:rFonts w:ascii="Times New Roman" w:eastAsia="Times New Roman" w:hAnsi="Times New Roman" w:cs="Times New Roman"/>
          <w:b/>
          <w:bCs/>
          <w:color w:val="000000" w:themeColor="text1"/>
          <w:sz w:val="24"/>
          <w:szCs w:val="24"/>
          <w:lang w:eastAsia="ar-SA"/>
        </w:rPr>
        <w:t>о проведении аукциона в электронной форме (электронный аукцион)</w:t>
      </w:r>
      <w:r w:rsidRPr="00B95967">
        <w:rPr>
          <w:rFonts w:ascii="Times New Roman" w:eastAsia="Times New Roman" w:hAnsi="Times New Roman" w:cs="Times New Roman"/>
          <w:b/>
          <w:color w:val="000000" w:themeColor="text1"/>
          <w:sz w:val="24"/>
          <w:szCs w:val="24"/>
          <w:lang w:eastAsia="ar-SA"/>
        </w:rPr>
        <w:t xml:space="preserve"> на право заключения договора </w:t>
      </w:r>
      <w:r w:rsidR="00CD4BB1" w:rsidRPr="00B95967">
        <w:rPr>
          <w:rFonts w:ascii="Times New Roman" w:eastAsia="Times New Roman" w:hAnsi="Times New Roman" w:cs="Times New Roman"/>
          <w:b/>
          <w:color w:val="000000" w:themeColor="text1"/>
          <w:sz w:val="24"/>
          <w:szCs w:val="24"/>
          <w:lang w:eastAsia="ar-SA"/>
        </w:rPr>
        <w:t>аренды</w:t>
      </w:r>
      <w:r w:rsidRPr="00B95967">
        <w:rPr>
          <w:rFonts w:ascii="Times New Roman" w:eastAsia="Times New Roman" w:hAnsi="Times New Roman" w:cs="Times New Roman"/>
          <w:b/>
          <w:color w:val="000000" w:themeColor="text1"/>
          <w:sz w:val="24"/>
          <w:szCs w:val="24"/>
          <w:lang w:eastAsia="ar-SA"/>
        </w:rPr>
        <w:t xml:space="preserve"> земельного участка, </w:t>
      </w:r>
      <w:r w:rsidR="00B76BE5" w:rsidRPr="00B95967">
        <w:rPr>
          <w:rFonts w:ascii="Times New Roman" w:eastAsia="Times New Roman" w:hAnsi="Times New Roman" w:cs="Times New Roman"/>
          <w:b/>
          <w:color w:val="000000" w:themeColor="text1"/>
          <w:sz w:val="24"/>
          <w:szCs w:val="24"/>
          <w:lang w:eastAsia="ar-SA"/>
        </w:rPr>
        <w:t>государственная собственность на который не разграничена</w:t>
      </w:r>
    </w:p>
    <w:p w14:paraId="14074ECC" w14:textId="77777777" w:rsidR="009A427D" w:rsidRPr="00B95967" w:rsidRDefault="009A427D" w:rsidP="009A427D">
      <w:pPr>
        <w:suppressAutoHyphens/>
        <w:autoSpaceDE w:val="0"/>
        <w:spacing w:after="0" w:line="240" w:lineRule="auto"/>
        <w:jc w:val="center"/>
        <w:rPr>
          <w:rFonts w:ascii="Times New Roman" w:eastAsia="Times New Roman" w:hAnsi="Times New Roman" w:cs="Times New Roman"/>
          <w:b/>
          <w:color w:val="000000" w:themeColor="text1"/>
          <w:sz w:val="24"/>
          <w:szCs w:val="24"/>
          <w:shd w:val="clear" w:color="auto" w:fill="FFFF00"/>
          <w:lang w:eastAsia="ar-SA"/>
        </w:rPr>
      </w:pPr>
    </w:p>
    <w:p w14:paraId="7766B129" w14:textId="23951167" w:rsidR="009A427D" w:rsidRPr="00B95967" w:rsidRDefault="007E21CC" w:rsidP="007E4341">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 xml:space="preserve">Организатор электронного Аукциона – </w:t>
      </w:r>
      <w:r w:rsidR="00C41792" w:rsidRPr="00C41792">
        <w:rPr>
          <w:rFonts w:ascii="Times New Roman" w:hAnsi="Times New Roman" w:cs="Times New Roman"/>
          <w:b/>
          <w:bCs/>
          <w:color w:val="000000" w:themeColor="text1"/>
          <w:kern w:val="2"/>
          <w:sz w:val="24"/>
          <w:szCs w:val="24"/>
        </w:rPr>
        <w:t>Администрация Суджанского района Курской области</w:t>
      </w:r>
      <w:r w:rsidR="00CD4BB1" w:rsidRPr="00B95967">
        <w:rPr>
          <w:rFonts w:ascii="Times New Roman" w:hAnsi="Times New Roman" w:cs="Times New Roman"/>
          <w:bCs/>
          <w:color w:val="000000" w:themeColor="text1"/>
          <w:kern w:val="2"/>
          <w:sz w:val="24"/>
          <w:szCs w:val="24"/>
        </w:rPr>
        <w:t>, адрес: 307800, Курская область, г. Суджа, ул.Ленина, д.3</w:t>
      </w:r>
      <w:r w:rsidR="009A427D" w:rsidRPr="00B95967">
        <w:rPr>
          <w:rFonts w:ascii="Times New Roman" w:eastAsia="Times New Roman" w:hAnsi="Times New Roman" w:cs="Times New Roman"/>
          <w:color w:val="000000" w:themeColor="text1"/>
          <w:sz w:val="24"/>
          <w:szCs w:val="24"/>
          <w:lang w:eastAsia="ar-SA"/>
        </w:rPr>
        <w:t xml:space="preserve">, адрес электронной почты: </w:t>
      </w:r>
      <w:r w:rsidR="00CD4BB1" w:rsidRPr="00B95967">
        <w:rPr>
          <w:rFonts w:ascii="Times New Roman" w:hAnsi="Times New Roman" w:cs="Times New Roman"/>
          <w:color w:val="000000" w:themeColor="text1"/>
          <w:sz w:val="24"/>
          <w:szCs w:val="24"/>
          <w:shd w:val="clear" w:color="auto" w:fill="FFFFFF"/>
          <w:lang w:val="en-US"/>
        </w:rPr>
        <w:t>sudga</w:t>
      </w:r>
      <w:r w:rsidR="00CD4BB1" w:rsidRPr="00B95967">
        <w:rPr>
          <w:rFonts w:ascii="Times New Roman" w:hAnsi="Times New Roman" w:cs="Times New Roman"/>
          <w:color w:val="000000" w:themeColor="text1"/>
          <w:sz w:val="24"/>
          <w:szCs w:val="24"/>
          <w:shd w:val="clear" w:color="auto" w:fill="FFFFFF"/>
        </w:rPr>
        <w:t>-</w:t>
      </w:r>
      <w:r w:rsidR="00CD4BB1" w:rsidRPr="00B95967">
        <w:rPr>
          <w:rFonts w:ascii="Times New Roman" w:hAnsi="Times New Roman" w:cs="Times New Roman"/>
          <w:color w:val="000000" w:themeColor="text1"/>
          <w:sz w:val="24"/>
          <w:szCs w:val="24"/>
          <w:shd w:val="clear" w:color="auto" w:fill="FFFFFF"/>
          <w:lang w:val="en-US"/>
        </w:rPr>
        <w:t>raion</w:t>
      </w:r>
      <w:r w:rsidR="00CD4BB1" w:rsidRPr="00B95967">
        <w:rPr>
          <w:rFonts w:ascii="Times New Roman" w:hAnsi="Times New Roman" w:cs="Times New Roman"/>
          <w:color w:val="000000" w:themeColor="text1"/>
          <w:sz w:val="24"/>
          <w:szCs w:val="24"/>
          <w:shd w:val="clear" w:color="auto" w:fill="FFFFFF"/>
        </w:rPr>
        <w:t>@</w:t>
      </w:r>
      <w:r w:rsidR="00CD4BB1" w:rsidRPr="00B95967">
        <w:rPr>
          <w:rFonts w:ascii="Times New Roman" w:hAnsi="Times New Roman" w:cs="Times New Roman"/>
          <w:color w:val="000000" w:themeColor="text1"/>
          <w:sz w:val="24"/>
          <w:szCs w:val="24"/>
          <w:shd w:val="clear" w:color="auto" w:fill="FFFFFF"/>
          <w:lang w:val="en-US"/>
        </w:rPr>
        <w:t>yandex</w:t>
      </w:r>
      <w:r w:rsidR="009457FC" w:rsidRPr="00B95967">
        <w:rPr>
          <w:rFonts w:ascii="Times New Roman" w:hAnsi="Times New Roman" w:cs="Times New Roman"/>
          <w:color w:val="000000" w:themeColor="text1"/>
          <w:sz w:val="24"/>
          <w:szCs w:val="24"/>
          <w:shd w:val="clear" w:color="auto" w:fill="FFFFFF"/>
        </w:rPr>
        <w:t>.ru</w:t>
      </w:r>
      <w:r w:rsidR="009A427D" w:rsidRPr="00B95967">
        <w:rPr>
          <w:rFonts w:ascii="Times New Roman" w:eastAsia="Times New Roman" w:hAnsi="Times New Roman" w:cs="Times New Roman"/>
          <w:color w:val="000000" w:themeColor="text1"/>
          <w:sz w:val="24"/>
          <w:szCs w:val="24"/>
          <w:lang w:eastAsia="ar-SA"/>
        </w:rPr>
        <w:t>, ном</w:t>
      </w:r>
      <w:r w:rsidRPr="00B95967">
        <w:rPr>
          <w:rFonts w:ascii="Times New Roman" w:eastAsia="Times New Roman" w:hAnsi="Times New Roman" w:cs="Times New Roman"/>
          <w:color w:val="000000" w:themeColor="text1"/>
          <w:sz w:val="24"/>
          <w:szCs w:val="24"/>
          <w:lang w:eastAsia="ar-SA"/>
        </w:rPr>
        <w:t xml:space="preserve">ер телефона </w:t>
      </w:r>
      <w:r w:rsidR="00CD4BB1" w:rsidRPr="00B95967">
        <w:rPr>
          <w:rFonts w:ascii="Times New Roman" w:eastAsia="Times New Roman" w:hAnsi="Times New Roman" w:cs="Times New Roman"/>
          <w:color w:val="000000" w:themeColor="text1"/>
          <w:sz w:val="24"/>
          <w:szCs w:val="24"/>
          <w:lang w:eastAsia="ar-SA"/>
        </w:rPr>
        <w:t>89207090071</w:t>
      </w:r>
      <w:r w:rsidR="00D3200D" w:rsidRPr="00B95967">
        <w:rPr>
          <w:rFonts w:ascii="Times New Roman" w:eastAsia="Times New Roman" w:hAnsi="Times New Roman" w:cs="Times New Roman"/>
          <w:color w:val="000000" w:themeColor="text1"/>
          <w:sz w:val="24"/>
          <w:szCs w:val="24"/>
          <w:lang w:eastAsia="ar-SA"/>
        </w:rPr>
        <w:t xml:space="preserve"> (доб. 301)</w:t>
      </w:r>
      <w:r w:rsidR="00CC3F2C" w:rsidRPr="00B95967">
        <w:rPr>
          <w:rFonts w:ascii="Times New Roman" w:eastAsia="Times New Roman" w:hAnsi="Times New Roman" w:cs="Times New Roman"/>
          <w:color w:val="000000" w:themeColor="text1"/>
          <w:sz w:val="24"/>
          <w:szCs w:val="24"/>
          <w:lang w:eastAsia="ar-SA"/>
        </w:rPr>
        <w:t>.</w:t>
      </w:r>
    </w:p>
    <w:p w14:paraId="39A775EB" w14:textId="4E44824D" w:rsidR="007E21CC" w:rsidRPr="00B95967" w:rsidRDefault="007E21CC" w:rsidP="009A427D">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color w:val="000000" w:themeColor="text1"/>
          <w:sz w:val="24"/>
          <w:szCs w:val="24"/>
          <w:lang w:eastAsia="ar-SA"/>
        </w:rPr>
        <w:t xml:space="preserve">Оператор электронной площадки: </w:t>
      </w:r>
      <w:r w:rsidR="00CD4BB1" w:rsidRPr="00B95967">
        <w:rPr>
          <w:rFonts w:ascii="Times New Roman" w:hAnsi="Times New Roman" w:cs="Times New Roman"/>
          <w:bCs/>
          <w:color w:val="000000" w:themeColor="text1"/>
          <w:kern w:val="2"/>
          <w:sz w:val="24"/>
          <w:szCs w:val="24"/>
        </w:rPr>
        <w:t xml:space="preserve">ООО «РТС-тендер», </w:t>
      </w:r>
      <w:r w:rsidRPr="00B95967">
        <w:rPr>
          <w:rFonts w:ascii="Times New Roman" w:eastAsia="Times New Roman" w:hAnsi="Times New Roman" w:cs="Times New Roman"/>
          <w:color w:val="000000" w:themeColor="text1"/>
          <w:sz w:val="24"/>
          <w:szCs w:val="24"/>
          <w:lang w:eastAsia="ar-SA"/>
        </w:rPr>
        <w:t>владеющ</w:t>
      </w:r>
      <w:r w:rsidR="00CD4BB1" w:rsidRPr="00B95967">
        <w:rPr>
          <w:rFonts w:ascii="Times New Roman" w:eastAsia="Times New Roman" w:hAnsi="Times New Roman" w:cs="Times New Roman"/>
          <w:color w:val="000000" w:themeColor="text1"/>
          <w:sz w:val="24"/>
          <w:szCs w:val="24"/>
          <w:lang w:eastAsia="ar-SA"/>
        </w:rPr>
        <w:t>ий</w:t>
      </w:r>
      <w:r w:rsidRPr="00B95967">
        <w:rPr>
          <w:rFonts w:ascii="Times New Roman" w:eastAsia="Times New Roman" w:hAnsi="Times New Roman" w:cs="Times New Roman"/>
          <w:color w:val="000000" w:themeColor="text1"/>
          <w:sz w:val="24"/>
          <w:szCs w:val="24"/>
          <w:lang w:eastAsia="ar-SA"/>
        </w:rPr>
        <w:t xml:space="preserve"> сайтом </w:t>
      </w:r>
      <w:hyperlink r:id="rId5" w:history="1">
        <w:r w:rsidR="00CD4BB1" w:rsidRPr="00B95967">
          <w:rPr>
            <w:rStyle w:val="a3"/>
            <w:rFonts w:ascii="Times New Roman" w:hAnsi="Times New Roman" w:cs="Times New Roman"/>
            <w:bCs/>
            <w:color w:val="000000" w:themeColor="text1"/>
            <w:kern w:val="2"/>
            <w:sz w:val="24"/>
            <w:szCs w:val="24"/>
          </w:rPr>
          <w:t>www.rts-tender.ru</w:t>
        </w:r>
      </w:hyperlink>
      <w:r w:rsidR="007E4341" w:rsidRPr="00B95967">
        <w:rPr>
          <w:rFonts w:ascii="Times New Roman" w:eastAsia="Times New Roman" w:hAnsi="Times New Roman" w:cs="Times New Roman"/>
          <w:color w:val="000000" w:themeColor="text1"/>
          <w:sz w:val="24"/>
          <w:szCs w:val="24"/>
          <w:lang w:eastAsia="ar-SA"/>
        </w:rPr>
        <w:t xml:space="preserve"> </w:t>
      </w:r>
      <w:r w:rsidRPr="00B95967">
        <w:rPr>
          <w:rFonts w:ascii="Times New Roman" w:eastAsia="Times New Roman" w:hAnsi="Times New Roman" w:cs="Times New Roman"/>
          <w:color w:val="000000" w:themeColor="text1"/>
          <w:sz w:val="24"/>
          <w:szCs w:val="24"/>
          <w:lang w:eastAsia="ar-SA"/>
        </w:rPr>
        <w:t>в информационно-телекоммуникационной сети «Интернет».</w:t>
      </w:r>
    </w:p>
    <w:p w14:paraId="6863944E" w14:textId="77777777" w:rsidR="007E21CC" w:rsidRPr="00B95967" w:rsidRDefault="007E21CC" w:rsidP="009A427D">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color w:val="000000" w:themeColor="text1"/>
          <w:sz w:val="24"/>
          <w:szCs w:val="24"/>
          <w:lang w:eastAsia="ar-SA"/>
        </w:rPr>
        <w:t>Сайт для размещения информации о торгах www.torgi.gov.ru – информационный ресурс государственной информационной системы «Официальный сайт Российской Федерации в информационно-телекоммуникационной сети «Интернет» (ГИС «ТОРГИ»).</w:t>
      </w:r>
    </w:p>
    <w:p w14:paraId="4F3D6FAB" w14:textId="523C7A13" w:rsidR="007E21CC" w:rsidRPr="00B95967" w:rsidRDefault="007E21CC" w:rsidP="00DD1CD9">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Электронный Аукцион проводится на основании</w:t>
      </w:r>
      <w:r w:rsidRPr="00B95967">
        <w:rPr>
          <w:rFonts w:ascii="Times New Roman" w:eastAsia="Times New Roman" w:hAnsi="Times New Roman" w:cs="Times New Roman"/>
          <w:color w:val="000000" w:themeColor="text1"/>
          <w:sz w:val="24"/>
          <w:szCs w:val="24"/>
          <w:lang w:eastAsia="ar-SA"/>
        </w:rPr>
        <w:t xml:space="preserve"> постановления Администрации </w:t>
      </w:r>
      <w:r w:rsidR="00CD4BB1" w:rsidRPr="00B95967">
        <w:rPr>
          <w:rFonts w:ascii="Times New Roman" w:eastAsia="Times New Roman" w:hAnsi="Times New Roman" w:cs="Times New Roman"/>
          <w:color w:val="000000" w:themeColor="text1"/>
          <w:sz w:val="24"/>
          <w:szCs w:val="24"/>
          <w:lang w:eastAsia="ar-SA"/>
        </w:rPr>
        <w:t xml:space="preserve">Суджанского </w:t>
      </w:r>
      <w:r w:rsidRPr="00B95967">
        <w:rPr>
          <w:rFonts w:ascii="Times New Roman" w:eastAsia="Times New Roman" w:hAnsi="Times New Roman" w:cs="Times New Roman"/>
          <w:color w:val="000000" w:themeColor="text1"/>
          <w:sz w:val="24"/>
          <w:szCs w:val="24"/>
          <w:lang w:eastAsia="ar-SA"/>
        </w:rPr>
        <w:t xml:space="preserve">района Курской области </w:t>
      </w:r>
      <w:r w:rsidR="0036620E" w:rsidRPr="0036620E">
        <w:rPr>
          <w:rFonts w:ascii="Times New Roman" w:eastAsia="Times New Roman" w:hAnsi="Times New Roman" w:cs="Times New Roman"/>
          <w:bCs/>
          <w:color w:val="000000" w:themeColor="text1"/>
          <w:sz w:val="24"/>
          <w:szCs w:val="24"/>
          <w:lang w:eastAsia="ar-SA"/>
        </w:rPr>
        <w:t>18.07.2023 года №485</w:t>
      </w:r>
      <w:r w:rsidR="0036620E">
        <w:rPr>
          <w:rFonts w:ascii="Times New Roman" w:eastAsia="Times New Roman" w:hAnsi="Times New Roman" w:cs="Times New Roman"/>
          <w:bCs/>
          <w:color w:val="000000" w:themeColor="text1"/>
          <w:sz w:val="24"/>
          <w:szCs w:val="24"/>
          <w:lang w:eastAsia="ar-SA"/>
        </w:rPr>
        <w:t>.</w:t>
      </w:r>
    </w:p>
    <w:p w14:paraId="02F1CC37" w14:textId="02CC42CF" w:rsidR="007E21CC" w:rsidRPr="00B95967" w:rsidRDefault="007E21CC" w:rsidP="007E21CC">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Электронный Аукцион назначается</w:t>
      </w:r>
      <w:r w:rsidRPr="00B95967">
        <w:rPr>
          <w:rFonts w:ascii="Times New Roman" w:eastAsia="Times New Roman" w:hAnsi="Times New Roman" w:cs="Times New Roman"/>
          <w:color w:val="000000" w:themeColor="text1"/>
          <w:sz w:val="24"/>
          <w:szCs w:val="24"/>
          <w:lang w:eastAsia="ar-SA"/>
        </w:rPr>
        <w:t xml:space="preserve"> на </w:t>
      </w:r>
      <w:r w:rsidR="0036620E">
        <w:rPr>
          <w:rFonts w:ascii="Times New Roman" w:eastAsia="Times New Roman" w:hAnsi="Times New Roman" w:cs="Times New Roman"/>
          <w:color w:val="000000" w:themeColor="text1"/>
          <w:sz w:val="24"/>
          <w:szCs w:val="24"/>
          <w:lang w:eastAsia="ar-SA"/>
        </w:rPr>
        <w:t>21.08</w:t>
      </w:r>
      <w:r w:rsidR="000214F8" w:rsidRPr="00B95967">
        <w:rPr>
          <w:rFonts w:ascii="Times New Roman" w:eastAsia="Times New Roman" w:hAnsi="Times New Roman" w:cs="Times New Roman"/>
          <w:color w:val="000000" w:themeColor="text1"/>
          <w:sz w:val="24"/>
          <w:szCs w:val="24"/>
          <w:lang w:eastAsia="ar-SA"/>
        </w:rPr>
        <w:t>.2023</w:t>
      </w:r>
      <w:r w:rsidRPr="00B95967">
        <w:rPr>
          <w:rFonts w:ascii="Times New Roman" w:eastAsia="Times New Roman" w:hAnsi="Times New Roman" w:cs="Times New Roman"/>
          <w:color w:val="000000" w:themeColor="text1"/>
          <w:sz w:val="24"/>
          <w:szCs w:val="24"/>
          <w:lang w:eastAsia="ar-SA"/>
        </w:rPr>
        <w:t xml:space="preserve"> года на </w:t>
      </w:r>
      <w:r w:rsidR="000214F8" w:rsidRPr="00B95967">
        <w:rPr>
          <w:rFonts w:ascii="Times New Roman" w:eastAsia="Times New Roman" w:hAnsi="Times New Roman" w:cs="Times New Roman"/>
          <w:color w:val="000000" w:themeColor="text1"/>
          <w:sz w:val="24"/>
          <w:szCs w:val="24"/>
          <w:lang w:eastAsia="ar-SA"/>
        </w:rPr>
        <w:t>10</w:t>
      </w:r>
      <w:r w:rsidRPr="00B95967">
        <w:rPr>
          <w:rFonts w:ascii="Times New Roman" w:eastAsia="Times New Roman" w:hAnsi="Times New Roman" w:cs="Times New Roman"/>
          <w:color w:val="000000" w:themeColor="text1"/>
          <w:sz w:val="24"/>
          <w:szCs w:val="24"/>
          <w:lang w:eastAsia="ar-SA"/>
        </w:rPr>
        <w:t xml:space="preserve"> часов </w:t>
      </w:r>
      <w:r w:rsidR="000214F8" w:rsidRPr="00B95967">
        <w:rPr>
          <w:rFonts w:ascii="Times New Roman" w:eastAsia="Times New Roman" w:hAnsi="Times New Roman" w:cs="Times New Roman"/>
          <w:color w:val="000000" w:themeColor="text1"/>
          <w:sz w:val="24"/>
          <w:szCs w:val="24"/>
          <w:lang w:eastAsia="ar-SA"/>
        </w:rPr>
        <w:t>00</w:t>
      </w:r>
      <w:r w:rsidRPr="00B95967">
        <w:rPr>
          <w:rFonts w:ascii="Times New Roman" w:eastAsia="Times New Roman" w:hAnsi="Times New Roman" w:cs="Times New Roman"/>
          <w:color w:val="000000" w:themeColor="text1"/>
          <w:sz w:val="24"/>
          <w:szCs w:val="24"/>
          <w:lang w:eastAsia="ar-SA"/>
        </w:rPr>
        <w:t xml:space="preserve"> минут на электронной площадке: </w:t>
      </w:r>
      <w:r w:rsidR="00CD4BB1" w:rsidRPr="00B95967">
        <w:rPr>
          <w:rFonts w:ascii="Times New Roman" w:hAnsi="Times New Roman" w:cs="Times New Roman"/>
          <w:bCs/>
          <w:color w:val="000000" w:themeColor="text1"/>
          <w:kern w:val="2"/>
          <w:sz w:val="24"/>
          <w:szCs w:val="24"/>
        </w:rPr>
        <w:t xml:space="preserve">ООО «РТС-тендер», </w:t>
      </w:r>
      <w:r w:rsidRPr="00B95967">
        <w:rPr>
          <w:rFonts w:ascii="Times New Roman" w:eastAsia="Times New Roman" w:hAnsi="Times New Roman" w:cs="Times New Roman"/>
          <w:color w:val="000000" w:themeColor="text1"/>
          <w:sz w:val="24"/>
          <w:szCs w:val="24"/>
          <w:lang w:eastAsia="ar-SA"/>
        </w:rPr>
        <w:t xml:space="preserve">владеющей сайтом </w:t>
      </w:r>
      <w:hyperlink r:id="rId6" w:history="1">
        <w:r w:rsidR="00CD4BB1" w:rsidRPr="00B95967">
          <w:rPr>
            <w:rStyle w:val="a3"/>
            <w:rFonts w:ascii="Times New Roman" w:hAnsi="Times New Roman" w:cs="Times New Roman"/>
            <w:bCs/>
            <w:color w:val="000000" w:themeColor="text1"/>
            <w:kern w:val="2"/>
            <w:sz w:val="24"/>
            <w:szCs w:val="24"/>
          </w:rPr>
          <w:t>www.rts-tender.ru</w:t>
        </w:r>
      </w:hyperlink>
      <w:r w:rsidRPr="00B95967">
        <w:rPr>
          <w:rFonts w:ascii="Times New Roman" w:eastAsia="Times New Roman" w:hAnsi="Times New Roman" w:cs="Times New Roman"/>
          <w:color w:val="000000" w:themeColor="text1"/>
          <w:sz w:val="24"/>
          <w:szCs w:val="24"/>
          <w:lang w:eastAsia="ar-SA"/>
        </w:rPr>
        <w:t xml:space="preserve"> в информационно-телекоммуникационной сети «Интернет».</w:t>
      </w:r>
    </w:p>
    <w:p w14:paraId="11340C56" w14:textId="274990D1" w:rsidR="007E21CC" w:rsidRPr="00B95967" w:rsidRDefault="007E21CC" w:rsidP="007E21CC">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color w:val="000000" w:themeColor="text1"/>
          <w:sz w:val="24"/>
          <w:szCs w:val="24"/>
          <w:lang w:eastAsia="ar-SA"/>
        </w:rPr>
        <w:t xml:space="preserve">Контактные телефоны Организатора Электронного Аукциона: </w:t>
      </w:r>
      <w:r w:rsidR="008A046B">
        <w:rPr>
          <w:rFonts w:ascii="Times New Roman" w:eastAsia="Times New Roman" w:hAnsi="Times New Roman" w:cs="Times New Roman"/>
          <w:color w:val="000000" w:themeColor="text1"/>
          <w:sz w:val="24"/>
          <w:szCs w:val="24"/>
          <w:lang w:eastAsia="ar-SA"/>
        </w:rPr>
        <w:t>Луценко Анна Павловна</w:t>
      </w:r>
      <w:r w:rsidR="00B11F15" w:rsidRPr="00B95967">
        <w:rPr>
          <w:rFonts w:ascii="Times New Roman" w:eastAsia="Times New Roman" w:hAnsi="Times New Roman" w:cs="Times New Roman"/>
          <w:color w:val="000000" w:themeColor="text1"/>
          <w:sz w:val="24"/>
          <w:szCs w:val="24"/>
          <w:lang w:eastAsia="ar-SA"/>
        </w:rPr>
        <w:t xml:space="preserve"> 89207090071 (доб.30</w:t>
      </w:r>
      <w:r w:rsidR="008A046B">
        <w:rPr>
          <w:rFonts w:ascii="Times New Roman" w:eastAsia="Times New Roman" w:hAnsi="Times New Roman" w:cs="Times New Roman"/>
          <w:color w:val="000000" w:themeColor="text1"/>
          <w:sz w:val="24"/>
          <w:szCs w:val="24"/>
          <w:lang w:eastAsia="ar-SA"/>
        </w:rPr>
        <w:t>1</w:t>
      </w:r>
      <w:r w:rsidR="00B11F15" w:rsidRPr="00B95967">
        <w:rPr>
          <w:rFonts w:ascii="Times New Roman" w:eastAsia="Times New Roman" w:hAnsi="Times New Roman" w:cs="Times New Roman"/>
          <w:color w:val="000000" w:themeColor="text1"/>
          <w:sz w:val="24"/>
          <w:szCs w:val="24"/>
          <w:lang w:eastAsia="ar-SA"/>
        </w:rPr>
        <w:t>).</w:t>
      </w:r>
    </w:p>
    <w:p w14:paraId="14C9F51F" w14:textId="77777777" w:rsidR="007E21CC" w:rsidRPr="00B95967" w:rsidRDefault="007E21CC" w:rsidP="007E21CC">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color w:val="000000" w:themeColor="text1"/>
          <w:sz w:val="24"/>
          <w:szCs w:val="24"/>
          <w:lang w:eastAsia="ar-SA"/>
        </w:rPr>
        <w:t>Электронный Аукцион является открытым по составу участников и по форме подачи предложений о цене предмета электронного Аукциона.</w:t>
      </w:r>
    </w:p>
    <w:p w14:paraId="5961BC1D" w14:textId="3E30E170" w:rsidR="007E21CC" w:rsidRPr="00B95967" w:rsidRDefault="007E21CC" w:rsidP="00D3200D">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color w:val="000000" w:themeColor="text1"/>
          <w:sz w:val="24"/>
          <w:szCs w:val="24"/>
          <w:lang w:eastAsia="ar-SA"/>
        </w:rPr>
        <w:t>Решение об отказе в проведении электронного Аукциона может быть принято в случае выявления обстоятельств, предусмотренных пунктом 8 статьи 39.11 Земельного кодекса Российской Федерации.</w:t>
      </w:r>
    </w:p>
    <w:p w14:paraId="16F889D2" w14:textId="1C3D928F" w:rsidR="008A046B" w:rsidRPr="008A046B" w:rsidRDefault="007E21CC" w:rsidP="008A046B">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Предметом электронного Аукциона является</w:t>
      </w:r>
      <w:r w:rsidRPr="00B95967">
        <w:rPr>
          <w:rFonts w:ascii="Times New Roman" w:eastAsia="Times New Roman" w:hAnsi="Times New Roman" w:cs="Times New Roman"/>
          <w:color w:val="000000" w:themeColor="text1"/>
          <w:sz w:val="24"/>
          <w:szCs w:val="24"/>
          <w:lang w:eastAsia="ar-SA"/>
        </w:rPr>
        <w:t xml:space="preserve"> право на заключение договор</w:t>
      </w:r>
      <w:r w:rsidR="008A046B">
        <w:rPr>
          <w:rFonts w:ascii="Times New Roman" w:eastAsia="Times New Roman" w:hAnsi="Times New Roman" w:cs="Times New Roman"/>
          <w:color w:val="000000" w:themeColor="text1"/>
          <w:sz w:val="24"/>
          <w:szCs w:val="24"/>
          <w:lang w:eastAsia="ar-SA"/>
        </w:rPr>
        <w:t>ов</w:t>
      </w:r>
      <w:r w:rsidRPr="00B95967">
        <w:rPr>
          <w:rFonts w:ascii="Times New Roman" w:eastAsia="Times New Roman" w:hAnsi="Times New Roman" w:cs="Times New Roman"/>
          <w:color w:val="000000" w:themeColor="text1"/>
          <w:sz w:val="24"/>
          <w:szCs w:val="24"/>
          <w:lang w:eastAsia="ar-SA"/>
        </w:rPr>
        <w:t xml:space="preserve"> </w:t>
      </w:r>
      <w:r w:rsidR="00B11F15" w:rsidRPr="00B95967">
        <w:rPr>
          <w:rFonts w:ascii="Times New Roman" w:eastAsia="Times New Roman" w:hAnsi="Times New Roman" w:cs="Times New Roman"/>
          <w:color w:val="000000" w:themeColor="text1"/>
          <w:sz w:val="24"/>
          <w:szCs w:val="24"/>
          <w:lang w:eastAsia="ar-SA"/>
        </w:rPr>
        <w:t>аренды</w:t>
      </w:r>
      <w:r w:rsidRPr="00B95967">
        <w:rPr>
          <w:rFonts w:ascii="Times New Roman" w:eastAsia="Times New Roman" w:hAnsi="Times New Roman" w:cs="Times New Roman"/>
          <w:color w:val="000000" w:themeColor="text1"/>
          <w:sz w:val="24"/>
          <w:szCs w:val="24"/>
          <w:lang w:eastAsia="ar-SA"/>
        </w:rPr>
        <w:t xml:space="preserve"> земельн</w:t>
      </w:r>
      <w:r w:rsidR="008A046B">
        <w:rPr>
          <w:rFonts w:ascii="Times New Roman" w:eastAsia="Times New Roman" w:hAnsi="Times New Roman" w:cs="Times New Roman"/>
          <w:color w:val="000000" w:themeColor="text1"/>
          <w:sz w:val="24"/>
          <w:szCs w:val="24"/>
          <w:lang w:eastAsia="ar-SA"/>
        </w:rPr>
        <w:t>ых</w:t>
      </w:r>
      <w:r w:rsidRPr="00B95967">
        <w:rPr>
          <w:rFonts w:ascii="Times New Roman" w:eastAsia="Times New Roman" w:hAnsi="Times New Roman" w:cs="Times New Roman"/>
          <w:color w:val="000000" w:themeColor="text1"/>
          <w:sz w:val="24"/>
          <w:szCs w:val="24"/>
          <w:lang w:eastAsia="ar-SA"/>
        </w:rPr>
        <w:t xml:space="preserve"> участк</w:t>
      </w:r>
      <w:r w:rsidR="008A046B">
        <w:rPr>
          <w:rFonts w:ascii="Times New Roman" w:eastAsia="Times New Roman" w:hAnsi="Times New Roman" w:cs="Times New Roman"/>
          <w:color w:val="000000" w:themeColor="text1"/>
          <w:sz w:val="24"/>
          <w:szCs w:val="24"/>
          <w:lang w:eastAsia="ar-SA"/>
        </w:rPr>
        <w:t>ов</w:t>
      </w:r>
      <w:r w:rsidR="008A046B" w:rsidRPr="008A046B">
        <w:rPr>
          <w:rFonts w:ascii="Times New Roman" w:eastAsia="Times New Roman" w:hAnsi="Times New Roman" w:cs="Times New Roman"/>
          <w:color w:val="000000" w:themeColor="text1"/>
          <w:sz w:val="24"/>
          <w:szCs w:val="24"/>
          <w:lang w:eastAsia="ar-SA"/>
        </w:rPr>
        <w:t>, а именно:</w:t>
      </w:r>
    </w:p>
    <w:p w14:paraId="74EE3AEC" w14:textId="77777777" w:rsidR="00F82424" w:rsidRPr="00F82424" w:rsidRDefault="00F82424" w:rsidP="00F82424">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F82424">
        <w:rPr>
          <w:rFonts w:ascii="Times New Roman" w:eastAsia="Times New Roman" w:hAnsi="Times New Roman" w:cs="Times New Roman"/>
          <w:color w:val="000000" w:themeColor="text1"/>
          <w:sz w:val="24"/>
          <w:szCs w:val="24"/>
          <w:lang w:eastAsia="ar-SA"/>
        </w:rPr>
        <w:t>- Лот № 1: Земельный участок, категория земель - земли населенных пунктов, разрешенное использование – растениеводство, кадастровый номер 46:23:030103:601, площадь – 210 000 кв.м., адрес – Российская Федерация, Курская область, Суджанский район, Воробжанский сельсовет. Установлены обременения (ограничения) земельного участка, предусмотренные статьями 56, 56.1 Земельного кодекса Российской Федерации.</w:t>
      </w:r>
    </w:p>
    <w:p w14:paraId="72576F8F" w14:textId="77777777" w:rsidR="00F82424" w:rsidRPr="00F82424" w:rsidRDefault="00F82424" w:rsidP="00F82424">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F82424">
        <w:rPr>
          <w:rFonts w:ascii="Times New Roman" w:eastAsia="Times New Roman" w:hAnsi="Times New Roman" w:cs="Times New Roman"/>
          <w:color w:val="000000" w:themeColor="text1"/>
          <w:sz w:val="24"/>
          <w:szCs w:val="24"/>
          <w:lang w:eastAsia="ar-SA"/>
        </w:rPr>
        <w:t>- Лот № 2: Земельный участок, категория земель - земли населенных пунктов, разрешенное использование – растениеводство, кадастровый номер 46:23:000000:870, площадь – 263 700 кв.м., адрес – Российская Федерация, Курская область, Суджанский район, Воробжанский сельсовет, ограничения прав на земельный участок, предусмотренные статьей 56 Земельного кодекса Российской Федерации. Установлены обременения (ограничения) земельного участка, предусмотренные статьями 56, 56.1 Земельного кодекса Российской Федерации;</w:t>
      </w:r>
    </w:p>
    <w:p w14:paraId="1F5FBCA8" w14:textId="77777777" w:rsidR="00F82424" w:rsidRPr="00F82424" w:rsidRDefault="00F82424" w:rsidP="00F82424">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F82424">
        <w:rPr>
          <w:rFonts w:ascii="Times New Roman" w:eastAsia="Times New Roman" w:hAnsi="Times New Roman" w:cs="Times New Roman"/>
          <w:color w:val="000000" w:themeColor="text1"/>
          <w:sz w:val="24"/>
          <w:szCs w:val="24"/>
          <w:lang w:eastAsia="ar-SA"/>
        </w:rPr>
        <w:t>- Лот № 3: Земельный участок, категория земель - земли населенных пунктов, разрешенное использование – растениеводство, кадастровый номер 46:23:030604:33, площадь – 477 000 кв.м., адрес – Российская Федерация, Курская область, Суджанский район, Воробжанский сельсовет, ограничения прав на земельный участок, предусмотренные статьей 56 Земельного кодекса Российской Федерации. Установлены обременения (ограничения) земельного участка, предусмотренные статьями 56, 56.1 Земельного кодекса Российской Федерации.</w:t>
      </w:r>
    </w:p>
    <w:p w14:paraId="30EA4EDB" w14:textId="5D0C383E" w:rsidR="00882DDB" w:rsidRPr="00882DDB" w:rsidRDefault="00983560" w:rsidP="0036620E">
      <w:pPr>
        <w:widowControl w:val="0"/>
        <w:spacing w:after="0" w:line="240" w:lineRule="auto"/>
        <w:ind w:firstLine="709"/>
        <w:jc w:val="both"/>
        <w:rPr>
          <w:rFonts w:ascii="Times New Roman" w:hAnsi="Times New Roman" w:cs="Times New Roman"/>
          <w:b/>
          <w:color w:val="000000" w:themeColor="text1"/>
          <w:sz w:val="24"/>
          <w:szCs w:val="24"/>
        </w:rPr>
      </w:pPr>
      <w:r w:rsidRPr="00B95967">
        <w:rPr>
          <w:rFonts w:ascii="Times New Roman" w:hAnsi="Times New Roman" w:cs="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82DDB">
        <w:rPr>
          <w:rFonts w:ascii="Times New Roman" w:hAnsi="Times New Roman" w:cs="Times New Roman"/>
          <w:b/>
          <w:color w:val="000000" w:themeColor="text1"/>
          <w:sz w:val="24"/>
          <w:szCs w:val="24"/>
        </w:rPr>
        <w:t xml:space="preserve"> </w:t>
      </w:r>
      <w:r w:rsidR="00BC088A" w:rsidRPr="00882DDB">
        <w:rPr>
          <w:rFonts w:ascii="Times New Roman" w:hAnsi="Times New Roman" w:cs="Times New Roman"/>
          <w:bCs/>
          <w:color w:val="000000" w:themeColor="text1"/>
          <w:kern w:val="2"/>
          <w:sz w:val="24"/>
          <w:szCs w:val="24"/>
          <w:lang w:eastAsia="en-US"/>
        </w:rPr>
        <w:t>в соответствии с видом разрешенного использования земельного участка не предусматривается строительство здания, сооружения</w:t>
      </w:r>
      <w:r w:rsidR="00BC088A">
        <w:rPr>
          <w:rFonts w:ascii="Times New Roman" w:hAnsi="Times New Roman" w:cs="Times New Roman"/>
          <w:bCs/>
          <w:color w:val="000000" w:themeColor="text1"/>
          <w:kern w:val="2"/>
          <w:sz w:val="24"/>
          <w:szCs w:val="24"/>
          <w:lang w:eastAsia="en-US"/>
        </w:rPr>
        <w:t>.</w:t>
      </w:r>
    </w:p>
    <w:p w14:paraId="377F3CF6" w14:textId="6A8C490F" w:rsidR="00983560" w:rsidRDefault="00983560" w:rsidP="00B11F15">
      <w:pPr>
        <w:suppressAutoHyphens/>
        <w:spacing w:after="0" w:line="240" w:lineRule="auto"/>
        <w:ind w:firstLine="709"/>
        <w:jc w:val="both"/>
        <w:rPr>
          <w:rFonts w:ascii="Times New Roman" w:hAnsi="Times New Roman" w:cs="Times New Roman"/>
          <w:bCs/>
          <w:color w:val="000000" w:themeColor="text1"/>
          <w:kern w:val="2"/>
          <w:sz w:val="24"/>
          <w:szCs w:val="24"/>
          <w:lang w:eastAsia="en-US"/>
        </w:rPr>
      </w:pPr>
      <w:r w:rsidRPr="00B95967">
        <w:rPr>
          <w:rFonts w:ascii="Times New Roman" w:eastAsia="Times New Roman" w:hAnsi="Times New Roman" w:cs="Times New Roman"/>
          <w:b/>
          <w:color w:val="000000" w:themeColor="text1"/>
          <w:sz w:val="24"/>
          <w:szCs w:val="24"/>
          <w:lang w:eastAsia="ar-SA"/>
        </w:rPr>
        <w:lastRenderedPageBreak/>
        <w:t>Технологическое присоединение объектов капитального строительства к сетям инж</w:t>
      </w:r>
      <w:r w:rsidR="00B962D4" w:rsidRPr="00B95967">
        <w:rPr>
          <w:rFonts w:ascii="Times New Roman" w:eastAsia="Times New Roman" w:hAnsi="Times New Roman" w:cs="Times New Roman"/>
          <w:b/>
          <w:color w:val="000000" w:themeColor="text1"/>
          <w:sz w:val="24"/>
          <w:szCs w:val="24"/>
          <w:lang w:eastAsia="ar-SA"/>
        </w:rPr>
        <w:t>енерно-технического обеспечения</w:t>
      </w:r>
      <w:r w:rsidR="00B11F15" w:rsidRPr="00B95967">
        <w:rPr>
          <w:rFonts w:ascii="Times New Roman" w:eastAsia="Times New Roman" w:hAnsi="Times New Roman" w:cs="Times New Roman"/>
          <w:b/>
          <w:color w:val="000000" w:themeColor="text1"/>
          <w:sz w:val="24"/>
          <w:szCs w:val="24"/>
          <w:lang w:eastAsia="ar-SA"/>
        </w:rPr>
        <w:t xml:space="preserve"> </w:t>
      </w:r>
      <w:r w:rsidR="00B962D4" w:rsidRPr="00B95967">
        <w:rPr>
          <w:rFonts w:ascii="Times New Roman" w:eastAsia="Times New Roman" w:hAnsi="Times New Roman" w:cs="Times New Roman"/>
          <w:b/>
          <w:color w:val="000000" w:themeColor="text1"/>
          <w:sz w:val="24"/>
          <w:szCs w:val="24"/>
          <w:lang w:eastAsia="ar-SA"/>
        </w:rPr>
        <w:t>возможно</w:t>
      </w:r>
      <w:r w:rsidR="00B11F15" w:rsidRPr="00B95967">
        <w:rPr>
          <w:rFonts w:ascii="Times New Roman" w:eastAsia="Times New Roman" w:hAnsi="Times New Roman" w:cs="Times New Roman"/>
          <w:b/>
          <w:color w:val="000000" w:themeColor="text1"/>
          <w:sz w:val="24"/>
          <w:szCs w:val="24"/>
          <w:lang w:eastAsia="ar-SA"/>
        </w:rPr>
        <w:t xml:space="preserve">: </w:t>
      </w:r>
      <w:r w:rsidR="00882DDB" w:rsidRPr="00882DDB">
        <w:rPr>
          <w:rFonts w:ascii="Times New Roman" w:hAnsi="Times New Roman" w:cs="Times New Roman"/>
          <w:bCs/>
          <w:color w:val="000000" w:themeColor="text1"/>
          <w:kern w:val="2"/>
          <w:sz w:val="24"/>
          <w:szCs w:val="24"/>
          <w:lang w:eastAsia="en-US"/>
        </w:rPr>
        <w:t>в соответствии с видом разрешенного использования земельного участка не предусматривается строительство здания, сооружения.</w:t>
      </w:r>
    </w:p>
    <w:p w14:paraId="3CB4336E" w14:textId="77777777" w:rsidR="0036620E" w:rsidRPr="00B95967" w:rsidRDefault="0036620E" w:rsidP="00B11F15">
      <w:pPr>
        <w:suppressAutoHyphens/>
        <w:spacing w:after="0" w:line="240" w:lineRule="auto"/>
        <w:ind w:firstLine="709"/>
        <w:jc w:val="both"/>
        <w:rPr>
          <w:rFonts w:ascii="Times New Roman" w:eastAsia="Times New Roman" w:hAnsi="Times New Roman" w:cs="Times New Roman"/>
          <w:b/>
          <w:color w:val="000000" w:themeColor="text1"/>
          <w:sz w:val="24"/>
          <w:szCs w:val="24"/>
          <w:lang w:eastAsia="ar-SA"/>
        </w:rPr>
      </w:pPr>
    </w:p>
    <w:p w14:paraId="1A074E46" w14:textId="2847ED32" w:rsidR="008A046B" w:rsidRDefault="00D3200D" w:rsidP="008A046B">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Н</w:t>
      </w:r>
      <w:r w:rsidR="00983560" w:rsidRPr="00B95967">
        <w:rPr>
          <w:rFonts w:ascii="Times New Roman" w:eastAsia="Times New Roman" w:hAnsi="Times New Roman" w:cs="Times New Roman"/>
          <w:b/>
          <w:color w:val="000000" w:themeColor="text1"/>
          <w:sz w:val="24"/>
          <w:szCs w:val="24"/>
          <w:lang w:eastAsia="ar-SA"/>
        </w:rPr>
        <w:t>ачальная цена</w:t>
      </w:r>
      <w:r w:rsidR="008A046B">
        <w:rPr>
          <w:rFonts w:ascii="Times New Roman" w:eastAsia="Times New Roman" w:hAnsi="Times New Roman" w:cs="Times New Roman"/>
          <w:color w:val="000000" w:themeColor="text1"/>
          <w:sz w:val="24"/>
          <w:szCs w:val="24"/>
          <w:lang w:eastAsia="ar-SA"/>
        </w:rPr>
        <w:t xml:space="preserve"> за земельный участок:</w:t>
      </w:r>
    </w:p>
    <w:p w14:paraId="6DFA7ECC" w14:textId="77777777" w:rsidR="0036620E" w:rsidRPr="0036620E" w:rsidRDefault="0036620E" w:rsidP="0036620E">
      <w:pPr>
        <w:suppressAutoHyphens/>
        <w:spacing w:after="0" w:line="240" w:lineRule="auto"/>
        <w:ind w:firstLine="709"/>
        <w:jc w:val="both"/>
        <w:rPr>
          <w:rFonts w:ascii="Times New Roman" w:hAnsi="Times New Roman" w:cs="Times New Roman"/>
          <w:color w:val="000000" w:themeColor="text1"/>
          <w:kern w:val="2"/>
          <w:sz w:val="24"/>
          <w:szCs w:val="24"/>
        </w:rPr>
      </w:pPr>
      <w:r w:rsidRPr="0036620E">
        <w:rPr>
          <w:rFonts w:ascii="Times New Roman" w:hAnsi="Times New Roman" w:cs="Times New Roman"/>
          <w:color w:val="000000" w:themeColor="text1"/>
          <w:kern w:val="2"/>
          <w:sz w:val="24"/>
          <w:szCs w:val="24"/>
        </w:rPr>
        <w:t>По лоту №1 – 514 500 (пятьсот четырнадцать тысяч пятьсот) руб. 00 коп.</w:t>
      </w:r>
    </w:p>
    <w:p w14:paraId="3DDF4462" w14:textId="77777777" w:rsidR="0036620E" w:rsidRPr="0036620E" w:rsidRDefault="0036620E" w:rsidP="0036620E">
      <w:pPr>
        <w:suppressAutoHyphens/>
        <w:spacing w:after="0" w:line="240" w:lineRule="auto"/>
        <w:ind w:firstLine="709"/>
        <w:jc w:val="both"/>
        <w:rPr>
          <w:rFonts w:ascii="Times New Roman" w:hAnsi="Times New Roman" w:cs="Times New Roman"/>
          <w:color w:val="000000" w:themeColor="text1"/>
          <w:kern w:val="2"/>
          <w:sz w:val="24"/>
          <w:szCs w:val="24"/>
        </w:rPr>
      </w:pPr>
      <w:r w:rsidRPr="0036620E">
        <w:rPr>
          <w:rFonts w:ascii="Times New Roman" w:hAnsi="Times New Roman" w:cs="Times New Roman"/>
          <w:color w:val="000000" w:themeColor="text1"/>
          <w:kern w:val="2"/>
          <w:sz w:val="24"/>
          <w:szCs w:val="24"/>
        </w:rPr>
        <w:t>По лоту №2 – 646 065 (шестьсот сорок шесть тысяч шестьдесят пять) руб. 00 коп.</w:t>
      </w:r>
    </w:p>
    <w:p w14:paraId="5260200F" w14:textId="77777777" w:rsidR="0036620E" w:rsidRDefault="0036620E" w:rsidP="0036620E">
      <w:pPr>
        <w:suppressAutoHyphens/>
        <w:spacing w:after="0" w:line="240" w:lineRule="auto"/>
        <w:ind w:firstLine="709"/>
        <w:jc w:val="both"/>
        <w:rPr>
          <w:rFonts w:ascii="Times New Roman" w:hAnsi="Times New Roman" w:cs="Times New Roman"/>
          <w:color w:val="000000" w:themeColor="text1"/>
          <w:kern w:val="2"/>
          <w:sz w:val="24"/>
          <w:szCs w:val="24"/>
        </w:rPr>
      </w:pPr>
      <w:r w:rsidRPr="0036620E">
        <w:rPr>
          <w:rFonts w:ascii="Times New Roman" w:hAnsi="Times New Roman" w:cs="Times New Roman"/>
          <w:color w:val="000000" w:themeColor="text1"/>
          <w:kern w:val="2"/>
          <w:sz w:val="24"/>
          <w:szCs w:val="24"/>
        </w:rPr>
        <w:t>По лоту №3 - 1 020 780 (один миллион двадцать тысяч се</w:t>
      </w:r>
      <w:r>
        <w:rPr>
          <w:rFonts w:ascii="Times New Roman" w:hAnsi="Times New Roman" w:cs="Times New Roman"/>
          <w:color w:val="000000" w:themeColor="text1"/>
          <w:kern w:val="2"/>
          <w:sz w:val="24"/>
          <w:szCs w:val="24"/>
        </w:rPr>
        <w:t>мьсот восемьдесят) руб. 00 коп.</w:t>
      </w:r>
    </w:p>
    <w:p w14:paraId="34CA41E1" w14:textId="77777777" w:rsidR="0036620E" w:rsidRDefault="0036620E" w:rsidP="0036620E">
      <w:pPr>
        <w:suppressAutoHyphens/>
        <w:spacing w:after="0" w:line="240" w:lineRule="auto"/>
        <w:ind w:firstLine="709"/>
        <w:jc w:val="both"/>
        <w:rPr>
          <w:rFonts w:ascii="Times New Roman" w:hAnsi="Times New Roman" w:cs="Times New Roman"/>
          <w:color w:val="000000" w:themeColor="text1"/>
          <w:kern w:val="2"/>
          <w:sz w:val="24"/>
          <w:szCs w:val="24"/>
        </w:rPr>
      </w:pPr>
    </w:p>
    <w:p w14:paraId="5B24D736" w14:textId="4CBAC953" w:rsidR="00543FF7" w:rsidRDefault="007E21CC"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Шаг электронного Аукциона</w:t>
      </w:r>
      <w:r w:rsidRPr="00B95967">
        <w:rPr>
          <w:rFonts w:ascii="Times New Roman" w:eastAsia="Times New Roman" w:hAnsi="Times New Roman" w:cs="Times New Roman"/>
          <w:color w:val="000000" w:themeColor="text1"/>
          <w:sz w:val="24"/>
          <w:szCs w:val="24"/>
          <w:lang w:eastAsia="ar-SA"/>
        </w:rPr>
        <w:t xml:space="preserve"> составляет </w:t>
      </w:r>
      <w:r w:rsidR="00983560" w:rsidRPr="00B95967">
        <w:rPr>
          <w:rFonts w:ascii="Times New Roman" w:eastAsia="Times New Roman" w:hAnsi="Times New Roman" w:cs="Times New Roman"/>
          <w:color w:val="000000" w:themeColor="text1"/>
          <w:sz w:val="24"/>
          <w:szCs w:val="24"/>
          <w:lang w:eastAsia="ar-SA"/>
        </w:rPr>
        <w:t>3</w:t>
      </w:r>
      <w:r w:rsidRPr="00B95967">
        <w:rPr>
          <w:rFonts w:ascii="Times New Roman" w:eastAsia="Times New Roman" w:hAnsi="Times New Roman" w:cs="Times New Roman"/>
          <w:color w:val="000000" w:themeColor="text1"/>
          <w:sz w:val="24"/>
          <w:szCs w:val="24"/>
          <w:lang w:eastAsia="ar-SA"/>
        </w:rPr>
        <w:t xml:space="preserve">% </w:t>
      </w:r>
      <w:r w:rsidR="00B76BE5" w:rsidRPr="00B95967">
        <w:rPr>
          <w:rFonts w:ascii="Times New Roman" w:eastAsia="Times New Roman" w:hAnsi="Times New Roman" w:cs="Times New Roman"/>
          <w:color w:val="000000" w:themeColor="text1"/>
          <w:sz w:val="24"/>
          <w:szCs w:val="24"/>
          <w:lang w:eastAsia="ar-SA"/>
        </w:rPr>
        <w:t xml:space="preserve">начальной цены </w:t>
      </w:r>
      <w:r w:rsidR="00D3200D" w:rsidRPr="00B95967">
        <w:rPr>
          <w:rFonts w:ascii="Times New Roman" w:eastAsia="Times New Roman" w:hAnsi="Times New Roman" w:cs="Times New Roman"/>
          <w:color w:val="000000" w:themeColor="text1"/>
          <w:sz w:val="24"/>
          <w:szCs w:val="24"/>
          <w:lang w:eastAsia="ar-SA"/>
        </w:rPr>
        <w:t>аренды</w:t>
      </w:r>
      <w:r w:rsidR="008A046B">
        <w:rPr>
          <w:rFonts w:ascii="Times New Roman" w:eastAsia="Times New Roman" w:hAnsi="Times New Roman" w:cs="Times New Roman"/>
          <w:color w:val="000000" w:themeColor="text1"/>
          <w:sz w:val="24"/>
          <w:szCs w:val="24"/>
          <w:lang w:eastAsia="ar-SA"/>
        </w:rPr>
        <w:t>:</w:t>
      </w:r>
    </w:p>
    <w:p w14:paraId="60E4AD7A" w14:textId="77777777" w:rsidR="0036620E" w:rsidRPr="0036620E"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36620E">
        <w:rPr>
          <w:rFonts w:ascii="Times New Roman" w:eastAsia="Times New Roman" w:hAnsi="Times New Roman" w:cs="Times New Roman"/>
          <w:color w:val="000000" w:themeColor="text1"/>
          <w:sz w:val="24"/>
          <w:szCs w:val="24"/>
          <w:lang w:eastAsia="ar-SA"/>
        </w:rPr>
        <w:t>По лоту №1 – 15 435 (пятнадцать тысяч четыреста тридцать пять) руб. 00 коп.</w:t>
      </w:r>
    </w:p>
    <w:p w14:paraId="3FE0147C" w14:textId="77777777" w:rsidR="0036620E" w:rsidRPr="0036620E"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36620E">
        <w:rPr>
          <w:rFonts w:ascii="Times New Roman" w:eastAsia="Times New Roman" w:hAnsi="Times New Roman" w:cs="Times New Roman"/>
          <w:color w:val="000000" w:themeColor="text1"/>
          <w:sz w:val="24"/>
          <w:szCs w:val="24"/>
          <w:lang w:eastAsia="ar-SA"/>
        </w:rPr>
        <w:t>По лоту №2 – 19 381 (девятнадцать тысяч триста восемьдесят один) руб. 95 коп.</w:t>
      </w:r>
    </w:p>
    <w:p w14:paraId="6F51060B" w14:textId="127EB9DB" w:rsidR="008A046B"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36620E">
        <w:rPr>
          <w:rFonts w:ascii="Times New Roman" w:eastAsia="Times New Roman" w:hAnsi="Times New Roman" w:cs="Times New Roman"/>
          <w:color w:val="000000" w:themeColor="text1"/>
          <w:sz w:val="24"/>
          <w:szCs w:val="24"/>
          <w:lang w:eastAsia="ar-SA"/>
        </w:rPr>
        <w:t>По лоту №3 - 30 623 (тридцать тысяч шестьсот двадцать три) руб. 40 коп.</w:t>
      </w:r>
    </w:p>
    <w:p w14:paraId="22ACD41D" w14:textId="77777777" w:rsidR="0036620E" w:rsidRPr="00B95967"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14:paraId="4F295627" w14:textId="77777777" w:rsidR="008A046B" w:rsidRDefault="007E21CC" w:rsidP="008A046B">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95967">
        <w:rPr>
          <w:rFonts w:ascii="Times New Roman" w:eastAsia="Times New Roman" w:hAnsi="Times New Roman" w:cs="Times New Roman"/>
          <w:b/>
          <w:color w:val="000000" w:themeColor="text1"/>
          <w:sz w:val="24"/>
          <w:szCs w:val="24"/>
          <w:lang w:eastAsia="ar-SA"/>
        </w:rPr>
        <w:t>Задаток в размере</w:t>
      </w:r>
      <w:r w:rsidRPr="00B95967">
        <w:rPr>
          <w:rFonts w:ascii="Times New Roman" w:eastAsia="Times New Roman" w:hAnsi="Times New Roman" w:cs="Times New Roman"/>
          <w:color w:val="000000" w:themeColor="text1"/>
          <w:sz w:val="24"/>
          <w:szCs w:val="24"/>
          <w:lang w:eastAsia="ar-SA"/>
        </w:rPr>
        <w:t xml:space="preserve"> </w:t>
      </w:r>
      <w:r w:rsidR="00F203D0">
        <w:rPr>
          <w:rFonts w:ascii="Times New Roman" w:eastAsia="Times New Roman" w:hAnsi="Times New Roman" w:cs="Times New Roman"/>
          <w:color w:val="000000" w:themeColor="text1"/>
          <w:sz w:val="24"/>
          <w:szCs w:val="24"/>
          <w:lang w:eastAsia="ar-SA"/>
        </w:rPr>
        <w:t>100</w:t>
      </w:r>
      <w:r w:rsidR="000214F8" w:rsidRPr="00B95967">
        <w:rPr>
          <w:rFonts w:ascii="Times New Roman" w:eastAsia="Times New Roman" w:hAnsi="Times New Roman" w:cs="Times New Roman"/>
          <w:color w:val="000000" w:themeColor="text1"/>
          <w:sz w:val="24"/>
          <w:szCs w:val="24"/>
          <w:lang w:eastAsia="ar-SA"/>
        </w:rPr>
        <w:t xml:space="preserve"> </w:t>
      </w:r>
      <w:r w:rsidRPr="00B95967">
        <w:rPr>
          <w:rFonts w:ascii="Times New Roman" w:eastAsia="Times New Roman" w:hAnsi="Times New Roman" w:cs="Times New Roman"/>
          <w:color w:val="000000" w:themeColor="text1"/>
          <w:sz w:val="24"/>
          <w:szCs w:val="24"/>
          <w:lang w:eastAsia="ar-SA"/>
        </w:rPr>
        <w:t xml:space="preserve">% </w:t>
      </w:r>
      <w:r w:rsidR="000214F8" w:rsidRPr="00B95967">
        <w:rPr>
          <w:rFonts w:ascii="Times New Roman" w:eastAsia="Times New Roman" w:hAnsi="Times New Roman" w:cs="Times New Roman"/>
          <w:color w:val="000000" w:themeColor="text1"/>
          <w:sz w:val="24"/>
          <w:szCs w:val="24"/>
          <w:lang w:eastAsia="ar-SA"/>
        </w:rPr>
        <w:t xml:space="preserve">от начальной цены на право заключения договора </w:t>
      </w:r>
      <w:r w:rsidR="00D3200D" w:rsidRPr="00B95967">
        <w:rPr>
          <w:rFonts w:ascii="Times New Roman" w:eastAsia="Times New Roman" w:hAnsi="Times New Roman" w:cs="Times New Roman"/>
          <w:color w:val="000000" w:themeColor="text1"/>
          <w:sz w:val="24"/>
          <w:szCs w:val="24"/>
          <w:lang w:eastAsia="ar-SA"/>
        </w:rPr>
        <w:t>аре</w:t>
      </w:r>
      <w:r w:rsidR="002B0879" w:rsidRPr="00B95967">
        <w:rPr>
          <w:rFonts w:ascii="Times New Roman" w:eastAsia="Times New Roman" w:hAnsi="Times New Roman" w:cs="Times New Roman"/>
          <w:color w:val="000000" w:themeColor="text1"/>
          <w:sz w:val="24"/>
          <w:szCs w:val="24"/>
          <w:lang w:eastAsia="ar-SA"/>
        </w:rPr>
        <w:t>н</w:t>
      </w:r>
      <w:r w:rsidR="00D3200D" w:rsidRPr="00B95967">
        <w:rPr>
          <w:rFonts w:ascii="Times New Roman" w:eastAsia="Times New Roman" w:hAnsi="Times New Roman" w:cs="Times New Roman"/>
          <w:color w:val="000000" w:themeColor="text1"/>
          <w:sz w:val="24"/>
          <w:szCs w:val="24"/>
          <w:lang w:eastAsia="ar-SA"/>
        </w:rPr>
        <w:t>ды</w:t>
      </w:r>
      <w:r w:rsidR="008A046B">
        <w:rPr>
          <w:rFonts w:ascii="Times New Roman" w:eastAsia="Times New Roman" w:hAnsi="Times New Roman" w:cs="Times New Roman"/>
          <w:color w:val="000000" w:themeColor="text1"/>
          <w:sz w:val="24"/>
          <w:szCs w:val="24"/>
          <w:lang w:eastAsia="ar-SA"/>
        </w:rPr>
        <w:t xml:space="preserve">: </w:t>
      </w:r>
    </w:p>
    <w:p w14:paraId="1B7F9F25" w14:textId="77777777" w:rsidR="0036620E" w:rsidRPr="0036620E"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36620E">
        <w:rPr>
          <w:rFonts w:ascii="Times New Roman" w:eastAsia="Times New Roman" w:hAnsi="Times New Roman" w:cs="Times New Roman"/>
          <w:color w:val="000000" w:themeColor="text1"/>
          <w:sz w:val="24"/>
          <w:szCs w:val="24"/>
          <w:lang w:eastAsia="ar-SA"/>
        </w:rPr>
        <w:t>По лоту №1 – 514 500 (пятьсот четырнадцать тысяч пятьсот) руб. 00 коп.</w:t>
      </w:r>
    </w:p>
    <w:p w14:paraId="0A090644" w14:textId="77777777" w:rsidR="0036620E" w:rsidRPr="0036620E"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36620E">
        <w:rPr>
          <w:rFonts w:ascii="Times New Roman" w:eastAsia="Times New Roman" w:hAnsi="Times New Roman" w:cs="Times New Roman"/>
          <w:color w:val="000000" w:themeColor="text1"/>
          <w:sz w:val="24"/>
          <w:szCs w:val="24"/>
          <w:lang w:eastAsia="ar-SA"/>
        </w:rPr>
        <w:t>По лоту №2 – 646 065 (шестьсот сорок шесть тысяч шестьдесят пять) руб. 00 коп.</w:t>
      </w:r>
    </w:p>
    <w:p w14:paraId="4901F582" w14:textId="17421E8B" w:rsidR="00F203D0" w:rsidRDefault="0036620E" w:rsidP="0036620E">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36620E">
        <w:rPr>
          <w:rFonts w:ascii="Times New Roman" w:eastAsia="Times New Roman" w:hAnsi="Times New Roman" w:cs="Times New Roman"/>
          <w:color w:val="000000" w:themeColor="text1"/>
          <w:sz w:val="24"/>
          <w:szCs w:val="24"/>
          <w:lang w:eastAsia="ar-SA"/>
        </w:rPr>
        <w:t>По лоту №3 - 1 020 780 (один миллион двадцать тысяч семьсот восемьдесят) руб. 00 коп.</w:t>
      </w:r>
    </w:p>
    <w:p w14:paraId="5E9A8B0B" w14:textId="77777777" w:rsidR="0036620E" w:rsidRDefault="0036620E" w:rsidP="0036620E">
      <w:pPr>
        <w:suppressAutoHyphens/>
        <w:spacing w:after="0" w:line="240" w:lineRule="auto"/>
        <w:ind w:firstLine="709"/>
        <w:jc w:val="both"/>
        <w:rPr>
          <w:rFonts w:ascii="Times New Roman" w:hAnsi="Times New Roman" w:cs="Times New Roman"/>
          <w:color w:val="000000" w:themeColor="text1"/>
          <w:kern w:val="2"/>
          <w:sz w:val="24"/>
          <w:szCs w:val="24"/>
        </w:rPr>
      </w:pPr>
    </w:p>
    <w:p w14:paraId="0B87A826" w14:textId="03AE1901" w:rsidR="008554E7" w:rsidRDefault="00B95967" w:rsidP="00B95967">
      <w:pPr>
        <w:suppressAutoHyphens/>
        <w:spacing w:after="0" w:line="240" w:lineRule="auto"/>
        <w:ind w:firstLine="709"/>
        <w:jc w:val="both"/>
        <w:rPr>
          <w:rFonts w:ascii="Times New Roman" w:hAnsi="Times New Roman" w:cs="Times New Roman"/>
          <w:b/>
          <w:color w:val="000000" w:themeColor="text1"/>
          <w:sz w:val="24"/>
          <w:szCs w:val="24"/>
          <w:lang w:eastAsia="zh-CN"/>
        </w:rPr>
      </w:pPr>
      <w:r w:rsidRPr="00B95967">
        <w:rPr>
          <w:rFonts w:ascii="Times New Roman" w:hAnsi="Times New Roman" w:cs="Times New Roman"/>
          <w:b/>
          <w:color w:val="000000" w:themeColor="text1"/>
          <w:sz w:val="24"/>
          <w:szCs w:val="24"/>
          <w:lang w:eastAsia="zh-CN"/>
        </w:rPr>
        <w:t xml:space="preserve">Порядок подачи (приема) и отзыва заявок на участие в аукционе, а также перечень прилагаемых документов: </w:t>
      </w:r>
    </w:p>
    <w:p w14:paraId="6318E55C" w14:textId="77777777" w:rsidR="00BC088A" w:rsidRDefault="00B95967" w:rsidP="00B95967">
      <w:pPr>
        <w:suppressAutoHyphens/>
        <w:spacing w:after="0" w:line="240" w:lineRule="auto"/>
        <w:ind w:firstLine="709"/>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1) Для участия в аукционе заявители представляют в установленный в извещении о проведении аукциона срок следующие документы:</w:t>
      </w:r>
    </w:p>
    <w:p w14:paraId="743F2CBD" w14:textId="77777777" w:rsidR="00BC088A" w:rsidRDefault="00B95967" w:rsidP="00B95967">
      <w:pPr>
        <w:suppressAutoHyphens/>
        <w:spacing w:after="0" w:line="240" w:lineRule="auto"/>
        <w:ind w:firstLine="709"/>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B95967">
        <w:rPr>
          <w:rFonts w:ascii="Times New Roman" w:hAnsi="Times New Roman" w:cs="Times New Roman"/>
          <w:color w:val="000000" w:themeColor="text1"/>
          <w:sz w:val="24"/>
          <w:szCs w:val="24"/>
          <w:lang w:eastAsia="zh-CN"/>
        </w:rPr>
        <w:t xml:space="preserve">заявка подается путем заполнения ее электронной </w:t>
      </w:r>
      <w:r w:rsidRPr="00B95967">
        <w:rPr>
          <w:rFonts w:ascii="Times New Roman" w:hAnsi="Times New Roman" w:cs="Times New Roman"/>
          <w:color w:val="000000" w:themeColor="text1"/>
          <w:sz w:val="24"/>
          <w:szCs w:val="24"/>
        </w:rPr>
        <w:t>формы); - копии документов, удостоверяющих личность заявителя (для граждан);</w:t>
      </w:r>
    </w:p>
    <w:p w14:paraId="58586745" w14:textId="77777777" w:rsidR="00BC088A" w:rsidRDefault="00B95967" w:rsidP="00B95967">
      <w:pPr>
        <w:suppressAutoHyphens/>
        <w:spacing w:after="0" w:line="240" w:lineRule="auto"/>
        <w:ind w:firstLine="709"/>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940A9F7" w14:textId="527EA81E" w:rsidR="008554E7" w:rsidRDefault="00B95967" w:rsidP="00B9596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rPr>
        <w:t xml:space="preserve">- документы, подтверждающие внесение задатка. </w:t>
      </w:r>
      <w:r w:rsidRPr="00B95967">
        <w:rPr>
          <w:rFonts w:ascii="Times New Roman" w:hAnsi="Times New Roman" w:cs="Times New Roman"/>
          <w:color w:val="000000" w:themeColor="text1"/>
          <w:sz w:val="24"/>
          <w:szCs w:val="24"/>
          <w:lang w:eastAsia="zh-CN"/>
        </w:rPr>
        <w:t>Представление документов, подтверждающих внесение задатка, признается заключением соглашения о задатке. Документооборот между претендентами, участниками, организатором торгов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ЭП лица, имеющего право действовать от имени претендента (далее — электронный документ).</w:t>
      </w:r>
    </w:p>
    <w:p w14:paraId="2A69AEC8" w14:textId="77777777" w:rsidR="008554E7" w:rsidRDefault="00B95967" w:rsidP="00B9596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bCs/>
          <w:color w:val="000000" w:themeColor="text1"/>
          <w:sz w:val="24"/>
          <w:szCs w:val="24"/>
          <w:lang w:eastAsia="zh-CN"/>
        </w:rPr>
        <w:t>2) </w:t>
      </w:r>
      <w:r w:rsidRPr="00B95967">
        <w:rPr>
          <w:rFonts w:ascii="Times New Roman" w:hAnsi="Times New Roman" w:cs="Times New Roman"/>
          <w:color w:val="000000" w:themeColor="text1"/>
          <w:sz w:val="24"/>
          <w:szCs w:val="24"/>
          <w:lang w:eastAsia="zh-CN"/>
        </w:rPr>
        <w:t>Одно лицо имеет право подать только одну заявку.</w:t>
      </w:r>
    </w:p>
    <w:p w14:paraId="779AA0B5" w14:textId="77777777" w:rsidR="008554E7" w:rsidRDefault="00B95967" w:rsidP="00B9596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bCs/>
          <w:color w:val="000000" w:themeColor="text1"/>
          <w:sz w:val="24"/>
          <w:szCs w:val="24"/>
          <w:lang w:eastAsia="zh-CN"/>
        </w:rPr>
        <w:t>3) </w:t>
      </w:r>
      <w:r w:rsidRPr="00B95967">
        <w:rPr>
          <w:rFonts w:ascii="Times New Roman" w:hAnsi="Times New Roman" w:cs="Times New Roman"/>
          <w:color w:val="000000" w:themeColor="text1"/>
          <w:sz w:val="24"/>
          <w:szCs w:val="24"/>
          <w:lang w:eastAsia="zh-CN"/>
        </w:rPr>
        <w:t>Заявки могут быть поданы на электронную площадку с даты и времени начала подачи (приема) заявок, до времени и даты окончания подачи (приема) заявок.</w:t>
      </w:r>
    </w:p>
    <w:p w14:paraId="5AEE1DFE" w14:textId="77777777" w:rsidR="008554E7" w:rsidRDefault="00B95967" w:rsidP="00B9596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bCs/>
          <w:color w:val="000000" w:themeColor="text1"/>
          <w:sz w:val="24"/>
          <w:szCs w:val="24"/>
          <w:lang w:eastAsia="zh-CN"/>
        </w:rPr>
        <w:t>4) </w:t>
      </w:r>
      <w:r w:rsidRPr="00B95967">
        <w:rPr>
          <w:rFonts w:ascii="Times New Roman" w:hAnsi="Times New Roman" w:cs="Times New Roman"/>
          <w:color w:val="000000" w:themeColor="text1"/>
          <w:sz w:val="24"/>
          <w:szCs w:val="24"/>
          <w:lang w:eastAsia="zh-CN"/>
        </w:rPr>
        <w:t>Заявки с прилагаемыми к ним документами, поданные с нарушением установленного срока, на электронной площадке не регистрируются.</w:t>
      </w:r>
    </w:p>
    <w:p w14:paraId="613DE443" w14:textId="1E6AB662" w:rsidR="008554E7" w:rsidRDefault="00B95967" w:rsidP="008554E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bCs/>
          <w:color w:val="000000" w:themeColor="text1"/>
          <w:sz w:val="24"/>
          <w:szCs w:val="24"/>
          <w:lang w:eastAsia="zh-CN"/>
        </w:rPr>
        <w:t>5) </w:t>
      </w:r>
      <w:r w:rsidRPr="00B95967">
        <w:rPr>
          <w:rFonts w:ascii="Times New Roman" w:hAnsi="Times New Roman" w:cs="Times New Roman"/>
          <w:color w:val="000000" w:themeColor="text1"/>
          <w:sz w:val="24"/>
          <w:szCs w:val="24"/>
          <w:lang w:eastAsia="zh-CN"/>
        </w:rPr>
        <w:t>Претенденты вправе не позднее даты и времени окончания приема заявок, отозвать заявку путем направления уведомления об отзыве заявки на электронную площадку.</w:t>
      </w:r>
    </w:p>
    <w:p w14:paraId="77F7BC9B" w14:textId="77777777" w:rsidR="0036620E" w:rsidRPr="00B95967" w:rsidRDefault="0036620E" w:rsidP="008554E7">
      <w:pPr>
        <w:suppressAutoHyphens/>
        <w:spacing w:after="0" w:line="240" w:lineRule="auto"/>
        <w:ind w:firstLine="709"/>
        <w:jc w:val="both"/>
        <w:rPr>
          <w:rFonts w:ascii="Times New Roman" w:hAnsi="Times New Roman" w:cs="Times New Roman"/>
          <w:color w:val="000000" w:themeColor="text1"/>
          <w:sz w:val="24"/>
          <w:szCs w:val="24"/>
          <w:lang w:eastAsia="zh-CN"/>
        </w:rPr>
      </w:pPr>
    </w:p>
    <w:p w14:paraId="333DDD58" w14:textId="760B731A" w:rsidR="008554E7" w:rsidRDefault="00B95967" w:rsidP="008554E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b/>
          <w:bCs/>
          <w:color w:val="000000" w:themeColor="text1"/>
          <w:sz w:val="24"/>
          <w:szCs w:val="24"/>
          <w:lang w:eastAsia="zh-CN"/>
        </w:rPr>
        <w:t>Порядок внесения и возврата задатка</w:t>
      </w:r>
      <w:r w:rsidR="0036620E">
        <w:rPr>
          <w:rFonts w:ascii="Times New Roman" w:hAnsi="Times New Roman" w:cs="Times New Roman"/>
          <w:b/>
          <w:bCs/>
          <w:color w:val="000000" w:themeColor="text1"/>
          <w:sz w:val="24"/>
          <w:szCs w:val="24"/>
          <w:lang w:eastAsia="zh-CN"/>
        </w:rPr>
        <w:t>:</w:t>
      </w:r>
    </w:p>
    <w:p w14:paraId="29D58F89" w14:textId="5A8BBFFE" w:rsidR="00B95967" w:rsidRPr="00B95967" w:rsidRDefault="00B95967" w:rsidP="008554E7">
      <w:pPr>
        <w:suppressAutoHyphens/>
        <w:spacing w:after="0" w:line="240" w:lineRule="auto"/>
        <w:ind w:firstLine="709"/>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 xml:space="preserve">1) Для участия в аукционе претенденты перечисляют задаток в размере </w:t>
      </w:r>
      <w:r w:rsidR="00F203D0">
        <w:rPr>
          <w:rFonts w:ascii="Times New Roman" w:eastAsia="Times New Roman" w:hAnsi="Times New Roman" w:cs="Times New Roman"/>
          <w:color w:val="000000" w:themeColor="text1"/>
          <w:sz w:val="24"/>
          <w:szCs w:val="24"/>
          <w:lang w:eastAsia="ar-SA"/>
        </w:rPr>
        <w:t>10</w:t>
      </w:r>
      <w:r w:rsidRPr="00B95967">
        <w:rPr>
          <w:rFonts w:ascii="Times New Roman" w:eastAsia="Times New Roman" w:hAnsi="Times New Roman" w:cs="Times New Roman"/>
          <w:color w:val="000000" w:themeColor="text1"/>
          <w:sz w:val="24"/>
          <w:szCs w:val="24"/>
          <w:lang w:eastAsia="ar-SA"/>
        </w:rPr>
        <w:t xml:space="preserve">0 % от начальной цены </w:t>
      </w:r>
      <w:r w:rsidRPr="00B95967">
        <w:rPr>
          <w:rFonts w:ascii="Times New Roman" w:hAnsi="Times New Roman" w:cs="Times New Roman"/>
          <w:color w:val="000000" w:themeColor="text1"/>
          <w:sz w:val="24"/>
          <w:szCs w:val="24"/>
          <w:lang w:eastAsia="zh-CN"/>
        </w:rPr>
        <w:t>предмета аукциона (размер ежегодной арендной платы).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p>
    <w:p w14:paraId="00F03AB0" w14:textId="77777777" w:rsidR="00B95967" w:rsidRPr="00B95967" w:rsidRDefault="00B95967" w:rsidP="008554E7">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lastRenderedPageBreak/>
        <w:tab/>
        <w:t>2) Для целей выдачи продавцу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p>
    <w:p w14:paraId="1B082318" w14:textId="77777777" w:rsidR="00B95967" w:rsidRPr="00B95967" w:rsidRDefault="00B95967" w:rsidP="008554E7">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3) Гарантийное обеспечение перечисляется претендентом на следующие реквизиты оператора:</w:t>
      </w:r>
    </w:p>
    <w:p w14:paraId="22370931" w14:textId="77777777" w:rsidR="00B95967" w:rsidRPr="00B95967" w:rsidRDefault="00B95967"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Получатель: ООО «РТС-тендер»</w:t>
      </w:r>
    </w:p>
    <w:p w14:paraId="346867FE" w14:textId="77777777" w:rsidR="00B95967" w:rsidRPr="00B95967" w:rsidRDefault="00B95967"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ИНН: 7710357167, КПП: 773001001</w:t>
      </w:r>
    </w:p>
    <w:p w14:paraId="246A4C89" w14:textId="77777777" w:rsidR="00B95967" w:rsidRPr="00B95967" w:rsidRDefault="00B95967"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Банк получателя: Филиал «Корпоративный» ПАО «Совкомбанк»</w:t>
      </w:r>
    </w:p>
    <w:p w14:paraId="1D06EA04" w14:textId="77777777" w:rsidR="00B95967" w:rsidRPr="00B95967" w:rsidRDefault="00B95967"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Расчетный счет: 40702810512030016362</w:t>
      </w:r>
    </w:p>
    <w:p w14:paraId="2D4C6D2A" w14:textId="77777777" w:rsidR="00B95967" w:rsidRPr="00B95967" w:rsidRDefault="00B95967"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Корреспондентский счет:30101810445250000360</w:t>
      </w:r>
    </w:p>
    <w:p w14:paraId="6804ADF3" w14:textId="77777777" w:rsidR="00B95967" w:rsidRDefault="00B95967"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r w:rsidRPr="00B95967">
        <w:rPr>
          <w:rFonts w:ascii="Times New Roman" w:hAnsi="Times New Roman" w:cs="Times New Roman"/>
          <w:color w:val="000000" w:themeColor="text1"/>
          <w:sz w:val="24"/>
          <w:szCs w:val="24"/>
          <w:lang w:eastAsia="zh-CN"/>
        </w:rPr>
        <w:tab/>
        <w:t>БИК: 044525360</w:t>
      </w:r>
    </w:p>
    <w:p w14:paraId="4620EB82" w14:textId="77777777" w:rsidR="0036620E" w:rsidRPr="00B95967" w:rsidRDefault="0036620E" w:rsidP="0036620E">
      <w:pPr>
        <w:keepNext/>
        <w:keepLines/>
        <w:widowControl w:val="0"/>
        <w:spacing w:after="0" w:line="200" w:lineRule="atLeast"/>
        <w:jc w:val="both"/>
        <w:rPr>
          <w:rFonts w:ascii="Times New Roman" w:hAnsi="Times New Roman" w:cs="Times New Roman"/>
          <w:color w:val="000000" w:themeColor="text1"/>
          <w:sz w:val="24"/>
          <w:szCs w:val="24"/>
          <w:lang w:eastAsia="zh-CN"/>
        </w:rPr>
      </w:pPr>
    </w:p>
    <w:p w14:paraId="14D182AA" w14:textId="51D13B79" w:rsidR="00B95967" w:rsidRPr="00B95967" w:rsidRDefault="00B95967" w:rsidP="00B95967">
      <w:pPr>
        <w:keepNext/>
        <w:keepLines/>
        <w:widowControl w:val="0"/>
        <w:spacing w:line="200" w:lineRule="atLeast"/>
        <w:jc w:val="both"/>
        <w:rPr>
          <w:rFonts w:ascii="Times New Roman" w:hAnsi="Times New Roman" w:cs="Times New Roman"/>
          <w:b/>
          <w:bCs/>
          <w:color w:val="000000" w:themeColor="text1"/>
          <w:sz w:val="24"/>
          <w:szCs w:val="24"/>
          <w:lang w:eastAsia="zh-CN"/>
        </w:rPr>
      </w:pPr>
      <w:r w:rsidRPr="00B95967">
        <w:rPr>
          <w:rFonts w:ascii="Times New Roman" w:hAnsi="Times New Roman" w:cs="Times New Roman"/>
          <w:color w:val="000000" w:themeColor="text1"/>
          <w:sz w:val="24"/>
          <w:szCs w:val="24"/>
          <w:lang w:eastAsia="zh-CN"/>
        </w:rPr>
        <w:tab/>
        <w:t>4</w:t>
      </w:r>
      <w:r w:rsidRPr="00B95967">
        <w:rPr>
          <w:rFonts w:ascii="Times New Roman" w:hAnsi="Times New Roman" w:cs="Times New Roman"/>
          <w:bCs/>
          <w:color w:val="000000" w:themeColor="text1"/>
          <w:sz w:val="24"/>
          <w:szCs w:val="24"/>
          <w:lang w:eastAsia="zh-CN"/>
        </w:rPr>
        <w:t>) </w:t>
      </w:r>
      <w:r w:rsidRPr="00B95967">
        <w:rPr>
          <w:rFonts w:ascii="Times New Roman" w:hAnsi="Times New Roman" w:cs="Times New Roman"/>
          <w:color w:val="000000" w:themeColor="text1"/>
          <w:sz w:val="24"/>
          <w:szCs w:val="24"/>
          <w:lang w:eastAsia="zh-CN"/>
        </w:rPr>
        <w:t xml:space="preserve">Претендент обеспечивает поступление задатка </w:t>
      </w:r>
      <w:r w:rsidRPr="00B95967">
        <w:rPr>
          <w:rFonts w:ascii="Times New Roman" w:hAnsi="Times New Roman" w:cs="Times New Roman"/>
          <w:b/>
          <w:color w:val="000000" w:themeColor="text1"/>
          <w:sz w:val="24"/>
          <w:szCs w:val="24"/>
          <w:lang w:eastAsia="zh-CN"/>
        </w:rPr>
        <w:t xml:space="preserve">в срок </w:t>
      </w:r>
      <w:r w:rsidRPr="00B95967">
        <w:rPr>
          <w:rFonts w:ascii="Times New Roman" w:hAnsi="Times New Roman" w:cs="Times New Roman"/>
          <w:b/>
          <w:bCs/>
          <w:color w:val="000000" w:themeColor="text1"/>
          <w:sz w:val="24"/>
          <w:szCs w:val="24"/>
          <w:lang w:eastAsia="zh-CN"/>
        </w:rPr>
        <w:t xml:space="preserve">с </w:t>
      </w:r>
      <w:r w:rsidR="0036620E">
        <w:rPr>
          <w:rFonts w:ascii="Times New Roman" w:hAnsi="Times New Roman" w:cs="Times New Roman"/>
          <w:b/>
          <w:bCs/>
          <w:color w:val="000000" w:themeColor="text1"/>
          <w:sz w:val="24"/>
          <w:szCs w:val="24"/>
          <w:lang w:eastAsia="zh-CN"/>
        </w:rPr>
        <w:t>24.07</w:t>
      </w:r>
      <w:r w:rsidRPr="00B95967">
        <w:rPr>
          <w:rFonts w:ascii="Times New Roman" w:hAnsi="Times New Roman" w:cs="Times New Roman"/>
          <w:b/>
          <w:bCs/>
          <w:color w:val="000000" w:themeColor="text1"/>
          <w:sz w:val="24"/>
          <w:szCs w:val="24"/>
          <w:lang w:eastAsia="zh-CN"/>
        </w:rPr>
        <w:t xml:space="preserve">.2023 с 08 час. 00 мин. по московскому времени по </w:t>
      </w:r>
      <w:r w:rsidR="0036620E">
        <w:rPr>
          <w:rFonts w:ascii="Times New Roman" w:hAnsi="Times New Roman" w:cs="Times New Roman"/>
          <w:b/>
          <w:bCs/>
          <w:color w:val="000000" w:themeColor="text1"/>
          <w:sz w:val="24"/>
          <w:szCs w:val="24"/>
          <w:lang w:eastAsia="zh-CN"/>
        </w:rPr>
        <w:t>16.08</w:t>
      </w:r>
      <w:r w:rsidRPr="00B95967">
        <w:rPr>
          <w:rFonts w:ascii="Times New Roman" w:hAnsi="Times New Roman" w:cs="Times New Roman"/>
          <w:b/>
          <w:bCs/>
          <w:color w:val="000000" w:themeColor="text1"/>
          <w:sz w:val="24"/>
          <w:szCs w:val="24"/>
          <w:lang w:eastAsia="zh-CN"/>
        </w:rPr>
        <w:t>.2023 до 17 час. 00 мин. по московскому времени.</w:t>
      </w:r>
    </w:p>
    <w:p w14:paraId="7E39FE4F" w14:textId="3C9C5D4E"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Место приема Заявок на участие в аукционе: электронная площадка</w:t>
      </w:r>
      <w:r w:rsidR="00390670" w:rsidRPr="00B95967">
        <w:rPr>
          <w:rFonts w:ascii="Times New Roman" w:hAnsi="Times New Roman" w:cs="Times New Roman"/>
          <w:color w:val="000000" w:themeColor="text1"/>
          <w:sz w:val="24"/>
          <w:szCs w:val="24"/>
        </w:rPr>
        <w:t xml:space="preserve"> </w:t>
      </w:r>
      <w:r w:rsidRPr="00B95967">
        <w:rPr>
          <w:rFonts w:ascii="Times New Roman" w:hAnsi="Times New Roman" w:cs="Times New Roman"/>
          <w:color w:val="000000" w:themeColor="text1"/>
          <w:sz w:val="24"/>
          <w:szCs w:val="24"/>
        </w:rPr>
        <w:t>www.rts-tender.ru.</w:t>
      </w:r>
    </w:p>
    <w:p w14:paraId="11DE2765" w14:textId="7779A61F" w:rsidR="00D3200D" w:rsidRPr="0032452F" w:rsidRDefault="00D3200D" w:rsidP="00D3200D">
      <w:pPr>
        <w:spacing w:after="0" w:line="240" w:lineRule="auto"/>
        <w:ind w:firstLine="708"/>
        <w:jc w:val="both"/>
        <w:rPr>
          <w:rFonts w:ascii="Times New Roman" w:hAnsi="Times New Roman" w:cs="Times New Roman"/>
          <w:b/>
          <w:bCs/>
          <w:color w:val="000000" w:themeColor="text1"/>
          <w:sz w:val="24"/>
          <w:szCs w:val="24"/>
        </w:rPr>
      </w:pPr>
      <w:r w:rsidRPr="00B95967">
        <w:rPr>
          <w:rFonts w:ascii="Times New Roman" w:hAnsi="Times New Roman" w:cs="Times New Roman"/>
          <w:color w:val="000000" w:themeColor="text1"/>
          <w:sz w:val="24"/>
          <w:szCs w:val="24"/>
        </w:rPr>
        <w:t xml:space="preserve">Начало приема заявок на участие в аукционе: </w:t>
      </w:r>
      <w:r w:rsidR="0032452F" w:rsidRPr="0032452F">
        <w:rPr>
          <w:rFonts w:ascii="Times New Roman" w:hAnsi="Times New Roman" w:cs="Times New Roman"/>
          <w:b/>
          <w:bCs/>
          <w:color w:val="000000" w:themeColor="text1"/>
          <w:sz w:val="24"/>
          <w:szCs w:val="24"/>
        </w:rPr>
        <w:t>24</w:t>
      </w:r>
      <w:r w:rsidR="008A046B" w:rsidRPr="0032452F">
        <w:rPr>
          <w:rFonts w:ascii="Times New Roman" w:hAnsi="Times New Roman" w:cs="Times New Roman"/>
          <w:b/>
          <w:bCs/>
          <w:color w:val="000000" w:themeColor="text1"/>
          <w:sz w:val="24"/>
          <w:szCs w:val="24"/>
        </w:rPr>
        <w:t>.0</w:t>
      </w:r>
      <w:r w:rsidR="0032452F">
        <w:rPr>
          <w:rFonts w:ascii="Times New Roman" w:hAnsi="Times New Roman" w:cs="Times New Roman"/>
          <w:b/>
          <w:bCs/>
          <w:color w:val="000000" w:themeColor="text1"/>
          <w:sz w:val="24"/>
          <w:szCs w:val="24"/>
        </w:rPr>
        <w:t>7</w:t>
      </w:r>
      <w:r w:rsidRPr="0032452F">
        <w:rPr>
          <w:rFonts w:ascii="Times New Roman" w:hAnsi="Times New Roman" w:cs="Times New Roman"/>
          <w:b/>
          <w:bCs/>
          <w:color w:val="000000" w:themeColor="text1"/>
          <w:sz w:val="24"/>
          <w:szCs w:val="24"/>
        </w:rPr>
        <w:t xml:space="preserve">.2023 в </w:t>
      </w:r>
      <w:r w:rsidR="00C41792" w:rsidRPr="0032452F">
        <w:rPr>
          <w:rFonts w:ascii="Times New Roman" w:hAnsi="Times New Roman" w:cs="Times New Roman"/>
          <w:b/>
          <w:bCs/>
          <w:color w:val="000000" w:themeColor="text1"/>
          <w:sz w:val="24"/>
          <w:szCs w:val="24"/>
        </w:rPr>
        <w:t>08</w:t>
      </w:r>
      <w:r w:rsidRPr="0032452F">
        <w:rPr>
          <w:rFonts w:ascii="Times New Roman" w:hAnsi="Times New Roman" w:cs="Times New Roman"/>
          <w:b/>
          <w:bCs/>
          <w:color w:val="000000" w:themeColor="text1"/>
          <w:sz w:val="24"/>
          <w:szCs w:val="24"/>
        </w:rPr>
        <w:t xml:space="preserve"> час. 00 мин.</w:t>
      </w:r>
    </w:p>
    <w:p w14:paraId="3A6D91CF" w14:textId="72A1A4FC"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xml:space="preserve">Прием Заявок осуществляется круглосуточно. Окончание приема заявок на участие в аукционе: </w:t>
      </w:r>
      <w:r w:rsidR="0036620E" w:rsidRPr="0036620E">
        <w:rPr>
          <w:rFonts w:ascii="Times New Roman" w:hAnsi="Times New Roman" w:cs="Times New Roman"/>
          <w:b/>
          <w:color w:val="000000" w:themeColor="text1"/>
          <w:sz w:val="24"/>
          <w:szCs w:val="24"/>
        </w:rPr>
        <w:t>16.08</w:t>
      </w:r>
      <w:r w:rsidRPr="0036620E">
        <w:rPr>
          <w:rFonts w:ascii="Times New Roman" w:hAnsi="Times New Roman" w:cs="Times New Roman"/>
          <w:b/>
          <w:color w:val="000000" w:themeColor="text1"/>
          <w:sz w:val="24"/>
          <w:szCs w:val="24"/>
        </w:rPr>
        <w:t>.2023 в 17 час. 00 мин.</w:t>
      </w:r>
    </w:p>
    <w:p w14:paraId="6FECF026" w14:textId="5E9DEF26"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xml:space="preserve">Определение участников аукциона: </w:t>
      </w:r>
      <w:r w:rsidR="0036620E">
        <w:rPr>
          <w:rFonts w:ascii="Times New Roman" w:hAnsi="Times New Roman" w:cs="Times New Roman"/>
          <w:b/>
          <w:bCs/>
          <w:color w:val="000000" w:themeColor="text1"/>
          <w:sz w:val="24"/>
          <w:szCs w:val="24"/>
        </w:rPr>
        <w:t>17.08</w:t>
      </w:r>
      <w:r w:rsidR="00C41792">
        <w:rPr>
          <w:rFonts w:ascii="Times New Roman" w:hAnsi="Times New Roman" w:cs="Times New Roman"/>
          <w:b/>
          <w:bCs/>
          <w:color w:val="000000" w:themeColor="text1"/>
          <w:sz w:val="24"/>
          <w:szCs w:val="24"/>
        </w:rPr>
        <w:t>.</w:t>
      </w:r>
      <w:r w:rsidRPr="008554E7">
        <w:rPr>
          <w:rFonts w:ascii="Times New Roman" w:hAnsi="Times New Roman" w:cs="Times New Roman"/>
          <w:b/>
          <w:bCs/>
          <w:color w:val="000000" w:themeColor="text1"/>
          <w:sz w:val="24"/>
          <w:szCs w:val="24"/>
        </w:rPr>
        <w:t>2023.</w:t>
      </w:r>
    </w:p>
    <w:p w14:paraId="6FC5C921" w14:textId="6FCD5FF3"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Место проведения аукциона: электронная площадка www.rts-tender.ru.</w:t>
      </w:r>
    </w:p>
    <w:p w14:paraId="11C1E36A" w14:textId="61D13476"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xml:space="preserve">Дата и время начала проведения аукциона: </w:t>
      </w:r>
      <w:r w:rsidR="0036620E">
        <w:rPr>
          <w:rFonts w:ascii="Times New Roman" w:hAnsi="Times New Roman" w:cs="Times New Roman"/>
          <w:b/>
          <w:bCs/>
          <w:color w:val="000000" w:themeColor="text1"/>
          <w:sz w:val="24"/>
          <w:szCs w:val="24"/>
        </w:rPr>
        <w:t>21.08</w:t>
      </w:r>
      <w:r w:rsidRPr="008554E7">
        <w:rPr>
          <w:rFonts w:ascii="Times New Roman" w:hAnsi="Times New Roman" w:cs="Times New Roman"/>
          <w:b/>
          <w:bCs/>
          <w:color w:val="000000" w:themeColor="text1"/>
          <w:sz w:val="24"/>
          <w:szCs w:val="24"/>
        </w:rPr>
        <w:t>.2023 в 10 час. 00 мин.</w:t>
      </w:r>
    </w:p>
    <w:p w14:paraId="24937C16" w14:textId="47BE0996" w:rsidR="00D3200D" w:rsidRPr="00B95967" w:rsidRDefault="00D3200D" w:rsidP="00390670">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xml:space="preserve">* Указанное в настоящем </w:t>
      </w:r>
      <w:r w:rsidR="00390670" w:rsidRPr="00B95967">
        <w:rPr>
          <w:rFonts w:ascii="Times New Roman" w:hAnsi="Times New Roman" w:cs="Times New Roman"/>
          <w:color w:val="000000" w:themeColor="text1"/>
          <w:sz w:val="24"/>
          <w:szCs w:val="24"/>
        </w:rPr>
        <w:t xml:space="preserve">извещении </w:t>
      </w:r>
      <w:r w:rsidR="00882DDB">
        <w:rPr>
          <w:rFonts w:ascii="Times New Roman" w:hAnsi="Times New Roman" w:cs="Times New Roman"/>
          <w:color w:val="000000" w:themeColor="text1"/>
          <w:sz w:val="24"/>
          <w:szCs w:val="24"/>
        </w:rPr>
        <w:t>время – Московское</w:t>
      </w:r>
      <w:r w:rsidRPr="00B95967">
        <w:rPr>
          <w:rFonts w:ascii="Times New Roman" w:hAnsi="Times New Roman" w:cs="Times New Roman"/>
          <w:color w:val="000000" w:themeColor="text1"/>
          <w:sz w:val="24"/>
          <w:szCs w:val="24"/>
        </w:rPr>
        <w:t>, время сервера электронной торговой площадки – Московское.</w:t>
      </w:r>
    </w:p>
    <w:p w14:paraId="490C0BEB" w14:textId="77777777"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Документация об аукционе размещается в информационно-телекоммуникационной сети «Интернет» на следующих официальных сайтах:</w:t>
      </w:r>
    </w:p>
    <w:p w14:paraId="6E320B7D" w14:textId="77777777"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Официальный сайт торгов: ГИС Торги https://torgi.gov.ru.</w:t>
      </w:r>
    </w:p>
    <w:p w14:paraId="5411163C" w14:textId="0AA60CBB"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С Документацией об аукционе можно ознакомить</w:t>
      </w:r>
      <w:r w:rsidR="00C41792">
        <w:rPr>
          <w:rFonts w:ascii="Times New Roman" w:hAnsi="Times New Roman" w:cs="Times New Roman"/>
          <w:color w:val="000000" w:themeColor="text1"/>
          <w:sz w:val="24"/>
          <w:szCs w:val="24"/>
        </w:rPr>
        <w:t>ся на официальном сайте торгов.</w:t>
      </w:r>
    </w:p>
    <w:p w14:paraId="2E8EDFC1" w14:textId="77777777"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Документация об аукционе доступна для ознакомления без взимания платы.</w:t>
      </w:r>
    </w:p>
    <w:p w14:paraId="3A2AAE6E" w14:textId="77777777"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Предоставление Документации об аукционе до размещения на официальном сайте торгов не допускается.</w:t>
      </w:r>
    </w:p>
    <w:p w14:paraId="12727819" w14:textId="0F4605DA" w:rsidR="00D3200D" w:rsidRPr="00B95967" w:rsidRDefault="00D3200D" w:rsidP="00D3200D">
      <w:pPr>
        <w:spacing w:after="0" w:line="240" w:lineRule="auto"/>
        <w:ind w:firstLine="708"/>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xml:space="preserve">Организатор аукциона вправе отказаться от проведения аукциона не позднее, чем за </w:t>
      </w:r>
      <w:r w:rsidR="00C41792">
        <w:rPr>
          <w:rFonts w:ascii="Times New Roman" w:hAnsi="Times New Roman" w:cs="Times New Roman"/>
          <w:color w:val="000000" w:themeColor="text1"/>
          <w:sz w:val="24"/>
          <w:szCs w:val="24"/>
        </w:rPr>
        <w:t>3</w:t>
      </w:r>
      <w:r w:rsidRPr="00B95967">
        <w:rPr>
          <w:rFonts w:ascii="Times New Roman" w:hAnsi="Times New Roman" w:cs="Times New Roman"/>
          <w:color w:val="000000" w:themeColor="text1"/>
          <w:sz w:val="24"/>
          <w:szCs w:val="24"/>
        </w:rPr>
        <w:t xml:space="preserve"> дн</w:t>
      </w:r>
      <w:r w:rsidR="00C41792">
        <w:rPr>
          <w:rFonts w:ascii="Times New Roman" w:hAnsi="Times New Roman" w:cs="Times New Roman"/>
          <w:color w:val="000000" w:themeColor="text1"/>
          <w:sz w:val="24"/>
          <w:szCs w:val="24"/>
        </w:rPr>
        <w:t>я</w:t>
      </w:r>
      <w:r w:rsidRPr="00B95967">
        <w:rPr>
          <w:rFonts w:ascii="Times New Roman" w:hAnsi="Times New Roman" w:cs="Times New Roman"/>
          <w:color w:val="000000" w:themeColor="text1"/>
          <w:sz w:val="24"/>
          <w:szCs w:val="24"/>
        </w:rPr>
        <w:t xml:space="preserve"> </w:t>
      </w:r>
      <w:r w:rsidR="00C41792" w:rsidRPr="00C41792">
        <w:rPr>
          <w:rFonts w:ascii="Times New Roman" w:hAnsi="Times New Roman" w:cs="Times New Roman"/>
          <w:color w:val="000000" w:themeColor="text1"/>
          <w:sz w:val="24"/>
          <w:szCs w:val="24"/>
        </w:rPr>
        <w:t>до наступления даты его проведения, в случае выявления обстоятельств, предусмотренных пунктом 8 статьи 39.11 Земельного кодекса Российской Федерации</w:t>
      </w:r>
      <w:r w:rsidR="00C41792">
        <w:rPr>
          <w:rFonts w:ascii="Times New Roman" w:hAnsi="Times New Roman" w:cs="Times New Roman"/>
          <w:color w:val="000000" w:themeColor="text1"/>
          <w:sz w:val="24"/>
          <w:szCs w:val="24"/>
        </w:rPr>
        <w:t>.</w:t>
      </w:r>
    </w:p>
    <w:p w14:paraId="6796E096" w14:textId="3E882FDA" w:rsidR="00D3200D" w:rsidRPr="00B95967" w:rsidRDefault="00D3200D" w:rsidP="00D3200D">
      <w:pPr>
        <w:spacing w:after="0" w:line="240" w:lineRule="auto"/>
        <w:jc w:val="both"/>
        <w:rPr>
          <w:rFonts w:ascii="Times New Roman" w:hAnsi="Times New Roman" w:cs="Times New Roman"/>
          <w:color w:val="000000" w:themeColor="text1"/>
          <w:sz w:val="24"/>
          <w:szCs w:val="24"/>
        </w:rPr>
      </w:pPr>
      <w:r w:rsidRPr="00B95967">
        <w:rPr>
          <w:rFonts w:ascii="Times New Roman" w:hAnsi="Times New Roman" w:cs="Times New Roman"/>
          <w:color w:val="000000" w:themeColor="text1"/>
          <w:sz w:val="24"/>
          <w:szCs w:val="24"/>
        </w:rPr>
        <w:t xml:space="preserve">           </w:t>
      </w:r>
      <w:r w:rsidRPr="00B95967">
        <w:rPr>
          <w:rFonts w:ascii="Times New Roman" w:hAnsi="Times New Roman" w:cs="Times New Roman"/>
          <w:color w:val="000000" w:themeColor="text1"/>
          <w:sz w:val="24"/>
          <w:szCs w:val="24"/>
          <w:shd w:val="clear" w:color="auto" w:fill="FFFFFF"/>
        </w:rPr>
        <w:t>Допускается взимание оператором электронной площадки с победителя электронного аукциона или иных лиц, с которыми в соответствии с </w:t>
      </w:r>
      <w:hyperlink r:id="rId7" w:anchor="dst689" w:history="1">
        <w:r w:rsidRPr="00B95967">
          <w:rPr>
            <w:rStyle w:val="a3"/>
            <w:rFonts w:ascii="Times New Roman" w:hAnsi="Times New Roman" w:cs="Times New Roman"/>
            <w:color w:val="000000" w:themeColor="text1"/>
            <w:sz w:val="24"/>
            <w:szCs w:val="24"/>
            <w:shd w:val="clear" w:color="auto" w:fill="FFFFFF"/>
          </w:rPr>
          <w:t>пунктами 13</w:t>
        </w:r>
      </w:hyperlink>
      <w:r w:rsidRPr="00B95967">
        <w:rPr>
          <w:rFonts w:ascii="Times New Roman" w:hAnsi="Times New Roman" w:cs="Times New Roman"/>
          <w:color w:val="000000" w:themeColor="text1"/>
          <w:sz w:val="24"/>
          <w:szCs w:val="24"/>
          <w:shd w:val="clear" w:color="auto" w:fill="FFFFFF"/>
        </w:rPr>
        <w:t>, </w:t>
      </w:r>
      <w:hyperlink r:id="rId8" w:anchor="dst690" w:history="1">
        <w:r w:rsidRPr="00B95967">
          <w:rPr>
            <w:rStyle w:val="a3"/>
            <w:rFonts w:ascii="Times New Roman" w:hAnsi="Times New Roman" w:cs="Times New Roman"/>
            <w:color w:val="000000" w:themeColor="text1"/>
            <w:sz w:val="24"/>
            <w:szCs w:val="24"/>
            <w:shd w:val="clear" w:color="auto" w:fill="FFFFFF"/>
          </w:rPr>
          <w:t>14</w:t>
        </w:r>
      </w:hyperlink>
      <w:r w:rsidRPr="00B95967">
        <w:rPr>
          <w:rFonts w:ascii="Times New Roman" w:hAnsi="Times New Roman" w:cs="Times New Roman"/>
          <w:color w:val="000000" w:themeColor="text1"/>
          <w:sz w:val="24"/>
          <w:szCs w:val="24"/>
          <w:shd w:val="clear" w:color="auto" w:fill="FFFFFF"/>
        </w:rPr>
        <w:t>, </w:t>
      </w:r>
      <w:hyperlink r:id="rId9" w:anchor="dst702" w:history="1">
        <w:r w:rsidRPr="00B95967">
          <w:rPr>
            <w:rStyle w:val="a3"/>
            <w:rFonts w:ascii="Times New Roman" w:hAnsi="Times New Roman" w:cs="Times New Roman"/>
            <w:color w:val="000000" w:themeColor="text1"/>
            <w:sz w:val="24"/>
            <w:szCs w:val="24"/>
            <w:shd w:val="clear" w:color="auto" w:fill="FFFFFF"/>
          </w:rPr>
          <w:t>20</w:t>
        </w:r>
      </w:hyperlink>
      <w:r w:rsidRPr="00B95967">
        <w:rPr>
          <w:rFonts w:ascii="Times New Roman" w:hAnsi="Times New Roman" w:cs="Times New Roman"/>
          <w:color w:val="000000" w:themeColor="text1"/>
          <w:sz w:val="24"/>
          <w:szCs w:val="24"/>
          <w:shd w:val="clear" w:color="auto" w:fill="FFFFFF"/>
        </w:rPr>
        <w:t> и </w:t>
      </w:r>
      <w:hyperlink r:id="rId10" w:anchor="dst101232" w:history="1">
        <w:r w:rsidRPr="00B95967">
          <w:rPr>
            <w:rStyle w:val="a3"/>
            <w:rFonts w:ascii="Times New Roman" w:hAnsi="Times New Roman" w:cs="Times New Roman"/>
            <w:color w:val="000000" w:themeColor="text1"/>
            <w:sz w:val="24"/>
            <w:szCs w:val="24"/>
            <w:shd w:val="clear" w:color="auto" w:fill="FFFFFF"/>
          </w:rPr>
          <w:t>25 статьи 39.12</w:t>
        </w:r>
      </w:hyperlink>
      <w:r w:rsidRPr="00B95967">
        <w:rPr>
          <w:rFonts w:ascii="Times New Roman" w:hAnsi="Times New Roman" w:cs="Times New Roman"/>
          <w:color w:val="000000" w:themeColor="text1"/>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AA16549" w14:textId="77777777" w:rsidR="002F5F1A" w:rsidRPr="00016860" w:rsidRDefault="002F5F1A">
      <w:pPr>
        <w:rPr>
          <w:b/>
          <w:color w:val="000000" w:themeColor="text1"/>
        </w:rPr>
      </w:pPr>
    </w:p>
    <w:sectPr w:rsidR="002F5F1A" w:rsidRPr="00016860" w:rsidSect="00B9596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982"/>
    <w:multiLevelType w:val="hybridMultilevel"/>
    <w:tmpl w:val="6102058A"/>
    <w:lvl w:ilvl="0" w:tplc="918413E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713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27D"/>
    <w:rsid w:val="00007BAE"/>
    <w:rsid w:val="0001337C"/>
    <w:rsid w:val="00016860"/>
    <w:rsid w:val="000214F8"/>
    <w:rsid w:val="00121883"/>
    <w:rsid w:val="001342AB"/>
    <w:rsid w:val="001820A2"/>
    <w:rsid w:val="001954A6"/>
    <w:rsid w:val="00197F10"/>
    <w:rsid w:val="001A1729"/>
    <w:rsid w:val="001A21B7"/>
    <w:rsid w:val="00293D0F"/>
    <w:rsid w:val="00295105"/>
    <w:rsid w:val="002B0879"/>
    <w:rsid w:val="002F5F1A"/>
    <w:rsid w:val="0032452F"/>
    <w:rsid w:val="0036620E"/>
    <w:rsid w:val="003754F4"/>
    <w:rsid w:val="00377E84"/>
    <w:rsid w:val="00390670"/>
    <w:rsid w:val="004959C9"/>
    <w:rsid w:val="00497E1E"/>
    <w:rsid w:val="004F34B2"/>
    <w:rsid w:val="00543FF7"/>
    <w:rsid w:val="005C0075"/>
    <w:rsid w:val="005C67A2"/>
    <w:rsid w:val="0065443E"/>
    <w:rsid w:val="006719F6"/>
    <w:rsid w:val="006A184D"/>
    <w:rsid w:val="006C2F45"/>
    <w:rsid w:val="007669C9"/>
    <w:rsid w:val="007802F9"/>
    <w:rsid w:val="00785F45"/>
    <w:rsid w:val="00787150"/>
    <w:rsid w:val="007E21CC"/>
    <w:rsid w:val="007E4341"/>
    <w:rsid w:val="00810DE7"/>
    <w:rsid w:val="00816C45"/>
    <w:rsid w:val="008554E7"/>
    <w:rsid w:val="00882DDB"/>
    <w:rsid w:val="008A046B"/>
    <w:rsid w:val="008D67CD"/>
    <w:rsid w:val="008E53BD"/>
    <w:rsid w:val="008E57CE"/>
    <w:rsid w:val="009457FC"/>
    <w:rsid w:val="00983560"/>
    <w:rsid w:val="009A427D"/>
    <w:rsid w:val="009B17A8"/>
    <w:rsid w:val="00AF28CC"/>
    <w:rsid w:val="00B11F15"/>
    <w:rsid w:val="00B73DE4"/>
    <w:rsid w:val="00B76BE5"/>
    <w:rsid w:val="00B95967"/>
    <w:rsid w:val="00B962D4"/>
    <w:rsid w:val="00BB023B"/>
    <w:rsid w:val="00BC088A"/>
    <w:rsid w:val="00BD3940"/>
    <w:rsid w:val="00C41792"/>
    <w:rsid w:val="00C4247A"/>
    <w:rsid w:val="00C556B3"/>
    <w:rsid w:val="00C63F45"/>
    <w:rsid w:val="00C6654C"/>
    <w:rsid w:val="00CC3F2C"/>
    <w:rsid w:val="00CC71DA"/>
    <w:rsid w:val="00CD4BB1"/>
    <w:rsid w:val="00D11178"/>
    <w:rsid w:val="00D3200D"/>
    <w:rsid w:val="00D36229"/>
    <w:rsid w:val="00DC5B16"/>
    <w:rsid w:val="00DD1CD9"/>
    <w:rsid w:val="00E0426C"/>
    <w:rsid w:val="00E729CE"/>
    <w:rsid w:val="00EA183E"/>
    <w:rsid w:val="00EB640B"/>
    <w:rsid w:val="00F203D0"/>
    <w:rsid w:val="00F2455A"/>
    <w:rsid w:val="00F47A5D"/>
    <w:rsid w:val="00F82424"/>
    <w:rsid w:val="00F90F55"/>
    <w:rsid w:val="00FB2341"/>
    <w:rsid w:val="00FD297E"/>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FC63"/>
  <w15:docId w15:val="{542D2761-C311-40D4-BA04-54986C78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1CC"/>
    <w:rPr>
      <w:color w:val="0000FF" w:themeColor="hyperlink"/>
      <w:u w:val="single"/>
    </w:rPr>
  </w:style>
  <w:style w:type="paragraph" w:styleId="a4">
    <w:name w:val="List Paragraph"/>
    <w:basedOn w:val="a"/>
    <w:qFormat/>
    <w:rsid w:val="007E4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294">
      <w:bodyDiv w:val="1"/>
      <w:marLeft w:val="0"/>
      <w:marRight w:val="0"/>
      <w:marTop w:val="0"/>
      <w:marBottom w:val="0"/>
      <w:divBdr>
        <w:top w:val="none" w:sz="0" w:space="0" w:color="auto"/>
        <w:left w:val="none" w:sz="0" w:space="0" w:color="auto"/>
        <w:bottom w:val="none" w:sz="0" w:space="0" w:color="auto"/>
        <w:right w:val="none" w:sz="0" w:space="0" w:color="auto"/>
      </w:divBdr>
    </w:div>
    <w:div w:id="1956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3769/3446ddfcafad7edd45fa9e4766584f3a09c11d98/" TargetMode="External"/><Relationship Id="rId3" Type="http://schemas.openxmlformats.org/officeDocument/2006/relationships/settings" Target="settings.xml"/><Relationship Id="rId7" Type="http://schemas.openxmlformats.org/officeDocument/2006/relationships/hyperlink" Target="https://www.consultant.ru/document/cons_doc_LAW_443769/3446ddfcafad7edd45fa9e4766584f3a09c11d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fontTable" Target="fontTable.xml"/><Relationship Id="rId5" Type="http://schemas.openxmlformats.org/officeDocument/2006/relationships/hyperlink" Target="http://www.rts-tender.ru" TargetMode="External"/><Relationship Id="rId10" Type="http://schemas.openxmlformats.org/officeDocument/2006/relationships/hyperlink" Target="https://www.consultant.ru/document/cons_doc_LAW_443769/3446ddfcafad7edd45fa9e4766584f3a09c11d98/" TargetMode="External"/><Relationship Id="rId4" Type="http://schemas.openxmlformats.org/officeDocument/2006/relationships/webSettings" Target="webSettings.xml"/><Relationship Id="rId9" Type="http://schemas.openxmlformats.org/officeDocument/2006/relationships/hyperlink" Target="https://www.consultant.ru/document/cons_doc_LAW_443769/3446ddfcafad7edd45fa9e4766584f3a09c11d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Zabelina</dc:creator>
  <cp:lastModifiedBy>Пользователь</cp:lastModifiedBy>
  <cp:revision>4</cp:revision>
  <cp:lastPrinted>2023-07-19T12:12:00Z</cp:lastPrinted>
  <dcterms:created xsi:type="dcterms:W3CDTF">2023-07-19T12:07:00Z</dcterms:created>
  <dcterms:modified xsi:type="dcterms:W3CDTF">2023-07-20T07:00:00Z</dcterms:modified>
</cp:coreProperties>
</file>