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30" w:rsidRPr="00112230" w:rsidRDefault="00112230" w:rsidP="00112230">
      <w:pPr>
        <w:jc w:val="center"/>
        <w:rPr>
          <w:b/>
          <w:sz w:val="72"/>
          <w:szCs w:val="72"/>
        </w:rPr>
      </w:pPr>
      <w:r w:rsidRPr="00112230">
        <w:rPr>
          <w:b/>
          <w:sz w:val="72"/>
          <w:szCs w:val="72"/>
        </w:rPr>
        <w:t>Пять преимуще</w:t>
      </w:r>
      <w:proofErr w:type="gramStart"/>
      <w:r w:rsidRPr="00112230">
        <w:rPr>
          <w:b/>
          <w:sz w:val="72"/>
          <w:szCs w:val="72"/>
        </w:rPr>
        <w:t>ств пр</w:t>
      </w:r>
      <w:proofErr w:type="gramEnd"/>
      <w:r w:rsidRPr="00112230">
        <w:rPr>
          <w:b/>
          <w:sz w:val="72"/>
          <w:szCs w:val="72"/>
        </w:rPr>
        <w:t>ограммы долгосрочных сбережений</w:t>
      </w:r>
    </w:p>
    <w:p w:rsidR="00112230" w:rsidRDefault="00112230" w:rsidP="00112230">
      <w:r>
        <w:t xml:space="preserve"> </w:t>
      </w:r>
    </w:p>
    <w:p w:rsidR="00112230" w:rsidRPr="00112230" w:rsidRDefault="00112230" w:rsidP="00112230">
      <w:pPr>
        <w:rPr>
          <w:sz w:val="36"/>
          <w:szCs w:val="36"/>
        </w:rPr>
      </w:pPr>
      <w:r w:rsidRPr="00112230">
        <w:rPr>
          <w:rFonts w:ascii="Calibri" w:hAnsi="Calibri" w:cs="Calibri"/>
          <w:sz w:val="36"/>
          <w:szCs w:val="36"/>
        </w:rPr>
        <w:t>✅</w:t>
      </w:r>
      <w:r w:rsidRPr="00112230">
        <w:rPr>
          <w:sz w:val="36"/>
          <w:szCs w:val="36"/>
        </w:rPr>
        <w:t xml:space="preserve"> Задумываетесь над тем, чтобы обеспечить себе финансовую стабильность в будущем? Один из вариантов – программа долгосрочных сбережений (ПДС). </w:t>
      </w:r>
    </w:p>
    <w:p w:rsidR="00112230" w:rsidRPr="00112230" w:rsidRDefault="00112230" w:rsidP="00112230">
      <w:pPr>
        <w:rPr>
          <w:sz w:val="36"/>
          <w:szCs w:val="36"/>
        </w:rPr>
      </w:pPr>
      <w:r w:rsidRPr="00112230">
        <w:rPr>
          <w:sz w:val="36"/>
          <w:szCs w:val="36"/>
        </w:rPr>
        <w:t xml:space="preserve"> </w:t>
      </w:r>
    </w:p>
    <w:p w:rsidR="00112230" w:rsidRPr="00112230" w:rsidRDefault="00112230" w:rsidP="00112230">
      <w:pPr>
        <w:rPr>
          <w:sz w:val="36"/>
          <w:szCs w:val="36"/>
        </w:rPr>
      </w:pPr>
      <w:r w:rsidRPr="00112230">
        <w:rPr>
          <w:rFonts w:ascii="Calibri" w:hAnsi="Calibri" w:cs="Calibri"/>
          <w:sz w:val="36"/>
          <w:szCs w:val="36"/>
        </w:rPr>
        <w:t>🎯</w:t>
      </w:r>
      <w:r w:rsidRPr="00112230">
        <w:rPr>
          <w:sz w:val="36"/>
          <w:szCs w:val="36"/>
        </w:rPr>
        <w:t xml:space="preserve"> ПДС имеет ряд преимуществ для участников, включая </w:t>
      </w:r>
      <w:proofErr w:type="gramStart"/>
      <w:r w:rsidRPr="00112230">
        <w:rPr>
          <w:sz w:val="36"/>
          <w:szCs w:val="36"/>
        </w:rPr>
        <w:t>государственное</w:t>
      </w:r>
      <w:proofErr w:type="gramEnd"/>
      <w:r w:rsidRPr="00112230">
        <w:rPr>
          <w:sz w:val="36"/>
          <w:szCs w:val="36"/>
        </w:rPr>
        <w:t xml:space="preserve"> софинансирование, налоговый вычет и гарантии сохранности средств. Участники также могут использовать средства в случае трудной жизненной ситуации или перевести накопительную часть пенсии. </w:t>
      </w:r>
    </w:p>
    <w:p w:rsidR="00112230" w:rsidRPr="00112230" w:rsidRDefault="00112230" w:rsidP="00112230">
      <w:pPr>
        <w:rPr>
          <w:sz w:val="36"/>
          <w:szCs w:val="36"/>
        </w:rPr>
      </w:pPr>
      <w:r w:rsidRPr="00112230">
        <w:rPr>
          <w:sz w:val="36"/>
          <w:szCs w:val="36"/>
        </w:rPr>
        <w:t xml:space="preserve"> </w:t>
      </w:r>
    </w:p>
    <w:p w:rsidR="00460EB7" w:rsidRDefault="00112230" w:rsidP="00112230">
      <w:pPr>
        <w:rPr>
          <w:sz w:val="36"/>
          <w:szCs w:val="36"/>
        </w:rPr>
      </w:pPr>
      <w:r w:rsidRPr="00112230">
        <w:rPr>
          <w:rFonts w:ascii="Calibri" w:hAnsi="Calibri" w:cs="Calibri"/>
          <w:sz w:val="36"/>
          <w:szCs w:val="36"/>
        </w:rPr>
        <w:t>📋</w:t>
      </w:r>
      <w:r w:rsidRPr="00112230">
        <w:rPr>
          <w:sz w:val="36"/>
          <w:szCs w:val="36"/>
        </w:rPr>
        <w:t xml:space="preserve"> Подробнее о преимуществах программы – в карточках.</w:t>
      </w: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7C08DF68" wp14:editId="7B6F9948">
            <wp:extent cx="5940425" cy="5940425"/>
            <wp:effectExtent l="0" t="0" r="3175" b="3175"/>
            <wp:docPr id="3" name="Рисунок 3" descr="C:\Users\User\Downloads\photo_2025-07-18_10-09-4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_2025-07-18_10-09-48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4" name="Рисунок 4" descr="C:\Users\User\Downloads\photo_2025-07-18_10-09-4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_2025-07-18_10-09-48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5" name="Рисунок 5" descr="C:\Users\User\Downloads\photo_2025-07-18_10-09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hoto_2025-07-18_10-09-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6" name="Рисунок 6" descr="C:\Users\User\Downloads\photo_2025-07-18_10-09-4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photo_2025-07-18_10-09-47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E61EF2" w:rsidP="00112230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7" name="Рисунок 7" descr="C:\Users\User\Downloads\photo_2025-07-18_10-09-4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photo_2025-07-18_10-09-47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E61EF2" w:rsidP="00112230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8" name="Рисунок 8" descr="C:\Users\User\Downloads\photo_2025-07-18_10-09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photo_2025-07-18_10-09-4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</w:p>
    <w:p w:rsidR="00E61EF2" w:rsidRDefault="00E61EF2" w:rsidP="00112230">
      <w:pPr>
        <w:rPr>
          <w:sz w:val="36"/>
          <w:szCs w:val="36"/>
        </w:rPr>
      </w:pPr>
    </w:p>
    <w:p w:rsidR="00E61EF2" w:rsidRDefault="00E61EF2" w:rsidP="00112230">
      <w:pPr>
        <w:rPr>
          <w:sz w:val="36"/>
          <w:szCs w:val="36"/>
        </w:rPr>
      </w:pPr>
    </w:p>
    <w:p w:rsidR="00E61EF2" w:rsidRDefault="00E61EF2" w:rsidP="00112230">
      <w:pPr>
        <w:rPr>
          <w:sz w:val="36"/>
          <w:szCs w:val="36"/>
        </w:rPr>
      </w:pPr>
      <w:bookmarkStart w:id="0" w:name="_GoBack"/>
      <w:bookmarkEnd w:id="0"/>
    </w:p>
    <w:sectPr w:rsidR="00E6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98"/>
    <w:rsid w:val="00044B4E"/>
    <w:rsid w:val="000E3098"/>
    <w:rsid w:val="00112230"/>
    <w:rsid w:val="00312720"/>
    <w:rsid w:val="00460EB7"/>
    <w:rsid w:val="00E6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link w:val="NoSpacingChar"/>
    <w:rsid w:val="00312720"/>
    <w:pPr>
      <w:spacing w:after="0" w:line="240" w:lineRule="auto"/>
    </w:pPr>
    <w:rPr>
      <w:rFonts w:ascii="Tms Rmn" w:eastAsia="Times New Roman" w:hAnsi="Tms Rmn" w:cs="Times New Roman"/>
      <w:sz w:val="24"/>
      <w:szCs w:val="24"/>
    </w:rPr>
  </w:style>
  <w:style w:type="character" w:customStyle="1" w:styleId="NoSpacingChar">
    <w:name w:val="No Spacing Char"/>
    <w:link w:val="NoSpacing1"/>
    <w:rsid w:val="00312720"/>
    <w:rPr>
      <w:rFonts w:ascii="Tms Rmn" w:eastAsia="Times New Roman" w:hAnsi="Tms Rm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link w:val="NoSpacingChar"/>
    <w:rsid w:val="00312720"/>
    <w:pPr>
      <w:spacing w:after="0" w:line="240" w:lineRule="auto"/>
    </w:pPr>
    <w:rPr>
      <w:rFonts w:ascii="Tms Rmn" w:eastAsia="Times New Roman" w:hAnsi="Tms Rmn" w:cs="Times New Roman"/>
      <w:sz w:val="24"/>
      <w:szCs w:val="24"/>
    </w:rPr>
  </w:style>
  <w:style w:type="character" w:customStyle="1" w:styleId="NoSpacingChar">
    <w:name w:val="No Spacing Char"/>
    <w:link w:val="NoSpacing1"/>
    <w:rsid w:val="00312720"/>
    <w:rPr>
      <w:rFonts w:ascii="Tms Rmn" w:eastAsia="Times New Roman" w:hAnsi="Tms Rm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F294-B639-4017-A491-24F23E32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2025-07-18T07:31:00Z</dcterms:created>
  <dcterms:modified xsi:type="dcterms:W3CDTF">2025-07-18T07:31:00Z</dcterms:modified>
</cp:coreProperties>
</file>