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09" w:rsidRPr="00FB0009" w:rsidRDefault="00FB0009" w:rsidP="00FB0009">
      <w:pPr>
        <w:shd w:val="clear" w:color="auto" w:fill="FFFFFF"/>
        <w:spacing w:after="450" w:line="42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4"/>
          <w:kern w:val="36"/>
          <w:sz w:val="33"/>
          <w:szCs w:val="33"/>
          <w:lang w:eastAsia="ru-RU"/>
        </w:rPr>
      </w:pPr>
      <w:r w:rsidRPr="00FB0009">
        <w:rPr>
          <w:rFonts w:ascii="Arial" w:eastAsia="Times New Roman" w:hAnsi="Arial" w:cs="Arial"/>
          <w:color w:val="3B4256"/>
          <w:spacing w:val="-4"/>
          <w:kern w:val="36"/>
          <w:sz w:val="33"/>
          <w:szCs w:val="33"/>
          <w:lang w:eastAsia="ru-RU"/>
        </w:rPr>
        <w:t>Правила поведения при возникновении пожара в жилье для детей и подростков</w:t>
      </w:r>
    </w:p>
    <w:p w:rsidR="00FB0009" w:rsidRPr="00FB0009" w:rsidRDefault="00FB0009" w:rsidP="00FB0009">
      <w:pPr>
        <w:shd w:val="clear" w:color="auto" w:fill="FFFFFF"/>
        <w:spacing w:after="30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B000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Огонь - страшная сила. Чтобы победить её, нужно иметь определенные знания и навыки. Но не пытайся справиться с пожаром в одиночку. Конечно, каждому хочется стать героем, но от огня ты можешь серьёзно пострадать. Не бойся во время пожара, старайся действовать спокойно.</w:t>
      </w:r>
    </w:p>
    <w:p w:rsidR="00FB0009" w:rsidRPr="00FB0009" w:rsidRDefault="00FB0009" w:rsidP="00FB0009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B000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- помни: самое важное, что есть у человека, - это его жизнь. Не рискуй ею понапрасну. Не старайся спасти вещи, документы, даже если они тебе очень дороги. Лучше позаботься о себе и своих близких.</w:t>
      </w:r>
    </w:p>
    <w:p w:rsidR="00FB0009" w:rsidRPr="00FB0009" w:rsidRDefault="00FB0009" w:rsidP="00FB0009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B000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Если ты почувствовал запах дыма или увидел огонь, сразу позвони «112» или «101».</w:t>
      </w:r>
    </w:p>
    <w:p w:rsidR="00FB0009" w:rsidRPr="00FB0009" w:rsidRDefault="00FB0009" w:rsidP="00FB0009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B000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2) По телефону ты должен точно назвать  свой адрес: улицу, дом, квартиру. Чётко произнеси </w:t>
      </w:r>
      <w:proofErr w:type="gramStart"/>
      <w:r w:rsidRPr="00FB000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свои</w:t>
      </w:r>
      <w:proofErr w:type="gramEnd"/>
      <w:r w:rsidRPr="00FB000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имя и фамилию. Если сможешь, объясни, что именно горит. Постарайся говорить спокойно и не торопясь.</w:t>
      </w:r>
    </w:p>
    <w:p w:rsidR="00FB0009" w:rsidRPr="00FB0009" w:rsidRDefault="00FB0009" w:rsidP="00FB0009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B000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Постарайся ответить на все вопросы оператора - как лучше подъехать к твоему дому, какой код домофона.</w:t>
      </w:r>
    </w:p>
    <w:p w:rsidR="00FB0009" w:rsidRPr="00FB0009" w:rsidRDefault="00FB0009" w:rsidP="00FB0009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B000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Сообщив о пожаре, спроси у оператора, что тебе лучше делать дальше.</w:t>
      </w:r>
    </w:p>
    <w:p w:rsidR="00FB0009" w:rsidRPr="00FB0009" w:rsidRDefault="00FB0009" w:rsidP="00FB0009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B000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5) Если рядом с тобой находятся пожилые люди или маленькие дети, помоги им покинуть опасную зону.</w:t>
      </w:r>
    </w:p>
    <w:p w:rsidR="00FB0009" w:rsidRPr="00FB0009" w:rsidRDefault="00FB0009" w:rsidP="00FB0009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B000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6)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</w:t>
      </w:r>
    </w:p>
    <w:p w:rsidR="00FB0009" w:rsidRDefault="00FB0009" w:rsidP="00FB0009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B000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7) Помни: от твоих первых действий зависит, насколько быстро будет распространяться дым и огонь по подъезду.</w:t>
      </w:r>
    </w:p>
    <w:p w:rsidR="00FB0009" w:rsidRDefault="00FB0009" w:rsidP="00FB0009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:rsidR="00FB0009" w:rsidRPr="00FB0009" w:rsidRDefault="00FB0009" w:rsidP="00FB0009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Курской области</w:t>
      </w:r>
      <w:bookmarkStart w:id="0" w:name="_GoBack"/>
      <w:bookmarkEnd w:id="0"/>
    </w:p>
    <w:p w:rsidR="00C85273" w:rsidRDefault="00C85273"/>
    <w:sectPr w:rsidR="00C8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43"/>
    <w:rsid w:val="00655043"/>
    <w:rsid w:val="00C85273"/>
    <w:rsid w:val="00F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7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Company>ОНД Суджанского района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2020-08-14T08:27:00Z</dcterms:created>
  <dcterms:modified xsi:type="dcterms:W3CDTF">2020-08-14T08:29:00Z</dcterms:modified>
</cp:coreProperties>
</file>