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   от 11.12.2014г. № 1276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 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«О внесении изменений в Положение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 xml:space="preserve">о предоставлении лицом, поступающим </w:t>
      </w:r>
      <w:proofErr w:type="gramStart"/>
      <w:r>
        <w:rPr>
          <w:rFonts w:ascii="inherit" w:hAnsi="inherit"/>
          <w:color w:val="555555"/>
          <w:bdr w:val="none" w:sz="0" w:space="0" w:color="auto" w:frame="1"/>
        </w:rPr>
        <w:t>на</w:t>
      </w:r>
      <w:proofErr w:type="gramEnd"/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должность руководителя муниципального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учреждения, а также руководителем муниципального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учреждения сведений о доходах, об имуществе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 xml:space="preserve">и </w:t>
      </w:r>
      <w:proofErr w:type="gramStart"/>
      <w:r>
        <w:rPr>
          <w:rFonts w:ascii="inherit" w:hAnsi="inherit"/>
          <w:color w:val="555555"/>
          <w:bdr w:val="none" w:sz="0" w:space="0" w:color="auto" w:frame="1"/>
        </w:rPr>
        <w:t>обязательствах</w:t>
      </w:r>
      <w:proofErr w:type="gramEnd"/>
      <w:r>
        <w:rPr>
          <w:rFonts w:ascii="inherit" w:hAnsi="inherit"/>
          <w:color w:val="555555"/>
          <w:bdr w:val="none" w:sz="0" w:space="0" w:color="auto" w:frame="1"/>
        </w:rPr>
        <w:t xml:space="preserve"> имущественного характера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и о  доходах, об имуществе и обязательствах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имущественного характера супруги (супруга) и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 xml:space="preserve">несовершеннолетних детей», </w:t>
      </w:r>
      <w:proofErr w:type="gramStart"/>
      <w:r>
        <w:rPr>
          <w:rFonts w:ascii="inherit" w:hAnsi="inherit"/>
          <w:color w:val="555555"/>
          <w:bdr w:val="none" w:sz="0" w:space="0" w:color="auto" w:frame="1"/>
        </w:rPr>
        <w:t>утвержденное</w:t>
      </w:r>
      <w:proofErr w:type="gramEnd"/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 xml:space="preserve">постановлением Администрации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Суджанского</w:t>
      </w:r>
      <w:proofErr w:type="spellEnd"/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района Курской области от 18.02.2013 г. № 128.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 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 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 xml:space="preserve">В соответствии с постановлением Правительства Российской Федерации  №1164 от 6.11.2014 « О внесении изменений в некоторые акты Правительства Российской Федерации» Администрация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района Курской области постановляет: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 xml:space="preserve">1. Утвердить прилагаемые изменения, которые вносятся в «Положение о предоставлении, лицом, поступающим на </w:t>
      </w:r>
      <w:proofErr w:type="gramStart"/>
      <w:r>
        <w:rPr>
          <w:rFonts w:ascii="inherit" w:hAnsi="inherit"/>
          <w:color w:val="555555"/>
          <w:bdr w:val="none" w:sz="0" w:space="0" w:color="auto" w:frame="1"/>
        </w:rPr>
        <w:t>работу</w:t>
      </w:r>
      <w:proofErr w:type="gramEnd"/>
      <w:r>
        <w:rPr>
          <w:rFonts w:ascii="inherit" w:hAnsi="inherit"/>
          <w:color w:val="555555"/>
          <w:bdr w:val="none" w:sz="0" w:space="0" w:color="auto" w:frame="1"/>
        </w:rPr>
        <w:t xml:space="preserve"> на должность руководителя муниципального учреждения, а также руководителем муниципального учреждения сведений о доходах, об имуществе  и обязательствах имущественного характера  и о  доходах, об имуществе и обязательствах  имущественного характера супруги (супруга) и  несовершеннолетних детей», утвержденное  постановлением Администрации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>  района Курской области от 18.02.2013 г. № 128.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 xml:space="preserve">2. Управляющему Делами Администрации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района Курской области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Сердюковой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Н.А., начальнику управления образования Администрации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района Курской области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Заленской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Е.Н,  начальнику отдела культуры, молодежной политики, физкультуры и спорта Администрации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района Курской области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Блинченко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В.Н.. довести до сведения подведомственных учреждений принятые изменения.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 xml:space="preserve">3. </w:t>
      </w:r>
      <w:proofErr w:type="gramStart"/>
      <w:r>
        <w:rPr>
          <w:rFonts w:ascii="inherit" w:hAnsi="inherit"/>
          <w:color w:val="555555"/>
          <w:bdr w:val="none" w:sz="0" w:space="0" w:color="auto" w:frame="1"/>
        </w:rPr>
        <w:t>Контроль за</w:t>
      </w:r>
      <w:proofErr w:type="gramEnd"/>
      <w:r>
        <w:rPr>
          <w:rFonts w:ascii="inherit" w:hAnsi="inherit"/>
          <w:color w:val="555555"/>
          <w:bdr w:val="none" w:sz="0" w:space="0" w:color="auto" w:frame="1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района Курской области Приходько В.М.,  управляющего Делами Администрации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района Курской области.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Сердюкову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Н.А.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 xml:space="preserve">4. Настоящее постановление вступает в силу со дня его подписания и подлежит  опубликованию и размещению на официальном сайте Администрации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района Курской области.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 xml:space="preserve">5. Подпункты «б», «в», «е»  пункта 1 </w:t>
      </w:r>
      <w:proofErr w:type="gramStart"/>
      <w:r>
        <w:rPr>
          <w:rFonts w:ascii="inherit" w:hAnsi="inherit"/>
          <w:color w:val="555555"/>
          <w:bdr w:val="none" w:sz="0" w:space="0" w:color="auto" w:frame="1"/>
        </w:rPr>
        <w:t>изменений, утвержденных настоящим постановлением  вступают</w:t>
      </w:r>
      <w:proofErr w:type="gramEnd"/>
      <w:r>
        <w:rPr>
          <w:rFonts w:ascii="inherit" w:hAnsi="inherit"/>
          <w:color w:val="555555"/>
          <w:bdr w:val="none" w:sz="0" w:space="0" w:color="auto" w:frame="1"/>
        </w:rPr>
        <w:t xml:space="preserve"> в силу с 1 января 2015года.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 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> </w:t>
      </w:r>
    </w:p>
    <w:p w:rsidR="00B95D97" w:rsidRDefault="00B95D97" w:rsidP="00B95D9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555555"/>
          <w:sz w:val="15"/>
          <w:szCs w:val="15"/>
        </w:rPr>
      </w:pPr>
      <w:r>
        <w:rPr>
          <w:rFonts w:ascii="inherit" w:hAnsi="inherit"/>
          <w:color w:val="555555"/>
          <w:bdr w:val="none" w:sz="0" w:space="0" w:color="auto" w:frame="1"/>
        </w:rPr>
        <w:t xml:space="preserve">Глава </w:t>
      </w:r>
      <w:proofErr w:type="spellStart"/>
      <w:r>
        <w:rPr>
          <w:rFonts w:ascii="inherit" w:hAnsi="inherit"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/>
          <w:color w:val="555555"/>
          <w:bdr w:val="none" w:sz="0" w:space="0" w:color="auto" w:frame="1"/>
        </w:rPr>
        <w:t xml:space="preserve"> района                                                                        Н.И.Ильин</w:t>
      </w:r>
    </w:p>
    <w:p w:rsidR="006175D5" w:rsidRPr="00B95D97" w:rsidRDefault="006175D5" w:rsidP="00B95D97"/>
    <w:sectPr w:rsidR="006175D5" w:rsidRPr="00B95D97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C0"/>
    <w:multiLevelType w:val="multilevel"/>
    <w:tmpl w:val="43E2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17988"/>
    <w:multiLevelType w:val="multilevel"/>
    <w:tmpl w:val="550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7CC7"/>
    <w:multiLevelType w:val="multilevel"/>
    <w:tmpl w:val="3E96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231B5"/>
    <w:multiLevelType w:val="multilevel"/>
    <w:tmpl w:val="3E8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A7C11"/>
    <w:multiLevelType w:val="multilevel"/>
    <w:tmpl w:val="CB46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55DB8"/>
    <w:multiLevelType w:val="multilevel"/>
    <w:tmpl w:val="37BA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B0761"/>
    <w:multiLevelType w:val="multilevel"/>
    <w:tmpl w:val="679A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42FC2"/>
    <w:multiLevelType w:val="multilevel"/>
    <w:tmpl w:val="BFEA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201D2"/>
    <w:multiLevelType w:val="multilevel"/>
    <w:tmpl w:val="F89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23A9B"/>
    <w:multiLevelType w:val="multilevel"/>
    <w:tmpl w:val="23C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22F6B"/>
    <w:multiLevelType w:val="multilevel"/>
    <w:tmpl w:val="927E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34D45"/>
    <w:multiLevelType w:val="multilevel"/>
    <w:tmpl w:val="2694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74C54"/>
    <w:multiLevelType w:val="multilevel"/>
    <w:tmpl w:val="D53E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F5F28"/>
    <w:multiLevelType w:val="multilevel"/>
    <w:tmpl w:val="8BA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5690B"/>
    <w:multiLevelType w:val="multilevel"/>
    <w:tmpl w:val="399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664FB"/>
    <w:multiLevelType w:val="multilevel"/>
    <w:tmpl w:val="5D18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A63A2"/>
    <w:multiLevelType w:val="multilevel"/>
    <w:tmpl w:val="F6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E4293"/>
    <w:multiLevelType w:val="multilevel"/>
    <w:tmpl w:val="ABD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A76E2"/>
    <w:multiLevelType w:val="multilevel"/>
    <w:tmpl w:val="306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D0AB3"/>
    <w:multiLevelType w:val="multilevel"/>
    <w:tmpl w:val="577A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A15D9"/>
    <w:multiLevelType w:val="multilevel"/>
    <w:tmpl w:val="A7B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B27CE"/>
    <w:multiLevelType w:val="multilevel"/>
    <w:tmpl w:val="84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F70CD"/>
    <w:multiLevelType w:val="multilevel"/>
    <w:tmpl w:val="4E08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946D0"/>
    <w:multiLevelType w:val="multilevel"/>
    <w:tmpl w:val="AE6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7242D"/>
    <w:multiLevelType w:val="multilevel"/>
    <w:tmpl w:val="2B12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110D1"/>
    <w:multiLevelType w:val="multilevel"/>
    <w:tmpl w:val="BBC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86B3B"/>
    <w:multiLevelType w:val="multilevel"/>
    <w:tmpl w:val="21B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6"/>
  </w:num>
  <w:num w:numId="5">
    <w:abstractNumId w:val="18"/>
  </w:num>
  <w:num w:numId="6">
    <w:abstractNumId w:val="26"/>
  </w:num>
  <w:num w:numId="7">
    <w:abstractNumId w:val="5"/>
  </w:num>
  <w:num w:numId="8">
    <w:abstractNumId w:val="8"/>
  </w:num>
  <w:num w:numId="9">
    <w:abstractNumId w:val="20"/>
  </w:num>
  <w:num w:numId="10">
    <w:abstractNumId w:val="29"/>
  </w:num>
  <w:num w:numId="11">
    <w:abstractNumId w:val="24"/>
  </w:num>
  <w:num w:numId="12">
    <w:abstractNumId w:val="23"/>
  </w:num>
  <w:num w:numId="13">
    <w:abstractNumId w:val="4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22"/>
  </w:num>
  <w:num w:numId="19">
    <w:abstractNumId w:val="21"/>
  </w:num>
  <w:num w:numId="20">
    <w:abstractNumId w:val="9"/>
  </w:num>
  <w:num w:numId="21">
    <w:abstractNumId w:val="27"/>
  </w:num>
  <w:num w:numId="22">
    <w:abstractNumId w:val="25"/>
  </w:num>
  <w:num w:numId="23">
    <w:abstractNumId w:val="14"/>
  </w:num>
  <w:num w:numId="24">
    <w:abstractNumId w:val="28"/>
  </w:num>
  <w:num w:numId="25">
    <w:abstractNumId w:val="2"/>
  </w:num>
  <w:num w:numId="26">
    <w:abstractNumId w:val="7"/>
  </w:num>
  <w:num w:numId="27">
    <w:abstractNumId w:val="30"/>
  </w:num>
  <w:num w:numId="28">
    <w:abstractNumId w:val="0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236BD3"/>
    <w:rsid w:val="00324C63"/>
    <w:rsid w:val="00343333"/>
    <w:rsid w:val="00383CC6"/>
    <w:rsid w:val="00390733"/>
    <w:rsid w:val="00397319"/>
    <w:rsid w:val="004141F6"/>
    <w:rsid w:val="004E03DB"/>
    <w:rsid w:val="00516B5D"/>
    <w:rsid w:val="005C6A40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430D5"/>
    <w:rsid w:val="00860C49"/>
    <w:rsid w:val="0088290B"/>
    <w:rsid w:val="008C0B02"/>
    <w:rsid w:val="008C3F7F"/>
    <w:rsid w:val="008C78F1"/>
    <w:rsid w:val="00960C48"/>
    <w:rsid w:val="009D4D75"/>
    <w:rsid w:val="009F2456"/>
    <w:rsid w:val="00A026D5"/>
    <w:rsid w:val="00A140D1"/>
    <w:rsid w:val="00A44B01"/>
    <w:rsid w:val="00AD3039"/>
    <w:rsid w:val="00AE6B6D"/>
    <w:rsid w:val="00B95D97"/>
    <w:rsid w:val="00BF2C21"/>
    <w:rsid w:val="00CC108A"/>
    <w:rsid w:val="00D86614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FollowedHyperlink"/>
    <w:basedOn w:val="a0"/>
    <w:uiPriority w:val="99"/>
    <w:semiHidden/>
    <w:unhideWhenUsed/>
    <w:rsid w:val="00236BD3"/>
    <w:rPr>
      <w:color w:val="800080"/>
      <w:u w:val="single"/>
    </w:rPr>
  </w:style>
  <w:style w:type="character" w:customStyle="1" w:styleId="ya-share2badge">
    <w:name w:val="ya-share2__badge"/>
    <w:basedOn w:val="a0"/>
    <w:rsid w:val="00236BD3"/>
  </w:style>
  <w:style w:type="character" w:customStyle="1" w:styleId="ya-share2icon">
    <w:name w:val="ya-share2__icon"/>
    <w:basedOn w:val="a0"/>
    <w:rsid w:val="00236BD3"/>
  </w:style>
  <w:style w:type="character" w:customStyle="1" w:styleId="post-comments">
    <w:name w:val="post-comments"/>
    <w:basedOn w:val="a0"/>
    <w:rsid w:val="00236BD3"/>
  </w:style>
  <w:style w:type="paragraph" w:customStyle="1" w:styleId="post-cityuser">
    <w:name w:val="post-cityuser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character" w:customStyle="1" w:styleId="wrap">
    <w:name w:val="wrap"/>
    <w:basedOn w:val="a0"/>
    <w:rsid w:val="00236BD3"/>
  </w:style>
  <w:style w:type="character" w:customStyle="1" w:styleId="fontstyle11">
    <w:name w:val="fontstyle11"/>
    <w:basedOn w:val="a0"/>
    <w:rsid w:val="008C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4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982597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7" w:color="3B8DBD"/>
                                      </w:divBdr>
                                    </w:div>
                                    <w:div w:id="3342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18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2973">
                                                      <w:marLeft w:val="0"/>
                                                      <w:marRight w:val="0"/>
                                                      <w:marTop w:val="381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17560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4" w:color="3B8DBD"/>
                                      </w:divBdr>
                                    </w:div>
                                    <w:div w:id="898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31" w:color="82B440"/>
                                      </w:divBdr>
                                    </w:div>
                                    <w:div w:id="11795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11" w:color="82B440"/>
                                      </w:divBdr>
                                    </w:div>
                                    <w:div w:id="9089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19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0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6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4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830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521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3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82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72806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3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5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3747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2116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8785">
                                  <w:marLeft w:val="0"/>
                                  <w:marRight w:val="1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46</cp:revision>
  <cp:lastPrinted>2017-02-02T13:42:00Z</cp:lastPrinted>
  <dcterms:created xsi:type="dcterms:W3CDTF">2016-08-24T05:30:00Z</dcterms:created>
  <dcterms:modified xsi:type="dcterms:W3CDTF">2023-09-20T04:26:00Z</dcterms:modified>
</cp:coreProperties>
</file>